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F82A9" w14:textId="77777777" w:rsidR="005E67E1" w:rsidRPr="005E67E1" w:rsidRDefault="005E67E1" w:rsidP="00CA0F53">
      <w:pPr>
        <w:spacing w:line="240" w:lineRule="auto"/>
      </w:pPr>
      <w:r w:rsidRPr="005E67E1">
        <w:rPr>
          <w:b/>
          <w:bCs/>
          <w:lang w:val="en-US"/>
        </w:rPr>
        <w:t>1. INTRODUCTION</w:t>
      </w:r>
    </w:p>
    <w:p w14:paraId="5300467F" w14:textId="585183C9" w:rsidR="00FF57C8" w:rsidRDefault="00F52529" w:rsidP="00CA0F53">
      <w:pPr>
        <w:spacing w:line="240" w:lineRule="auto"/>
        <w:rPr>
          <w:b/>
          <w:bCs/>
          <w:lang w:val="en-US"/>
        </w:rPr>
      </w:pPr>
      <w:r w:rsidRPr="00F52529">
        <w:rPr>
          <w:b/>
          <w:bCs/>
          <w:lang w:val="en-US"/>
        </w:rPr>
        <w:t>1.1 Foreword</w:t>
      </w:r>
    </w:p>
    <w:p w14:paraId="27463FE3" w14:textId="77777777" w:rsidR="00F52529" w:rsidRPr="00F52529" w:rsidRDefault="00F52529" w:rsidP="00CA0F53">
      <w:pPr>
        <w:spacing w:line="240" w:lineRule="auto"/>
      </w:pPr>
      <w:r w:rsidRPr="00F52529">
        <w:t>Climate change is one of the greatest public health challenges of our time. Its effects are already being felt by children and young people worldwide, with rising rates of asthma, heat-related illness, infectious diseases, and the worsening social determinants of health. As a leading children’s hospital, Alder Hey has a duty to protect the health of young people not only today, but for generations to come.</w:t>
      </w:r>
    </w:p>
    <w:p w14:paraId="4D0DA6DB" w14:textId="77777777" w:rsidR="00F52529" w:rsidRPr="00F52529" w:rsidRDefault="00F52529" w:rsidP="00CA0F53">
      <w:pPr>
        <w:spacing w:line="240" w:lineRule="auto"/>
      </w:pPr>
      <w:r w:rsidRPr="00F52529">
        <w:t xml:space="preserve">We therefore embrace our responsibility to take bold, evidence-based action. Delivering world-class paediatric care must go </w:t>
      </w:r>
      <w:proofErr w:type="gramStart"/>
      <w:r w:rsidRPr="00F52529">
        <w:t>hand-in-hand</w:t>
      </w:r>
      <w:proofErr w:type="gramEnd"/>
      <w:r w:rsidRPr="00F52529">
        <w:t xml:space="preserve"> with protecting the planet that children will inherit. Our Green Plan sets out how we will play our part in achieving the NHS’s Net Zero commitments:</w:t>
      </w:r>
    </w:p>
    <w:p w14:paraId="1FC6ECA9" w14:textId="77777777" w:rsidR="00F52529" w:rsidRPr="00F52529" w:rsidRDefault="00F52529" w:rsidP="00CA0F53">
      <w:pPr>
        <w:spacing w:line="240" w:lineRule="auto"/>
      </w:pPr>
      <w:r w:rsidRPr="00F52529">
        <w:t>Net Zero for our NHS Carbon Footprint by 2040, and</w:t>
      </w:r>
    </w:p>
    <w:p w14:paraId="2D71E5B7" w14:textId="77777777" w:rsidR="00F52529" w:rsidRPr="00F52529" w:rsidRDefault="00F52529" w:rsidP="00CA0F53">
      <w:pPr>
        <w:spacing w:line="240" w:lineRule="auto"/>
      </w:pPr>
      <w:r w:rsidRPr="00F52529">
        <w:t>Net Zero for our NHS Carbon Footprint Plus by 2045.</w:t>
      </w:r>
    </w:p>
    <w:p w14:paraId="05865A8D" w14:textId="77777777" w:rsidR="00F52529" w:rsidRPr="00F52529" w:rsidRDefault="00F52529" w:rsidP="00CA0F53">
      <w:pPr>
        <w:spacing w:line="240" w:lineRule="auto"/>
      </w:pPr>
      <w:r w:rsidRPr="00F52529">
        <w:t>Alder Hey has already demonstrated strong leadership in sustainability. We were the first UK children’s hospital built within a park, embedding nature, wellbeing and climate adaptation into our estate from the start. We have delivered major energy-efficiency improvements, reduced waste, transformed clinical practices such as anaesthetic gas reductions, and expanded digital transformation to reduce unnecessary travel.</w:t>
      </w:r>
    </w:p>
    <w:p w14:paraId="0E4C8820" w14:textId="77777777" w:rsidR="00F52529" w:rsidRPr="00F52529" w:rsidRDefault="00F52529" w:rsidP="00CA0F53">
      <w:pPr>
        <w:spacing w:line="240" w:lineRule="auto"/>
      </w:pPr>
      <w:r w:rsidRPr="00F52529">
        <w:t>But there is much more to do. This refreshed Green Plan for 2025–2028 sets out our route forward—practical, measurable actions across estates, care pathways, workforce development, supply chain, travel, biodiversity, food, and digital transformation.</w:t>
      </w:r>
    </w:p>
    <w:p w14:paraId="290EF03E" w14:textId="77777777" w:rsidR="00F52529" w:rsidRPr="00F52529" w:rsidRDefault="00F52529" w:rsidP="00CA0F53">
      <w:pPr>
        <w:spacing w:line="240" w:lineRule="auto"/>
      </w:pPr>
      <w:r w:rsidRPr="00F52529">
        <w:t>Sustainability is not a separate programme; it is an essential part of delivering high-quality, safe, equitable care. I am proud of the commitment shown by our staff, partners, volunteers, and community. Together, we will continue to lead, innovate, and inspire—ensuring a healthier, happier, fairer and greener future for every child.</w:t>
      </w:r>
    </w:p>
    <w:p w14:paraId="0A9DF6C4" w14:textId="77777777" w:rsidR="00F52529" w:rsidRPr="00F52529" w:rsidRDefault="00F52529" w:rsidP="00CA0F53">
      <w:pPr>
        <w:spacing w:line="240" w:lineRule="auto"/>
        <w:rPr>
          <w:i/>
          <w:iCs/>
        </w:rPr>
      </w:pPr>
      <w:r w:rsidRPr="00F52529">
        <w:rPr>
          <w:b/>
          <w:bCs/>
          <w:i/>
          <w:iCs/>
        </w:rPr>
        <w:t>John Grinnell</w:t>
      </w:r>
      <w:r w:rsidRPr="00F52529">
        <w:rPr>
          <w:i/>
          <w:iCs/>
        </w:rPr>
        <w:br/>
        <w:t>Chief Executive Officer</w:t>
      </w:r>
    </w:p>
    <w:p w14:paraId="363CBEF4" w14:textId="77777777" w:rsidR="00F52529" w:rsidRDefault="00F52529" w:rsidP="00CA0F53">
      <w:pPr>
        <w:spacing w:line="240" w:lineRule="auto"/>
      </w:pPr>
    </w:p>
    <w:p w14:paraId="04579584" w14:textId="34E6C95C" w:rsidR="00EB53D5" w:rsidRDefault="00EB53D5" w:rsidP="00CA0F53">
      <w:pPr>
        <w:spacing w:line="240" w:lineRule="auto"/>
        <w:rPr>
          <w:b/>
          <w:bCs/>
          <w:lang w:val="en-US"/>
        </w:rPr>
      </w:pPr>
      <w:r w:rsidRPr="00EB53D5">
        <w:rPr>
          <w:b/>
          <w:bCs/>
          <w:lang w:val="en-US"/>
        </w:rPr>
        <w:t>1.2 Foreword</w:t>
      </w:r>
    </w:p>
    <w:p w14:paraId="11A25435" w14:textId="77777777" w:rsidR="00EB53D5" w:rsidRPr="00EB53D5" w:rsidRDefault="00EB53D5" w:rsidP="00CA0F53">
      <w:pPr>
        <w:spacing w:line="240" w:lineRule="auto"/>
      </w:pPr>
      <w:r w:rsidRPr="00EB53D5">
        <w:t>At Alder Hey Children’s NHS Foundation Trust, we are committed to delivering outstanding care for children and young people — today and for generations to come. Protecting health means protecting the environment on which health depends. Climate change and air pollution present significant risks to children’s wellbeing, and as an NHS organisation we have both a responsibility and an opportunity to lead meaningful action.</w:t>
      </w:r>
    </w:p>
    <w:p w14:paraId="1B853DF0" w14:textId="77777777" w:rsidR="00EB53D5" w:rsidRPr="00EB53D5" w:rsidRDefault="00EB53D5" w:rsidP="00CA0F53">
      <w:pPr>
        <w:spacing w:line="240" w:lineRule="auto"/>
      </w:pPr>
      <w:r w:rsidRPr="00EB53D5">
        <w:t>As the Trust’s Board-level lead for sustainability, I am proud to support the delivery of our Green Plan 2025–2028. This plan sets out how we will contribute to the NHS ambition to reach Net Zero for our direct carbon footprint by 2040 and our wider carbon footprint by 2045, while continuing to provide safe, high-quality and equitable care. It builds on the progress we have already made — reducing emissions from our estate, embedding sustainable clinical practice, and strengthening a culture of sustainability across our workforce.</w:t>
      </w:r>
    </w:p>
    <w:p w14:paraId="61A5DB01" w14:textId="77777777" w:rsidR="00EB53D5" w:rsidRPr="00EB53D5" w:rsidRDefault="00EB53D5" w:rsidP="00CA0F53">
      <w:pPr>
        <w:spacing w:line="240" w:lineRule="auto"/>
      </w:pPr>
      <w:r w:rsidRPr="00EB53D5">
        <w:t xml:space="preserve">Sustainability is fundamental to good governance, operational resilience, and responsible financial stewardship. The actions set out in this plan will help us reduce carbon, minimise waste, strengthen resilience, and deliver efficiencies that can be reinvested directly into patient </w:t>
      </w:r>
      <w:r w:rsidRPr="00EB53D5">
        <w:lastRenderedPageBreak/>
        <w:t>care. Achieving our ambitions will require collaboration across the Trust and with our partners, suppliers, and local communities, and I would like to thank colleagues and teams who are already driving this work forward.</w:t>
      </w:r>
    </w:p>
    <w:p w14:paraId="380EA527" w14:textId="32CFA5C2" w:rsidR="00EB53D5" w:rsidRDefault="00EB53D5" w:rsidP="00CA0F53">
      <w:pPr>
        <w:spacing w:line="240" w:lineRule="auto"/>
      </w:pPr>
      <w:r w:rsidRPr="00EB53D5">
        <w:t>This Green Plan represents an important step in embedding sustainability as business as usual at Alder Hey. By working together, we can reduce our environmental impact, strengthen the resilience of our services, and help create a healthier, happier and fairer future for the children and families we serve.</w:t>
      </w:r>
    </w:p>
    <w:p w14:paraId="3A31D328" w14:textId="24FF99E9" w:rsidR="007E4B68" w:rsidRPr="007E4B68" w:rsidRDefault="007E4B68" w:rsidP="00CA0F53">
      <w:pPr>
        <w:spacing w:line="240" w:lineRule="auto"/>
        <w:rPr>
          <w:i/>
          <w:iCs/>
        </w:rPr>
      </w:pPr>
      <w:r w:rsidRPr="007E4B68">
        <w:rPr>
          <w:b/>
          <w:bCs/>
          <w:i/>
          <w:iCs/>
        </w:rPr>
        <w:t>Adam Bateman</w:t>
      </w:r>
      <w:r w:rsidRPr="007E4B68">
        <w:rPr>
          <w:i/>
          <w:iCs/>
        </w:rPr>
        <w:br/>
        <w:t>Chief Operating Officer &amp; Board-level Lead for Sustainability</w:t>
      </w:r>
    </w:p>
    <w:p w14:paraId="5D247313" w14:textId="77777777" w:rsidR="007E4B68" w:rsidRDefault="007E4B68" w:rsidP="00CA0F53">
      <w:pPr>
        <w:spacing w:line="240" w:lineRule="auto"/>
      </w:pPr>
    </w:p>
    <w:p w14:paraId="54EA4A2A" w14:textId="77777777" w:rsidR="00D65316" w:rsidRPr="00D65316" w:rsidRDefault="00D65316" w:rsidP="00CA0F53">
      <w:pPr>
        <w:spacing w:line="240" w:lineRule="auto"/>
      </w:pPr>
      <w:r w:rsidRPr="00D65316">
        <w:rPr>
          <w:b/>
          <w:bCs/>
        </w:rPr>
        <w:t>1.3 National and Local Climate Context</w:t>
      </w:r>
    </w:p>
    <w:p w14:paraId="065A66AD" w14:textId="77777777" w:rsidR="00D65316" w:rsidRPr="00D65316" w:rsidRDefault="00D65316" w:rsidP="00CA0F53">
      <w:pPr>
        <w:spacing w:line="240" w:lineRule="auto"/>
      </w:pPr>
      <w:r w:rsidRPr="00D65316">
        <w:t>Climate change is a global health emergency. UK legislation requires Net Zero by 2050. The NHS is responsible for around 5% of the UK’s total carbon emissions—about 27 million tonnes each year. While this makes us part of the problem, it also means we can be a major part of the solution.</w:t>
      </w:r>
    </w:p>
    <w:p w14:paraId="061FE578" w14:textId="77777777" w:rsidR="00481DE8" w:rsidRPr="00481DE8" w:rsidRDefault="00481DE8" w:rsidP="00CA0F53">
      <w:pPr>
        <w:spacing w:line="240" w:lineRule="auto"/>
      </w:pPr>
      <w:r w:rsidRPr="00481DE8">
        <w:rPr>
          <w:b/>
          <w:bCs/>
          <w:lang w:val="nl-NL"/>
        </w:rPr>
        <w:t>1.4 NHS Net Zero Targets</w:t>
      </w:r>
    </w:p>
    <w:p w14:paraId="0C4FDBD2" w14:textId="77777777" w:rsidR="00481DE8" w:rsidRPr="00481DE8" w:rsidRDefault="00481DE8" w:rsidP="00CA0F53">
      <w:pPr>
        <w:spacing w:line="240" w:lineRule="auto"/>
      </w:pPr>
      <w:r w:rsidRPr="00481DE8">
        <w:t xml:space="preserve">In 2020, the NHS became the first health system in the world to commit to reaching Net Zero. The </w:t>
      </w:r>
      <w:r w:rsidRPr="00481DE8">
        <w:rPr>
          <w:i/>
          <w:iCs/>
        </w:rPr>
        <w:t>Delivering a ‘Net Zero’ National Health Service</w:t>
      </w:r>
      <w:r w:rsidRPr="00481DE8">
        <w:t xml:space="preserve"> report set two clear targets:</w:t>
      </w:r>
    </w:p>
    <w:p w14:paraId="6EB0BE5C" w14:textId="77777777" w:rsidR="00481DE8" w:rsidRPr="00481DE8" w:rsidRDefault="00481DE8" w:rsidP="00CA0F53">
      <w:pPr>
        <w:spacing w:line="240" w:lineRule="auto"/>
      </w:pPr>
      <w:r w:rsidRPr="00481DE8">
        <w:t>Net Zero by 2040 for the emissions we directly control (NHS Carbon Footprint), with an ambition of reaching an 80% reduction between 2028 and 2032.</w:t>
      </w:r>
    </w:p>
    <w:p w14:paraId="0D83BCAC" w14:textId="77777777" w:rsidR="00481DE8" w:rsidRPr="00481DE8" w:rsidRDefault="00481DE8" w:rsidP="00CA0F53">
      <w:pPr>
        <w:spacing w:line="240" w:lineRule="auto"/>
      </w:pPr>
      <w:r w:rsidRPr="00481DE8">
        <w:t>Net Zero by 2045 for the emissions we can influence (NHS Carbon Footprint Plus), with an ambition of reaching an 80% reduction between 2036 and 2039.</w:t>
      </w:r>
    </w:p>
    <w:p w14:paraId="47FEE638" w14:textId="11E9BFAB" w:rsidR="00D65316" w:rsidRDefault="00481DE8" w:rsidP="00CA0F53">
      <w:pPr>
        <w:spacing w:line="240" w:lineRule="auto"/>
      </w:pPr>
      <w:r w:rsidRPr="00481DE8">
        <w:t>These national commitments provide the framework for Alder Hey’s own Green Plan and sustainability ambitions.</w:t>
      </w:r>
    </w:p>
    <w:p w14:paraId="1C228510" w14:textId="3A8437C4" w:rsidR="005C3EFA" w:rsidRDefault="005C3EFA" w:rsidP="00CA0F53">
      <w:pPr>
        <w:spacing w:line="240" w:lineRule="auto"/>
      </w:pPr>
      <w:hyperlink r:id="rId5" w:history="1">
        <w:r w:rsidRPr="005C3EFA">
          <w:rPr>
            <w:rStyle w:val="Hyperlink"/>
          </w:rPr>
          <w:t>https://www.england.nhs.uk/greenernhs/a-net-zero-nhs/</w:t>
        </w:r>
      </w:hyperlink>
    </w:p>
    <w:p w14:paraId="34D46D82" w14:textId="41DC94D5" w:rsidR="005C3EFA" w:rsidRPr="005C3EFA" w:rsidRDefault="000549A4" w:rsidP="00CA0F53">
      <w:pPr>
        <w:spacing w:line="240" w:lineRule="auto"/>
      </w:pPr>
      <w:r w:rsidRPr="000549A4">
        <w:rPr>
          <w:b/>
          <w:bCs/>
        </w:rPr>
        <w:t>1.5 Cheshire &amp; Merseyside ICS Context</w:t>
      </w:r>
    </w:p>
    <w:p w14:paraId="0F0D19E7" w14:textId="77777777" w:rsidR="000549A4" w:rsidRPr="000549A4" w:rsidRDefault="000549A4" w:rsidP="00CA0F53">
      <w:pPr>
        <w:spacing w:line="240" w:lineRule="auto"/>
      </w:pPr>
      <w:r w:rsidRPr="000549A4">
        <w:t>We collaborate with:</w:t>
      </w:r>
    </w:p>
    <w:p w14:paraId="04A75F94" w14:textId="77777777" w:rsidR="000549A4" w:rsidRPr="000549A4" w:rsidRDefault="000549A4" w:rsidP="00CA0F53">
      <w:pPr>
        <w:numPr>
          <w:ilvl w:val="0"/>
          <w:numId w:val="1"/>
        </w:numPr>
        <w:spacing w:line="240" w:lineRule="auto"/>
      </w:pPr>
      <w:r w:rsidRPr="000549A4">
        <w:t>Cheshire &amp; Merseyside Integrated Care System (ICS)</w:t>
      </w:r>
    </w:p>
    <w:p w14:paraId="240A6E22" w14:textId="77777777" w:rsidR="000549A4" w:rsidRPr="000549A4" w:rsidRDefault="000549A4" w:rsidP="00CA0F53">
      <w:pPr>
        <w:numPr>
          <w:ilvl w:val="0"/>
          <w:numId w:val="1"/>
        </w:numPr>
        <w:spacing w:line="240" w:lineRule="auto"/>
      </w:pPr>
      <w:r w:rsidRPr="000549A4">
        <w:t>University Hospitals of Liverpool Group</w:t>
      </w:r>
    </w:p>
    <w:p w14:paraId="3F2FDF20" w14:textId="77777777" w:rsidR="000549A4" w:rsidRPr="000549A4" w:rsidRDefault="000549A4" w:rsidP="00CA0F53">
      <w:pPr>
        <w:numPr>
          <w:ilvl w:val="0"/>
          <w:numId w:val="1"/>
        </w:numPr>
        <w:spacing w:line="240" w:lineRule="auto"/>
      </w:pPr>
      <w:r w:rsidRPr="000549A4">
        <w:t>Local authorities, universities, VCSE partners</w:t>
      </w:r>
    </w:p>
    <w:p w14:paraId="2A8FA11F" w14:textId="77777777" w:rsidR="000549A4" w:rsidRPr="000549A4" w:rsidRDefault="000549A4" w:rsidP="00CA0F53">
      <w:pPr>
        <w:spacing w:line="240" w:lineRule="auto"/>
      </w:pPr>
      <w:r w:rsidRPr="000549A4">
        <w:t>Alder Hey’s unique park environment supports recovery and biodiversity. This plan strengthens our role as an anchor institution supporting green jobs, skills, education and community resilience.</w:t>
      </w:r>
    </w:p>
    <w:p w14:paraId="6324FB93" w14:textId="77777777" w:rsidR="000549A4" w:rsidRPr="000549A4" w:rsidRDefault="000549A4" w:rsidP="00CA0F53">
      <w:pPr>
        <w:spacing w:line="240" w:lineRule="auto"/>
      </w:pPr>
      <w:r w:rsidRPr="000549A4">
        <w:t>The ICS has sustainability as a core strategic priority, with commitments to:</w:t>
      </w:r>
    </w:p>
    <w:p w14:paraId="1CD42406" w14:textId="77777777" w:rsidR="000549A4" w:rsidRPr="000549A4" w:rsidRDefault="000549A4" w:rsidP="00CA0F53">
      <w:pPr>
        <w:numPr>
          <w:ilvl w:val="0"/>
          <w:numId w:val="2"/>
        </w:numPr>
        <w:spacing w:line="240" w:lineRule="auto"/>
      </w:pPr>
      <w:r w:rsidRPr="000549A4">
        <w:t>Reduce health inequalities</w:t>
      </w:r>
    </w:p>
    <w:p w14:paraId="1176CA0E" w14:textId="77777777" w:rsidR="000549A4" w:rsidRPr="000549A4" w:rsidRDefault="000549A4" w:rsidP="00CA0F53">
      <w:pPr>
        <w:numPr>
          <w:ilvl w:val="0"/>
          <w:numId w:val="2"/>
        </w:numPr>
        <w:spacing w:line="240" w:lineRule="auto"/>
      </w:pPr>
      <w:r w:rsidRPr="000549A4">
        <w:t>Enhance air quality</w:t>
      </w:r>
    </w:p>
    <w:p w14:paraId="153246B1" w14:textId="77777777" w:rsidR="000549A4" w:rsidRPr="000549A4" w:rsidRDefault="000549A4" w:rsidP="00CA0F53">
      <w:pPr>
        <w:numPr>
          <w:ilvl w:val="0"/>
          <w:numId w:val="2"/>
        </w:numPr>
        <w:spacing w:line="240" w:lineRule="auto"/>
      </w:pPr>
      <w:r w:rsidRPr="000549A4">
        <w:t>Improve active travel networks</w:t>
      </w:r>
    </w:p>
    <w:p w14:paraId="44CEB257" w14:textId="77777777" w:rsidR="000549A4" w:rsidRPr="000549A4" w:rsidRDefault="000549A4" w:rsidP="00CA0F53">
      <w:pPr>
        <w:numPr>
          <w:ilvl w:val="0"/>
          <w:numId w:val="2"/>
        </w:numPr>
        <w:spacing w:line="240" w:lineRule="auto"/>
      </w:pPr>
      <w:r w:rsidRPr="000549A4">
        <w:t>Build resilience to climate change</w:t>
      </w:r>
    </w:p>
    <w:p w14:paraId="489C9CBB" w14:textId="77777777" w:rsidR="000549A4" w:rsidRPr="000549A4" w:rsidRDefault="000549A4" w:rsidP="00CA0F53">
      <w:pPr>
        <w:numPr>
          <w:ilvl w:val="0"/>
          <w:numId w:val="2"/>
        </w:numPr>
        <w:spacing w:line="240" w:lineRule="auto"/>
      </w:pPr>
      <w:r w:rsidRPr="000549A4">
        <w:lastRenderedPageBreak/>
        <w:t>Support Net Zero across all member trusts</w:t>
      </w:r>
    </w:p>
    <w:p w14:paraId="74C27EA2" w14:textId="5781A2B5" w:rsidR="000B603B" w:rsidRDefault="00116049" w:rsidP="00CA0F53">
      <w:pPr>
        <w:spacing w:line="240" w:lineRule="auto"/>
      </w:pPr>
      <w:hyperlink r:id="rId6" w:history="1">
        <w:r w:rsidRPr="006135A1">
          <w:rPr>
            <w:rStyle w:val="Hyperlink"/>
          </w:rPr>
          <w:t>https://www.cheshireandmerseysidepartnership.org/ics-development/</w:t>
        </w:r>
      </w:hyperlink>
    </w:p>
    <w:p w14:paraId="75F9A98A" w14:textId="77777777" w:rsidR="00116049" w:rsidRDefault="00116049" w:rsidP="00CA0F53">
      <w:pPr>
        <w:spacing w:line="240" w:lineRule="auto"/>
      </w:pPr>
    </w:p>
    <w:p w14:paraId="45BF052E" w14:textId="406F7DE9" w:rsidR="000B603B" w:rsidRDefault="002E45F6" w:rsidP="00CA0F53">
      <w:pPr>
        <w:spacing w:line="240" w:lineRule="auto"/>
        <w:rPr>
          <w:b/>
          <w:bCs/>
        </w:rPr>
      </w:pPr>
      <w:r w:rsidRPr="002E45F6">
        <w:rPr>
          <w:b/>
          <w:bCs/>
        </w:rPr>
        <w:t>1.6 Liverpool City Region Climate Priorities</w:t>
      </w:r>
    </w:p>
    <w:p w14:paraId="0968B662" w14:textId="77777777" w:rsidR="00A709E7" w:rsidRPr="00A709E7" w:rsidRDefault="00A709E7" w:rsidP="00CA0F53">
      <w:pPr>
        <w:spacing w:line="240" w:lineRule="auto"/>
      </w:pPr>
      <w:r w:rsidRPr="00A709E7">
        <w:rPr>
          <w:lang w:val="en-US"/>
        </w:rPr>
        <w:t>Liverpool City Region</w:t>
      </w:r>
    </w:p>
    <w:p w14:paraId="1129746B" w14:textId="77777777" w:rsidR="00A709E7" w:rsidRPr="00A709E7" w:rsidRDefault="00A709E7" w:rsidP="00CA0F53">
      <w:pPr>
        <w:spacing w:line="240" w:lineRule="auto"/>
      </w:pPr>
      <w:r w:rsidRPr="00A709E7">
        <w:rPr>
          <w:lang w:val="en-US"/>
        </w:rPr>
        <w:t>Local priorities include:</w:t>
      </w:r>
    </w:p>
    <w:p w14:paraId="7E63E3CA" w14:textId="77777777" w:rsidR="00A709E7" w:rsidRPr="00A709E7" w:rsidRDefault="00A709E7" w:rsidP="00CA0F53">
      <w:pPr>
        <w:numPr>
          <w:ilvl w:val="0"/>
          <w:numId w:val="3"/>
        </w:numPr>
        <w:spacing w:line="240" w:lineRule="auto"/>
      </w:pPr>
      <w:r w:rsidRPr="00A709E7">
        <w:rPr>
          <w:lang w:val="en-US"/>
        </w:rPr>
        <w:t>Improving air quality</w:t>
      </w:r>
    </w:p>
    <w:p w14:paraId="5926C20E" w14:textId="77777777" w:rsidR="00A709E7" w:rsidRPr="00A709E7" w:rsidRDefault="00A709E7" w:rsidP="00CA0F53">
      <w:pPr>
        <w:numPr>
          <w:ilvl w:val="0"/>
          <w:numId w:val="3"/>
        </w:numPr>
        <w:spacing w:line="240" w:lineRule="auto"/>
      </w:pPr>
      <w:r w:rsidRPr="00A709E7">
        <w:rPr>
          <w:lang w:val="en-US"/>
        </w:rPr>
        <w:t>Reducing traffic emissions</w:t>
      </w:r>
    </w:p>
    <w:p w14:paraId="3EEF6EB9" w14:textId="77777777" w:rsidR="00A709E7" w:rsidRPr="00A709E7" w:rsidRDefault="00A709E7" w:rsidP="00CA0F53">
      <w:pPr>
        <w:numPr>
          <w:ilvl w:val="0"/>
          <w:numId w:val="3"/>
        </w:numPr>
        <w:spacing w:line="240" w:lineRule="auto"/>
      </w:pPr>
      <w:r w:rsidRPr="00A709E7">
        <w:rPr>
          <w:lang w:val="en-US"/>
        </w:rPr>
        <w:t>Increasing green space accessibility</w:t>
      </w:r>
    </w:p>
    <w:p w14:paraId="02778EAB" w14:textId="77777777" w:rsidR="00A709E7" w:rsidRPr="00A709E7" w:rsidRDefault="00A709E7" w:rsidP="00CA0F53">
      <w:pPr>
        <w:numPr>
          <w:ilvl w:val="0"/>
          <w:numId w:val="3"/>
        </w:numPr>
        <w:spacing w:line="240" w:lineRule="auto"/>
      </w:pPr>
      <w:r w:rsidRPr="00A709E7">
        <w:rPr>
          <w:lang w:val="en-US"/>
        </w:rPr>
        <w:t>Encouraging active travel</w:t>
      </w:r>
    </w:p>
    <w:p w14:paraId="3FA8F955" w14:textId="77777777" w:rsidR="00A709E7" w:rsidRPr="00A709E7" w:rsidRDefault="00A709E7" w:rsidP="00CA0F53">
      <w:pPr>
        <w:numPr>
          <w:ilvl w:val="0"/>
          <w:numId w:val="3"/>
        </w:numPr>
        <w:spacing w:line="240" w:lineRule="auto"/>
      </w:pPr>
      <w:r w:rsidRPr="00A709E7">
        <w:rPr>
          <w:lang w:val="en-US"/>
        </w:rPr>
        <w:t>Supporting local climate adaptation</w:t>
      </w:r>
    </w:p>
    <w:p w14:paraId="50720919" w14:textId="77777777" w:rsidR="00A709E7" w:rsidRPr="00A709E7" w:rsidRDefault="00A709E7" w:rsidP="00CA0F53">
      <w:pPr>
        <w:numPr>
          <w:ilvl w:val="0"/>
          <w:numId w:val="3"/>
        </w:numPr>
        <w:spacing w:line="240" w:lineRule="auto"/>
      </w:pPr>
      <w:r w:rsidRPr="00A709E7">
        <w:rPr>
          <w:lang w:val="en-US"/>
        </w:rPr>
        <w:t>Alder Hey’s Green Plan supports and accelerates these regional ambitions.</w:t>
      </w:r>
    </w:p>
    <w:p w14:paraId="267E5924" w14:textId="77EC71BF" w:rsidR="00116049" w:rsidRDefault="00116049" w:rsidP="00CA0F53">
      <w:pPr>
        <w:spacing w:line="240" w:lineRule="auto"/>
      </w:pPr>
      <w:hyperlink r:id="rId7" w:history="1">
        <w:r w:rsidRPr="006135A1">
          <w:rPr>
            <w:rStyle w:val="Hyperlink"/>
          </w:rPr>
          <w:t>https://www.liverpoolcityregion-ca.gov.uk/pathway-to-net-zero</w:t>
        </w:r>
      </w:hyperlink>
    </w:p>
    <w:p w14:paraId="35E74017" w14:textId="77777777" w:rsidR="00116049" w:rsidRDefault="00116049" w:rsidP="00CA0F53">
      <w:pPr>
        <w:spacing w:line="240" w:lineRule="auto"/>
      </w:pPr>
    </w:p>
    <w:p w14:paraId="2D7AF79A" w14:textId="408F26B5" w:rsidR="00825CA8" w:rsidRDefault="006725C5" w:rsidP="00CA0F53">
      <w:pPr>
        <w:spacing w:line="240" w:lineRule="auto"/>
        <w:rPr>
          <w:b/>
          <w:bCs/>
        </w:rPr>
      </w:pPr>
      <w:r w:rsidRPr="006725C5">
        <w:rPr>
          <w:b/>
          <w:bCs/>
        </w:rPr>
        <w:t>2. GOVERNANCE, OVERSIGHT &amp; CORPORATE APPROACH</w:t>
      </w:r>
    </w:p>
    <w:p w14:paraId="423F3B32" w14:textId="77777777" w:rsidR="00AE50C2" w:rsidRPr="00AE50C2" w:rsidRDefault="00AE50C2" w:rsidP="00CA0F53">
      <w:pPr>
        <w:spacing w:line="240" w:lineRule="auto"/>
        <w:rPr>
          <w:b/>
          <w:bCs/>
        </w:rPr>
      </w:pPr>
      <w:r w:rsidRPr="00AE50C2">
        <w:rPr>
          <w:b/>
          <w:bCs/>
          <w:lang w:val="en-US"/>
        </w:rPr>
        <w:t>2.1 Sustainability Governance Structure</w:t>
      </w:r>
    </w:p>
    <w:p w14:paraId="53456EDF" w14:textId="77777777" w:rsidR="00730198" w:rsidRPr="00730198" w:rsidRDefault="00730198" w:rsidP="00CA0F53">
      <w:pPr>
        <w:spacing w:line="240" w:lineRule="auto"/>
      </w:pPr>
      <w:r w:rsidRPr="00730198">
        <w:t>Strong governance is essential for delivering sustainability.</w:t>
      </w:r>
    </w:p>
    <w:p w14:paraId="5BB8CBD7" w14:textId="77777777" w:rsidR="00730198" w:rsidRPr="00730198" w:rsidRDefault="00730198" w:rsidP="00CA0F53">
      <w:pPr>
        <w:spacing w:line="240" w:lineRule="auto"/>
      </w:pPr>
      <w:r w:rsidRPr="00730198">
        <w:rPr>
          <w:b/>
          <w:bCs/>
          <w:lang w:val="en-US"/>
        </w:rPr>
        <w:t>2.2 Board-Level Accountability</w:t>
      </w:r>
    </w:p>
    <w:p w14:paraId="0077187F" w14:textId="77777777" w:rsidR="0060471A" w:rsidRPr="0060471A" w:rsidRDefault="0060471A" w:rsidP="00CA0F53">
      <w:pPr>
        <w:spacing w:line="240" w:lineRule="auto"/>
      </w:pPr>
      <w:r w:rsidRPr="0060471A">
        <w:t>Strong governance is essential for delivering sustainability.</w:t>
      </w:r>
    </w:p>
    <w:p w14:paraId="73F35E7B" w14:textId="77777777" w:rsidR="0060471A" w:rsidRPr="0060471A" w:rsidRDefault="0060471A" w:rsidP="00CA0F53">
      <w:pPr>
        <w:numPr>
          <w:ilvl w:val="0"/>
          <w:numId w:val="4"/>
        </w:numPr>
        <w:spacing w:line="240" w:lineRule="auto"/>
      </w:pPr>
      <w:r w:rsidRPr="0060471A">
        <w:t>CEO accountable for delivery</w:t>
      </w:r>
    </w:p>
    <w:p w14:paraId="5A7C842D" w14:textId="77777777" w:rsidR="0060471A" w:rsidRPr="0060471A" w:rsidRDefault="0060471A" w:rsidP="00CA0F53">
      <w:pPr>
        <w:numPr>
          <w:ilvl w:val="0"/>
          <w:numId w:val="4"/>
        </w:numPr>
        <w:spacing w:line="240" w:lineRule="auto"/>
      </w:pPr>
      <w:r w:rsidRPr="0060471A">
        <w:t>COO as Executive Lead for Sustainability and oversees operational delivery</w:t>
      </w:r>
    </w:p>
    <w:p w14:paraId="75E7A283" w14:textId="77777777" w:rsidR="0060471A" w:rsidRPr="0060471A" w:rsidRDefault="0060471A" w:rsidP="00CA0F53">
      <w:pPr>
        <w:numPr>
          <w:ilvl w:val="0"/>
          <w:numId w:val="4"/>
        </w:numPr>
        <w:spacing w:line="240" w:lineRule="auto"/>
      </w:pPr>
      <w:r w:rsidRPr="0060471A">
        <w:t>CFO as Executive Sponsor – Sustainable Finance &amp; Supply Chain</w:t>
      </w:r>
    </w:p>
    <w:p w14:paraId="52527892" w14:textId="77777777" w:rsidR="0060471A" w:rsidRPr="0060471A" w:rsidRDefault="0060471A" w:rsidP="00CA0F53">
      <w:pPr>
        <w:numPr>
          <w:ilvl w:val="0"/>
          <w:numId w:val="4"/>
        </w:numPr>
        <w:spacing w:line="240" w:lineRule="auto"/>
      </w:pPr>
      <w:r w:rsidRPr="0060471A">
        <w:t>Non-Executive Director chairs sustainability oversight</w:t>
      </w:r>
    </w:p>
    <w:p w14:paraId="5123489B" w14:textId="77777777" w:rsidR="0060471A" w:rsidRPr="0060471A" w:rsidRDefault="0060471A" w:rsidP="00CA0F53">
      <w:pPr>
        <w:spacing w:line="240" w:lineRule="auto"/>
      </w:pPr>
      <w:r w:rsidRPr="0060471A">
        <w:rPr>
          <w:b/>
          <w:bCs/>
          <w:lang w:val="en-US"/>
        </w:rPr>
        <w:t>2.3 Operational Delivery Groups</w:t>
      </w:r>
    </w:p>
    <w:p w14:paraId="30B1C55F" w14:textId="77777777" w:rsidR="001864C2" w:rsidRPr="001864C2" w:rsidRDefault="001864C2" w:rsidP="00CA0F53">
      <w:pPr>
        <w:numPr>
          <w:ilvl w:val="0"/>
          <w:numId w:val="5"/>
        </w:numPr>
        <w:spacing w:line="240" w:lineRule="auto"/>
      </w:pPr>
      <w:r w:rsidRPr="001864C2">
        <w:t>Oversight &amp; Assurance (Board</w:t>
      </w:r>
      <w:r w:rsidRPr="001864C2">
        <w:noBreakHyphen/>
        <w:t>Facing) - Sustainability Oversight &amp; Assurance Board</w:t>
      </w:r>
    </w:p>
    <w:p w14:paraId="2EED9D63" w14:textId="77777777" w:rsidR="001864C2" w:rsidRPr="001864C2" w:rsidRDefault="001864C2" w:rsidP="00CA0F53">
      <w:pPr>
        <w:numPr>
          <w:ilvl w:val="0"/>
          <w:numId w:val="5"/>
        </w:numPr>
        <w:spacing w:line="240" w:lineRule="auto"/>
      </w:pPr>
      <w:r w:rsidRPr="001864C2">
        <w:t>Operational Delivery (Estates, Facilities, Green Delivery) - Sustainability Operations &amp; Delivery Group</w:t>
      </w:r>
    </w:p>
    <w:p w14:paraId="6CBBAA91" w14:textId="77777777" w:rsidR="001864C2" w:rsidRPr="001864C2" w:rsidRDefault="001864C2" w:rsidP="00CA0F53">
      <w:pPr>
        <w:numPr>
          <w:ilvl w:val="0"/>
          <w:numId w:val="5"/>
        </w:numPr>
        <w:spacing w:line="240" w:lineRule="auto"/>
      </w:pPr>
      <w:r w:rsidRPr="001864C2">
        <w:t>Clinical Sustainability (Clinical Leadership Focus) - Clinical Sustainability Group</w:t>
      </w:r>
    </w:p>
    <w:p w14:paraId="768B6114" w14:textId="77777777" w:rsidR="001864C2" w:rsidRPr="001864C2" w:rsidRDefault="001864C2" w:rsidP="00CA0F53">
      <w:pPr>
        <w:numPr>
          <w:ilvl w:val="0"/>
          <w:numId w:val="5"/>
        </w:numPr>
        <w:spacing w:line="240" w:lineRule="auto"/>
      </w:pPr>
      <w:r w:rsidRPr="001864C2">
        <w:t>Engagement (Green Champions Network) - Sustainability Engagement &amp; Champions Network</w:t>
      </w:r>
    </w:p>
    <w:p w14:paraId="3DF08A03" w14:textId="77777777" w:rsidR="001864C2" w:rsidRPr="001864C2" w:rsidRDefault="001864C2" w:rsidP="00CA0F53">
      <w:pPr>
        <w:spacing w:line="240" w:lineRule="auto"/>
      </w:pPr>
      <w:r w:rsidRPr="001864C2">
        <w:rPr>
          <w:b/>
          <w:bCs/>
          <w:lang w:val="en-US"/>
        </w:rPr>
        <w:t>2.4 Corporate Sustainability Commitments</w:t>
      </w:r>
    </w:p>
    <w:p w14:paraId="4A920C1D" w14:textId="77777777" w:rsidR="0068471E" w:rsidRPr="0068471E" w:rsidRDefault="0068471E" w:rsidP="00CA0F53">
      <w:pPr>
        <w:spacing w:line="240" w:lineRule="auto"/>
      </w:pPr>
      <w:r w:rsidRPr="0068471E">
        <w:t>Alder Hey commits to:</w:t>
      </w:r>
    </w:p>
    <w:p w14:paraId="5FE7921E" w14:textId="77777777" w:rsidR="0068471E" w:rsidRPr="0068471E" w:rsidRDefault="0068471E" w:rsidP="00CA0F53">
      <w:pPr>
        <w:numPr>
          <w:ilvl w:val="0"/>
          <w:numId w:val="6"/>
        </w:numPr>
        <w:spacing w:line="240" w:lineRule="auto"/>
      </w:pPr>
      <w:r w:rsidRPr="0068471E">
        <w:t>Embedding sustainability into decision-making</w:t>
      </w:r>
    </w:p>
    <w:p w14:paraId="51DD8414" w14:textId="77777777" w:rsidR="0068471E" w:rsidRPr="0068471E" w:rsidRDefault="0068471E" w:rsidP="00CA0F53">
      <w:pPr>
        <w:numPr>
          <w:ilvl w:val="0"/>
          <w:numId w:val="6"/>
        </w:numPr>
        <w:spacing w:line="240" w:lineRule="auto"/>
      </w:pPr>
      <w:r w:rsidRPr="0068471E">
        <w:lastRenderedPageBreak/>
        <w:t>Annual reporting to the Board</w:t>
      </w:r>
    </w:p>
    <w:p w14:paraId="3A20E4C8" w14:textId="77777777" w:rsidR="0068471E" w:rsidRPr="0068471E" w:rsidRDefault="0068471E" w:rsidP="00CA0F53">
      <w:pPr>
        <w:numPr>
          <w:ilvl w:val="0"/>
          <w:numId w:val="6"/>
        </w:numPr>
        <w:spacing w:line="240" w:lineRule="auto"/>
      </w:pPr>
      <w:r w:rsidRPr="0068471E">
        <w:t>Transparent monitoring and evaluation</w:t>
      </w:r>
    </w:p>
    <w:p w14:paraId="1AF5AD9E" w14:textId="77777777" w:rsidR="0068471E" w:rsidRPr="0068471E" w:rsidRDefault="0068471E" w:rsidP="00CA0F53">
      <w:pPr>
        <w:numPr>
          <w:ilvl w:val="0"/>
          <w:numId w:val="6"/>
        </w:numPr>
        <w:spacing w:line="240" w:lineRule="auto"/>
      </w:pPr>
      <w:r w:rsidRPr="0068471E">
        <w:t>Integrating sustainability into appraisals, training, and business cases</w:t>
      </w:r>
    </w:p>
    <w:p w14:paraId="57FAC4D3" w14:textId="5CA80A9A" w:rsidR="00AE50C2" w:rsidRDefault="0068471E" w:rsidP="00CA0F53">
      <w:pPr>
        <w:numPr>
          <w:ilvl w:val="0"/>
          <w:numId w:val="6"/>
        </w:numPr>
        <w:spacing w:line="240" w:lineRule="auto"/>
      </w:pPr>
      <w:r w:rsidRPr="0068471E">
        <w:t>Reducing carbon emissions across all areas of activity</w:t>
      </w:r>
    </w:p>
    <w:p w14:paraId="4E4755AB" w14:textId="77777777" w:rsidR="00EA5010" w:rsidRDefault="00EA5010" w:rsidP="00CA0F53">
      <w:pPr>
        <w:spacing w:line="240" w:lineRule="auto"/>
      </w:pPr>
    </w:p>
    <w:p w14:paraId="3C70B82C" w14:textId="6CF2D98B" w:rsidR="00EA5010" w:rsidRPr="001864C2" w:rsidRDefault="00EA5010" w:rsidP="00CA0F53">
      <w:pPr>
        <w:spacing w:line="240" w:lineRule="auto"/>
      </w:pPr>
      <w:r w:rsidRPr="00EA5010">
        <w:rPr>
          <w:b/>
          <w:bCs/>
        </w:rPr>
        <w:t>2.5 Frameworks Guiding the Green Plan</w:t>
      </w:r>
    </w:p>
    <w:p w14:paraId="3A0E2864" w14:textId="77777777" w:rsidR="00F900AC" w:rsidRPr="00F900AC" w:rsidRDefault="00F900AC" w:rsidP="00CA0F53">
      <w:pPr>
        <w:spacing w:line="240" w:lineRule="auto"/>
      </w:pPr>
      <w:r w:rsidRPr="00F900AC">
        <w:t>Aligned to national and NHS frameworks including:</w:t>
      </w:r>
    </w:p>
    <w:p w14:paraId="4C30619D" w14:textId="77777777" w:rsidR="00F900AC" w:rsidRPr="00F900AC" w:rsidRDefault="00F900AC" w:rsidP="00CA0F53">
      <w:pPr>
        <w:numPr>
          <w:ilvl w:val="0"/>
          <w:numId w:val="7"/>
        </w:numPr>
        <w:spacing w:line="240" w:lineRule="auto"/>
      </w:pPr>
      <w:r w:rsidRPr="00F900AC">
        <w:t>NHS Green Plan Guidance 2025</w:t>
      </w:r>
    </w:p>
    <w:p w14:paraId="771DA357" w14:textId="77777777" w:rsidR="00F900AC" w:rsidRPr="00F900AC" w:rsidRDefault="00F900AC" w:rsidP="00CA0F53">
      <w:pPr>
        <w:numPr>
          <w:ilvl w:val="0"/>
          <w:numId w:val="7"/>
        </w:numPr>
        <w:spacing w:line="240" w:lineRule="auto"/>
      </w:pPr>
      <w:r w:rsidRPr="00F900AC">
        <w:t>Delivering a Net Zero NHS</w:t>
      </w:r>
    </w:p>
    <w:p w14:paraId="4710429B" w14:textId="77777777" w:rsidR="00F900AC" w:rsidRPr="00F900AC" w:rsidRDefault="00F900AC" w:rsidP="00CA0F53">
      <w:pPr>
        <w:numPr>
          <w:ilvl w:val="0"/>
          <w:numId w:val="7"/>
        </w:numPr>
        <w:spacing w:line="240" w:lineRule="auto"/>
      </w:pPr>
      <w:r w:rsidRPr="00F900AC">
        <w:t>NHS Estates Net Zero Carbon Delivery Plan</w:t>
      </w:r>
    </w:p>
    <w:p w14:paraId="55D813D7" w14:textId="77777777" w:rsidR="00F900AC" w:rsidRPr="00F900AC" w:rsidRDefault="00F900AC" w:rsidP="00CA0F53">
      <w:pPr>
        <w:numPr>
          <w:ilvl w:val="0"/>
          <w:numId w:val="7"/>
        </w:numPr>
        <w:spacing w:line="240" w:lineRule="auto"/>
      </w:pPr>
      <w:r w:rsidRPr="00F900AC">
        <w:t>Net Zero Building Standard</w:t>
      </w:r>
    </w:p>
    <w:p w14:paraId="5D7E0FA5" w14:textId="77777777" w:rsidR="00F900AC" w:rsidRPr="00F900AC" w:rsidRDefault="00F900AC" w:rsidP="00CA0F53">
      <w:pPr>
        <w:numPr>
          <w:ilvl w:val="0"/>
          <w:numId w:val="7"/>
        </w:numPr>
        <w:spacing w:line="240" w:lineRule="auto"/>
      </w:pPr>
      <w:r w:rsidRPr="00F900AC">
        <w:t>Net Zero Supply Chain Roadmap</w:t>
      </w:r>
    </w:p>
    <w:p w14:paraId="482B2666" w14:textId="77777777" w:rsidR="00F900AC" w:rsidRPr="00F900AC" w:rsidRDefault="00F900AC" w:rsidP="00CA0F53">
      <w:pPr>
        <w:numPr>
          <w:ilvl w:val="0"/>
          <w:numId w:val="7"/>
        </w:numPr>
        <w:spacing w:line="240" w:lineRule="auto"/>
      </w:pPr>
      <w:r w:rsidRPr="00F900AC">
        <w:t>Adverse Weather &amp; Health Plan</w:t>
      </w:r>
    </w:p>
    <w:p w14:paraId="3A6D01C1" w14:textId="77777777" w:rsidR="00F900AC" w:rsidRPr="00F900AC" w:rsidRDefault="00F900AC" w:rsidP="00CA0F53">
      <w:pPr>
        <w:numPr>
          <w:ilvl w:val="0"/>
          <w:numId w:val="7"/>
        </w:numPr>
        <w:spacing w:line="240" w:lineRule="auto"/>
      </w:pPr>
      <w:r w:rsidRPr="00F900AC">
        <w:t>HM Treasury sustainability reporting</w:t>
      </w:r>
    </w:p>
    <w:p w14:paraId="02E915C5" w14:textId="77777777" w:rsidR="00F900AC" w:rsidRPr="00F900AC" w:rsidRDefault="00F900AC" w:rsidP="00CA0F53">
      <w:pPr>
        <w:numPr>
          <w:ilvl w:val="0"/>
          <w:numId w:val="7"/>
        </w:numPr>
        <w:spacing w:line="240" w:lineRule="auto"/>
      </w:pPr>
      <w:r w:rsidRPr="00F900AC">
        <w:t>Greener NHS Travel &amp; Transport Strategy</w:t>
      </w:r>
    </w:p>
    <w:p w14:paraId="6CB22807" w14:textId="3C10322E" w:rsidR="00116049" w:rsidRDefault="00116049" w:rsidP="00CA0F53">
      <w:pPr>
        <w:spacing w:line="240" w:lineRule="auto"/>
      </w:pPr>
      <w:hyperlink r:id="rId8" w:history="1">
        <w:r w:rsidRPr="006135A1">
          <w:rPr>
            <w:rStyle w:val="Hyperlink"/>
          </w:rPr>
          <w:t>https://www.england.nhs.uk/greenernhs/get-involved/suppliers/</w:t>
        </w:r>
      </w:hyperlink>
    </w:p>
    <w:p w14:paraId="1CFA1AF4" w14:textId="77777777" w:rsidR="00116049" w:rsidRDefault="00116049" w:rsidP="00CA0F53">
      <w:pPr>
        <w:spacing w:line="240" w:lineRule="auto"/>
      </w:pPr>
    </w:p>
    <w:p w14:paraId="0997F4D2" w14:textId="3E02BF43" w:rsidR="00CA6023" w:rsidRDefault="00CA6023" w:rsidP="00CA0F53">
      <w:pPr>
        <w:spacing w:line="240" w:lineRule="auto"/>
        <w:rPr>
          <w:b/>
          <w:bCs/>
          <w:lang w:val="en-US"/>
        </w:rPr>
      </w:pPr>
      <w:r w:rsidRPr="00CA6023">
        <w:rPr>
          <w:b/>
          <w:bCs/>
          <w:lang w:val="en-US"/>
        </w:rPr>
        <w:t>3. OUR JOURNEY SO FAR</w:t>
      </w:r>
    </w:p>
    <w:p w14:paraId="0702E20E" w14:textId="77777777" w:rsidR="006D397B" w:rsidRPr="006D397B" w:rsidRDefault="006D397B" w:rsidP="00CA0F53">
      <w:pPr>
        <w:spacing w:line="240" w:lineRule="auto"/>
      </w:pPr>
      <w:r w:rsidRPr="006D397B">
        <w:rPr>
          <w:b/>
          <w:bCs/>
        </w:rPr>
        <w:t xml:space="preserve">3.1 Progress Since the 2022–2025 Strategy </w:t>
      </w:r>
    </w:p>
    <w:p w14:paraId="22AA38D0" w14:textId="688EE76B" w:rsidR="006D397B" w:rsidRDefault="006D397B" w:rsidP="00CA0F53">
      <w:pPr>
        <w:spacing w:line="240" w:lineRule="auto"/>
      </w:pPr>
      <w:r w:rsidRPr="006D397B">
        <w:t>Alder Hey has already taken significant and measurable steps towards achieving its Net Zero ambitions. Since publishing our first Green Strategy in 2022, sustainability has become increasingly embedded across governance, workforce, clinical practice, estates, and digital transformation.</w:t>
      </w:r>
    </w:p>
    <w:p w14:paraId="3106FE63" w14:textId="48B79BA5" w:rsidR="006D397B" w:rsidRPr="006D397B" w:rsidRDefault="006D397B" w:rsidP="00CA0F53">
      <w:pPr>
        <w:numPr>
          <w:ilvl w:val="0"/>
          <w:numId w:val="8"/>
        </w:numPr>
        <w:spacing w:line="240" w:lineRule="auto"/>
      </w:pPr>
      <w:r w:rsidRPr="006D397B">
        <w:t>Strengthened sustainability governance with Board</w:t>
      </w:r>
      <w:r w:rsidRPr="006D397B">
        <w:noBreakHyphen/>
        <w:t>level leadership, an operational delivery structure, and an active Green Champions network.</w:t>
      </w:r>
    </w:p>
    <w:p w14:paraId="7459F2A7" w14:textId="77777777" w:rsidR="006D397B" w:rsidRPr="006D397B" w:rsidRDefault="006D397B" w:rsidP="00CA0F53">
      <w:pPr>
        <w:numPr>
          <w:ilvl w:val="0"/>
          <w:numId w:val="9"/>
        </w:numPr>
        <w:spacing w:line="240" w:lineRule="auto"/>
      </w:pPr>
      <w:r w:rsidRPr="006D397B">
        <w:t>Eliminated desflurane and progressed nitrous oxide reduction work across theatres.</w:t>
      </w:r>
    </w:p>
    <w:p w14:paraId="39BEF6F1" w14:textId="77777777" w:rsidR="006D397B" w:rsidRPr="006D397B" w:rsidRDefault="006D397B" w:rsidP="00CA0F53">
      <w:pPr>
        <w:numPr>
          <w:ilvl w:val="0"/>
          <w:numId w:val="9"/>
        </w:numPr>
        <w:spacing w:line="240" w:lineRule="auto"/>
      </w:pPr>
      <w:r w:rsidRPr="006D397B">
        <w:t>Improved theatre sustainability through better waste segregation, reduced clinical waste, reusable sterile gowns, and reduced single</w:t>
      </w:r>
      <w:r w:rsidRPr="006D397B">
        <w:noBreakHyphen/>
        <w:t>use items.</w:t>
      </w:r>
    </w:p>
    <w:p w14:paraId="6E144235" w14:textId="77777777" w:rsidR="006D397B" w:rsidRPr="006D397B" w:rsidRDefault="006D397B" w:rsidP="00CA0F53">
      <w:pPr>
        <w:numPr>
          <w:ilvl w:val="0"/>
          <w:numId w:val="9"/>
        </w:numPr>
        <w:spacing w:line="240" w:lineRule="auto"/>
      </w:pPr>
      <w:r w:rsidRPr="006D397B">
        <w:t>Delivered LED upgrades, BMS optimisation and energy</w:t>
      </w:r>
      <w:r w:rsidRPr="006D397B">
        <w:noBreakHyphen/>
        <w:t>efficiency works contributing to reduced energy use and lower carbon emissions.</w:t>
      </w:r>
    </w:p>
    <w:p w14:paraId="1A3CD01C" w14:textId="77777777" w:rsidR="006D397B" w:rsidRPr="006D397B" w:rsidRDefault="006D397B" w:rsidP="00CA0F53">
      <w:pPr>
        <w:numPr>
          <w:ilvl w:val="0"/>
          <w:numId w:val="9"/>
        </w:numPr>
        <w:spacing w:line="240" w:lineRule="auto"/>
      </w:pPr>
      <w:r w:rsidRPr="006D397B">
        <w:t>Expanded digital workflows (e</w:t>
      </w:r>
      <w:r w:rsidRPr="006D397B">
        <w:noBreakHyphen/>
        <w:t>prescribing, paper</w:t>
      </w:r>
      <w:r w:rsidRPr="006D397B">
        <w:noBreakHyphen/>
        <w:t>lite processes) and increased virtual care to reduce travel and paper use.</w:t>
      </w:r>
    </w:p>
    <w:p w14:paraId="2A088888" w14:textId="77777777" w:rsidR="006D397B" w:rsidRPr="006D397B" w:rsidRDefault="006D397B" w:rsidP="00CA0F53">
      <w:pPr>
        <w:numPr>
          <w:ilvl w:val="0"/>
          <w:numId w:val="9"/>
        </w:numPr>
        <w:spacing w:line="240" w:lineRule="auto"/>
      </w:pPr>
      <w:r w:rsidRPr="006D397B">
        <w:t>Introduced AI</w:t>
      </w:r>
      <w:r w:rsidRPr="006D397B">
        <w:noBreakHyphen/>
        <w:t>enabled tools and removed legacy systems to improve efficiency and reduce digital resource demands.</w:t>
      </w:r>
    </w:p>
    <w:p w14:paraId="246A9263" w14:textId="77777777" w:rsidR="006D397B" w:rsidRPr="006D397B" w:rsidRDefault="006D397B" w:rsidP="00CA0F53">
      <w:pPr>
        <w:numPr>
          <w:ilvl w:val="0"/>
          <w:numId w:val="9"/>
        </w:numPr>
        <w:spacing w:line="240" w:lineRule="auto"/>
      </w:pPr>
      <w:r w:rsidRPr="006D397B">
        <w:t>Improved waste management, including enhanced recycling and responsible disposal of electronic equipment.</w:t>
      </w:r>
    </w:p>
    <w:p w14:paraId="277EB6A9" w14:textId="77777777" w:rsidR="006D397B" w:rsidRPr="006D397B" w:rsidRDefault="006D397B" w:rsidP="00CA0F53">
      <w:pPr>
        <w:numPr>
          <w:ilvl w:val="0"/>
          <w:numId w:val="9"/>
        </w:numPr>
        <w:spacing w:line="240" w:lineRule="auto"/>
      </w:pPr>
      <w:r w:rsidRPr="006D397B">
        <w:lastRenderedPageBreak/>
        <w:t>Strengthened food sustainability through reduced single</w:t>
      </w:r>
      <w:r w:rsidRPr="006D397B">
        <w:noBreakHyphen/>
        <w:t>use plastics, better forecasting, and more fresh, healthy menu options.</w:t>
      </w:r>
    </w:p>
    <w:p w14:paraId="43322AF1" w14:textId="77777777" w:rsidR="006D397B" w:rsidRPr="006D397B" w:rsidRDefault="006D397B" w:rsidP="00CA0F53">
      <w:pPr>
        <w:numPr>
          <w:ilvl w:val="0"/>
          <w:numId w:val="9"/>
        </w:numPr>
        <w:spacing w:line="240" w:lineRule="auto"/>
      </w:pPr>
      <w:r w:rsidRPr="006D397B">
        <w:t>Supported greener staff travel through active</w:t>
      </w:r>
      <w:r w:rsidRPr="006D397B">
        <w:noBreakHyphen/>
        <w:t>travel initiatives and virtual meeting adoption.</w:t>
      </w:r>
    </w:p>
    <w:p w14:paraId="3A4FAC55" w14:textId="1ECE4F6F" w:rsidR="006D397B" w:rsidRDefault="00B5320B" w:rsidP="00CA0F53">
      <w:pPr>
        <w:spacing w:line="240" w:lineRule="auto"/>
        <w:rPr>
          <w:b/>
          <w:bCs/>
        </w:rPr>
      </w:pPr>
      <w:r w:rsidRPr="00B5320B">
        <w:rPr>
          <w:b/>
          <w:bCs/>
        </w:rPr>
        <w:t>4. Sustainability Themes and Delivery Plans</w:t>
      </w:r>
    </w:p>
    <w:p w14:paraId="2D0A527A" w14:textId="281E2A39" w:rsidR="003D0F71" w:rsidRDefault="003D0F71" w:rsidP="00CA0F53">
      <w:pPr>
        <w:spacing w:line="240" w:lineRule="auto"/>
      </w:pPr>
      <w:r w:rsidRPr="003D0F71">
        <w:t>The Green Plan is organised into ten priority themes, each outlining our ambitions and areas of focus</w:t>
      </w:r>
      <w:r>
        <w:t>:</w:t>
      </w:r>
    </w:p>
    <w:p w14:paraId="597C0449" w14:textId="77777777" w:rsidR="00703178" w:rsidRPr="00703178" w:rsidRDefault="00703178" w:rsidP="00CA0F53">
      <w:pPr>
        <w:spacing w:line="240" w:lineRule="auto"/>
        <w:rPr>
          <w:b/>
          <w:bCs/>
        </w:rPr>
      </w:pPr>
      <w:r w:rsidRPr="00703178">
        <w:rPr>
          <w:b/>
          <w:bCs/>
        </w:rPr>
        <w:t>Corporate Approach</w:t>
      </w:r>
    </w:p>
    <w:p w14:paraId="05BD4781" w14:textId="77777777" w:rsidR="00703178" w:rsidRPr="00703178" w:rsidRDefault="00703178" w:rsidP="00CA0F53">
      <w:pPr>
        <w:spacing w:line="240" w:lineRule="auto"/>
      </w:pPr>
      <w:r w:rsidRPr="00703178">
        <w:t>Secure Board</w:t>
      </w:r>
      <w:r w:rsidRPr="00703178">
        <w:noBreakHyphen/>
        <w:t>level support and embed sustainability across all Trust activities.</w:t>
      </w:r>
    </w:p>
    <w:p w14:paraId="496CD151" w14:textId="77777777" w:rsidR="00703178" w:rsidRPr="00703178" w:rsidRDefault="00703178" w:rsidP="00CA0F53">
      <w:pPr>
        <w:spacing w:line="240" w:lineRule="auto"/>
        <w:rPr>
          <w:b/>
          <w:bCs/>
        </w:rPr>
      </w:pPr>
      <w:r w:rsidRPr="00703178">
        <w:rPr>
          <w:b/>
          <w:bCs/>
        </w:rPr>
        <w:t>Care Models</w:t>
      </w:r>
    </w:p>
    <w:p w14:paraId="6EA6E5C4" w14:textId="77777777" w:rsidR="00703178" w:rsidRPr="00703178" w:rsidRDefault="00703178" w:rsidP="00CA0F53">
      <w:pPr>
        <w:spacing w:line="240" w:lineRule="auto"/>
      </w:pPr>
      <w:r w:rsidRPr="00703178">
        <w:t>Develop and deliver efficient, environmentally sustainable healthcare.</w:t>
      </w:r>
    </w:p>
    <w:p w14:paraId="13C98C23" w14:textId="77777777" w:rsidR="00703178" w:rsidRPr="00703178" w:rsidRDefault="00703178" w:rsidP="00CA0F53">
      <w:pPr>
        <w:spacing w:line="240" w:lineRule="auto"/>
        <w:rPr>
          <w:b/>
          <w:bCs/>
        </w:rPr>
      </w:pPr>
      <w:r w:rsidRPr="00703178">
        <w:rPr>
          <w:b/>
          <w:bCs/>
        </w:rPr>
        <w:t>Workforce &amp; Digital Transformation</w:t>
      </w:r>
    </w:p>
    <w:p w14:paraId="3611DEFA" w14:textId="77777777" w:rsidR="00703178" w:rsidRPr="00703178" w:rsidRDefault="00703178" w:rsidP="00CA0F53">
      <w:pPr>
        <w:spacing w:line="240" w:lineRule="auto"/>
      </w:pPr>
      <w:r w:rsidRPr="00703178">
        <w:t>Create a culture of sustainability, empowering our staff to help achieve Net Zero.</w:t>
      </w:r>
    </w:p>
    <w:p w14:paraId="66A3E280" w14:textId="77777777" w:rsidR="00703178" w:rsidRPr="00703178" w:rsidRDefault="00703178" w:rsidP="00CA0F53">
      <w:pPr>
        <w:spacing w:line="240" w:lineRule="auto"/>
        <w:rPr>
          <w:b/>
          <w:bCs/>
        </w:rPr>
      </w:pPr>
      <w:r w:rsidRPr="00703178">
        <w:rPr>
          <w:b/>
          <w:bCs/>
        </w:rPr>
        <w:t>Travel and Transport</w:t>
      </w:r>
    </w:p>
    <w:p w14:paraId="383545DB" w14:textId="77777777" w:rsidR="00703178" w:rsidRPr="00703178" w:rsidRDefault="00703178" w:rsidP="00CA0F53">
      <w:pPr>
        <w:spacing w:line="240" w:lineRule="auto"/>
      </w:pPr>
      <w:r w:rsidRPr="00703178">
        <w:t>Reduce emissions from travel by promoting low</w:t>
      </w:r>
      <w:r w:rsidRPr="00703178">
        <w:noBreakHyphen/>
        <w:t>carbon transport options and business mileage.</w:t>
      </w:r>
    </w:p>
    <w:p w14:paraId="6EC5B7F9" w14:textId="77777777" w:rsidR="00703178" w:rsidRPr="00703178" w:rsidRDefault="00703178" w:rsidP="00CA0F53">
      <w:pPr>
        <w:spacing w:line="240" w:lineRule="auto"/>
        <w:rPr>
          <w:b/>
          <w:bCs/>
        </w:rPr>
      </w:pPr>
      <w:r w:rsidRPr="00703178">
        <w:rPr>
          <w:b/>
          <w:bCs/>
        </w:rPr>
        <w:t>Energy</w:t>
      </w:r>
    </w:p>
    <w:p w14:paraId="322FCE5C" w14:textId="77777777" w:rsidR="00703178" w:rsidRPr="00703178" w:rsidRDefault="00703178" w:rsidP="00CA0F53">
      <w:pPr>
        <w:spacing w:line="240" w:lineRule="auto"/>
      </w:pPr>
      <w:r w:rsidRPr="00703178">
        <w:t>Improve the energy efficiency of our buildings and transition from fossil fuels to renewable energy.</w:t>
      </w:r>
    </w:p>
    <w:p w14:paraId="6F0C5F7C" w14:textId="77777777" w:rsidR="00703178" w:rsidRPr="00703178" w:rsidRDefault="00703178" w:rsidP="00CA0F53">
      <w:pPr>
        <w:spacing w:line="240" w:lineRule="auto"/>
        <w:rPr>
          <w:b/>
          <w:bCs/>
        </w:rPr>
      </w:pPr>
      <w:r w:rsidRPr="00703178">
        <w:rPr>
          <w:b/>
          <w:bCs/>
        </w:rPr>
        <w:t>Waste and Water</w:t>
      </w:r>
    </w:p>
    <w:p w14:paraId="48B7FD80" w14:textId="77777777" w:rsidR="00703178" w:rsidRPr="00703178" w:rsidRDefault="00703178" w:rsidP="00CA0F53">
      <w:pPr>
        <w:spacing w:line="240" w:lineRule="auto"/>
      </w:pPr>
      <w:r w:rsidRPr="00703178">
        <w:t>Reduce waste, increase reuse and recycling, manage unavoidable waste sustainably, and improve water efficiency.</w:t>
      </w:r>
    </w:p>
    <w:p w14:paraId="5584EF3D" w14:textId="77777777" w:rsidR="00703178" w:rsidRPr="00703178" w:rsidRDefault="00703178" w:rsidP="00CA0F53">
      <w:pPr>
        <w:spacing w:line="240" w:lineRule="auto"/>
        <w:rPr>
          <w:b/>
          <w:bCs/>
        </w:rPr>
      </w:pPr>
      <w:r w:rsidRPr="00703178">
        <w:rPr>
          <w:b/>
          <w:bCs/>
        </w:rPr>
        <w:t>Food, Catering and Nutrition</w:t>
      </w:r>
    </w:p>
    <w:p w14:paraId="67DAEBE5" w14:textId="77777777" w:rsidR="00703178" w:rsidRPr="00703178" w:rsidRDefault="00703178" w:rsidP="00CA0F53">
      <w:pPr>
        <w:spacing w:line="240" w:lineRule="auto"/>
      </w:pPr>
      <w:r w:rsidRPr="00703178">
        <w:t>Provide healthy, nutritious, and sustainable food choices while reducing food waste across the Trust.</w:t>
      </w:r>
    </w:p>
    <w:p w14:paraId="5498B03E" w14:textId="77777777" w:rsidR="00703178" w:rsidRPr="00703178" w:rsidRDefault="00703178" w:rsidP="00CA0F53">
      <w:pPr>
        <w:spacing w:line="240" w:lineRule="auto"/>
        <w:rPr>
          <w:b/>
          <w:bCs/>
        </w:rPr>
      </w:pPr>
      <w:r w:rsidRPr="00703178">
        <w:rPr>
          <w:b/>
          <w:bCs/>
        </w:rPr>
        <w:t>Green Spaces and Biodiversity</w:t>
      </w:r>
    </w:p>
    <w:p w14:paraId="00AE24A0" w14:textId="77777777" w:rsidR="00703178" w:rsidRPr="00703178" w:rsidRDefault="00703178" w:rsidP="00CA0F53">
      <w:pPr>
        <w:spacing w:line="240" w:lineRule="auto"/>
      </w:pPr>
      <w:r w:rsidRPr="00703178">
        <w:t>Enhance green spaces to support biodiversity, improve air quality, and capture carbon.</w:t>
      </w:r>
    </w:p>
    <w:p w14:paraId="33BFC965" w14:textId="77777777" w:rsidR="00703178" w:rsidRPr="00703178" w:rsidRDefault="00703178" w:rsidP="00CA0F53">
      <w:pPr>
        <w:spacing w:line="240" w:lineRule="auto"/>
        <w:rPr>
          <w:b/>
          <w:bCs/>
        </w:rPr>
      </w:pPr>
      <w:r w:rsidRPr="00703178">
        <w:rPr>
          <w:b/>
          <w:bCs/>
        </w:rPr>
        <w:t>Suppliers and Partners</w:t>
      </w:r>
    </w:p>
    <w:p w14:paraId="5F9DF52B" w14:textId="77777777" w:rsidR="00703178" w:rsidRPr="00703178" w:rsidRDefault="00703178" w:rsidP="00CA0F53">
      <w:pPr>
        <w:spacing w:line="240" w:lineRule="auto"/>
      </w:pPr>
      <w:r w:rsidRPr="00703178">
        <w:t>Work with suppliers and partners aligned with our sustainability goals and delivering social value.</w:t>
      </w:r>
    </w:p>
    <w:p w14:paraId="49D350EB" w14:textId="77777777" w:rsidR="00703178" w:rsidRPr="00703178" w:rsidRDefault="00703178" w:rsidP="00CA0F53">
      <w:pPr>
        <w:spacing w:line="240" w:lineRule="auto"/>
        <w:rPr>
          <w:b/>
          <w:bCs/>
        </w:rPr>
      </w:pPr>
      <w:r w:rsidRPr="00703178">
        <w:rPr>
          <w:b/>
          <w:bCs/>
        </w:rPr>
        <w:t>Adaptation</w:t>
      </w:r>
    </w:p>
    <w:p w14:paraId="4AD424E2" w14:textId="77777777" w:rsidR="00703178" w:rsidRDefault="00703178" w:rsidP="00CA0F53">
      <w:pPr>
        <w:spacing w:line="240" w:lineRule="auto"/>
      </w:pPr>
      <w:r w:rsidRPr="00703178">
        <w:t>Ensure our estate and services are resilient and prepared for the impacts of climate change.</w:t>
      </w:r>
    </w:p>
    <w:p w14:paraId="70C06981" w14:textId="77777777" w:rsidR="00B61A74" w:rsidRPr="00703178" w:rsidRDefault="00B61A74" w:rsidP="00CA0F53">
      <w:pPr>
        <w:spacing w:line="240" w:lineRule="auto"/>
      </w:pPr>
    </w:p>
    <w:p w14:paraId="3473D3F4" w14:textId="430AA3CC" w:rsidR="003D0F71" w:rsidRPr="003D0F71" w:rsidRDefault="00B61A74" w:rsidP="00CA0F53">
      <w:pPr>
        <w:spacing w:line="240" w:lineRule="auto"/>
      </w:pPr>
      <w:r w:rsidRPr="00B61A74">
        <w:rPr>
          <w:b/>
          <w:bCs/>
        </w:rPr>
        <w:t>4.1 Corporate Approach</w:t>
      </w:r>
    </w:p>
    <w:p w14:paraId="4D7F300E" w14:textId="77777777" w:rsidR="00ED59A3" w:rsidRPr="00ED59A3" w:rsidRDefault="00ED59A3" w:rsidP="00CA0F53">
      <w:pPr>
        <w:spacing w:line="240" w:lineRule="auto"/>
      </w:pPr>
      <w:r w:rsidRPr="00ED59A3">
        <w:rPr>
          <w:b/>
          <w:bCs/>
        </w:rPr>
        <w:t>What we want to do</w:t>
      </w:r>
    </w:p>
    <w:p w14:paraId="23636194" w14:textId="77777777" w:rsidR="00ED59A3" w:rsidRPr="00ED59A3" w:rsidRDefault="00ED59A3" w:rsidP="00CA0F53">
      <w:pPr>
        <w:spacing w:line="240" w:lineRule="auto"/>
      </w:pPr>
      <w:r w:rsidRPr="00ED59A3">
        <w:lastRenderedPageBreak/>
        <w:t>Keep sustainability visible at Board level and embedded as a routine consideration in planning, decisions and service development in Alder Hey.</w:t>
      </w:r>
    </w:p>
    <w:p w14:paraId="36A33219" w14:textId="77777777" w:rsidR="00ED59A3" w:rsidRPr="00ED59A3" w:rsidRDefault="00ED59A3" w:rsidP="00CA0F53">
      <w:pPr>
        <w:spacing w:line="240" w:lineRule="auto"/>
      </w:pPr>
      <w:r w:rsidRPr="00ED59A3">
        <w:rPr>
          <w:b/>
          <w:bCs/>
        </w:rPr>
        <w:t>How we’ll do it</w:t>
      </w:r>
    </w:p>
    <w:p w14:paraId="2DC5BFED" w14:textId="77777777" w:rsidR="00ED59A3" w:rsidRPr="00ED59A3" w:rsidRDefault="00ED59A3" w:rsidP="00CA0F53">
      <w:pPr>
        <w:numPr>
          <w:ilvl w:val="0"/>
          <w:numId w:val="10"/>
        </w:numPr>
        <w:spacing w:line="240" w:lineRule="auto"/>
      </w:pPr>
      <w:r w:rsidRPr="00ED59A3">
        <w:t>Maintain clear executive roles (COO/CFO) and simple reporting.</w:t>
      </w:r>
    </w:p>
    <w:p w14:paraId="1660AE95" w14:textId="77777777" w:rsidR="00ED59A3" w:rsidRPr="00ED59A3" w:rsidRDefault="00ED59A3" w:rsidP="00CA0F53">
      <w:pPr>
        <w:numPr>
          <w:ilvl w:val="0"/>
          <w:numId w:val="10"/>
        </w:numPr>
        <w:spacing w:line="240" w:lineRule="auto"/>
      </w:pPr>
      <w:r w:rsidRPr="00ED59A3">
        <w:t>Include sustainability in business cases and procurement considerations.</w:t>
      </w:r>
    </w:p>
    <w:p w14:paraId="1616488C" w14:textId="77777777" w:rsidR="00ED59A3" w:rsidRPr="00ED59A3" w:rsidRDefault="00ED59A3" w:rsidP="00CA0F53">
      <w:pPr>
        <w:numPr>
          <w:ilvl w:val="0"/>
          <w:numId w:val="10"/>
        </w:numPr>
        <w:spacing w:line="240" w:lineRule="auto"/>
      </w:pPr>
      <w:r w:rsidRPr="00ED59A3">
        <w:t>Share short updates trust</w:t>
      </w:r>
      <w:r w:rsidRPr="00ED59A3">
        <w:noBreakHyphen/>
        <w:t>wide and highlight local wins.</w:t>
      </w:r>
    </w:p>
    <w:p w14:paraId="6FE9E219" w14:textId="77777777" w:rsidR="00ED59A3" w:rsidRPr="00ED59A3" w:rsidRDefault="00ED59A3" w:rsidP="00CA0F53">
      <w:pPr>
        <w:spacing w:line="240" w:lineRule="auto"/>
      </w:pPr>
      <w:r w:rsidRPr="00ED59A3">
        <w:rPr>
          <w:b/>
          <w:bCs/>
        </w:rPr>
        <w:t>How we’ll measure progress</w:t>
      </w:r>
    </w:p>
    <w:p w14:paraId="7A93BE9B" w14:textId="77777777" w:rsidR="00ED59A3" w:rsidRPr="00ED59A3" w:rsidRDefault="00ED59A3" w:rsidP="00CA0F53">
      <w:pPr>
        <w:numPr>
          <w:ilvl w:val="0"/>
          <w:numId w:val="11"/>
        </w:numPr>
        <w:spacing w:line="240" w:lineRule="auto"/>
      </w:pPr>
      <w:r w:rsidRPr="00ED59A3">
        <w:t>Evidence of sustainability in Board/committee papers and business cases.</w:t>
      </w:r>
    </w:p>
    <w:p w14:paraId="1104454F" w14:textId="77777777" w:rsidR="00ED59A3" w:rsidRPr="00ED59A3" w:rsidRDefault="00ED59A3" w:rsidP="00CA0F53">
      <w:pPr>
        <w:numPr>
          <w:ilvl w:val="0"/>
          <w:numId w:val="11"/>
        </w:numPr>
        <w:spacing w:line="240" w:lineRule="auto"/>
      </w:pPr>
      <w:r w:rsidRPr="00ED59A3">
        <w:t>Qualitative progress updates and periodic carbon reporting.</w:t>
      </w:r>
    </w:p>
    <w:p w14:paraId="77908021" w14:textId="64BC7611" w:rsidR="00D632BC" w:rsidRDefault="00D632BC" w:rsidP="00CA0F53">
      <w:pPr>
        <w:spacing w:line="240" w:lineRule="auto"/>
      </w:pPr>
    </w:p>
    <w:p w14:paraId="62650160" w14:textId="265B6561" w:rsidR="00ED59A3" w:rsidRDefault="00DE6544" w:rsidP="00CA0F53">
      <w:pPr>
        <w:spacing w:line="240" w:lineRule="auto"/>
        <w:rPr>
          <w:b/>
          <w:bCs/>
        </w:rPr>
      </w:pPr>
      <w:r w:rsidRPr="00DE6544">
        <w:rPr>
          <w:b/>
          <w:bCs/>
        </w:rPr>
        <w:t>4.2 Care Models (Sustainable Clinical Practice)</w:t>
      </w:r>
    </w:p>
    <w:p w14:paraId="7265A97A" w14:textId="77777777" w:rsidR="00C741E3" w:rsidRPr="00C741E3" w:rsidRDefault="00C741E3" w:rsidP="00CA0F53">
      <w:pPr>
        <w:spacing w:line="240" w:lineRule="auto"/>
      </w:pPr>
      <w:r w:rsidRPr="00C741E3">
        <w:rPr>
          <w:b/>
          <w:bCs/>
        </w:rPr>
        <w:t>What we want to do</w:t>
      </w:r>
    </w:p>
    <w:p w14:paraId="412394DF" w14:textId="77777777" w:rsidR="00C741E3" w:rsidRPr="00C741E3" w:rsidRDefault="00C741E3" w:rsidP="00CA0F53">
      <w:pPr>
        <w:spacing w:line="240" w:lineRule="auto"/>
      </w:pPr>
      <w:r w:rsidRPr="00C741E3">
        <w:t>Promote lower</w:t>
      </w:r>
      <w:r w:rsidRPr="00C741E3">
        <w:noBreakHyphen/>
        <w:t>carbon clinical practice where safe and appropriate; reduce waste in care pathways; keep anaesthetic gases under review.</w:t>
      </w:r>
    </w:p>
    <w:p w14:paraId="0D130A0E" w14:textId="77777777" w:rsidR="00C741E3" w:rsidRPr="00C741E3" w:rsidRDefault="00C741E3" w:rsidP="00CA0F53">
      <w:pPr>
        <w:spacing w:line="240" w:lineRule="auto"/>
      </w:pPr>
      <w:r w:rsidRPr="00C741E3">
        <w:rPr>
          <w:b/>
          <w:bCs/>
        </w:rPr>
        <w:t>How we’ll do it</w:t>
      </w:r>
    </w:p>
    <w:p w14:paraId="2E7562CD" w14:textId="77777777" w:rsidR="00C741E3" w:rsidRPr="00C741E3" w:rsidRDefault="00C741E3" w:rsidP="00CA0F53">
      <w:pPr>
        <w:numPr>
          <w:ilvl w:val="0"/>
          <w:numId w:val="12"/>
        </w:numPr>
        <w:spacing w:line="240" w:lineRule="auto"/>
      </w:pPr>
      <w:r w:rsidRPr="00C741E3">
        <w:t>Support clinical leads and QI teams to identify opportunities in theatres and pathways.</w:t>
      </w:r>
    </w:p>
    <w:p w14:paraId="685C1049" w14:textId="77777777" w:rsidR="00C741E3" w:rsidRPr="00C741E3" w:rsidRDefault="00C741E3" w:rsidP="00CA0F53">
      <w:pPr>
        <w:numPr>
          <w:ilvl w:val="0"/>
          <w:numId w:val="12"/>
        </w:numPr>
        <w:spacing w:line="240" w:lineRule="auto"/>
      </w:pPr>
      <w:r w:rsidRPr="00C741E3">
        <w:t>Encourage low</w:t>
      </w:r>
      <w:r w:rsidRPr="00C741E3">
        <w:noBreakHyphen/>
        <w:t>flow anaesthesia and continue to reduce nitrous oxide losses.</w:t>
      </w:r>
    </w:p>
    <w:p w14:paraId="2EE9BB1B" w14:textId="77777777" w:rsidR="00C741E3" w:rsidRPr="00C741E3" w:rsidRDefault="00C741E3" w:rsidP="00CA0F53">
      <w:pPr>
        <w:numPr>
          <w:ilvl w:val="0"/>
          <w:numId w:val="12"/>
        </w:numPr>
        <w:spacing w:line="240" w:lineRule="auto"/>
      </w:pPr>
      <w:r w:rsidRPr="00C741E3">
        <w:t xml:space="preserve">Review consumables to reduce unnecessary items and switch to reusable options </w:t>
      </w:r>
      <w:proofErr w:type="gramStart"/>
      <w:r w:rsidRPr="00C741E3">
        <w:t>where</w:t>
      </w:r>
      <w:proofErr w:type="gramEnd"/>
      <w:r w:rsidRPr="00C741E3">
        <w:t xml:space="preserve"> safe.</w:t>
      </w:r>
    </w:p>
    <w:p w14:paraId="57BBB494" w14:textId="77777777" w:rsidR="00C741E3" w:rsidRPr="00C741E3" w:rsidRDefault="00C741E3" w:rsidP="00CA0F53">
      <w:pPr>
        <w:numPr>
          <w:ilvl w:val="0"/>
          <w:numId w:val="12"/>
        </w:numPr>
        <w:spacing w:line="240" w:lineRule="auto"/>
      </w:pPr>
      <w:r w:rsidRPr="00C741E3">
        <w:t>Maintain desflurane elimination and monitor alternatives.</w:t>
      </w:r>
    </w:p>
    <w:p w14:paraId="570B6D54" w14:textId="77777777" w:rsidR="00C741E3" w:rsidRPr="00C741E3" w:rsidRDefault="00C741E3" w:rsidP="00CA0F53">
      <w:pPr>
        <w:spacing w:line="240" w:lineRule="auto"/>
      </w:pPr>
      <w:r w:rsidRPr="00C741E3">
        <w:rPr>
          <w:b/>
          <w:bCs/>
        </w:rPr>
        <w:t>How we’ll measure progress</w:t>
      </w:r>
    </w:p>
    <w:p w14:paraId="6C6E0801" w14:textId="77777777" w:rsidR="00C741E3" w:rsidRPr="00C741E3" w:rsidRDefault="00C741E3" w:rsidP="00CA0F53">
      <w:pPr>
        <w:numPr>
          <w:ilvl w:val="0"/>
          <w:numId w:val="13"/>
        </w:numPr>
        <w:spacing w:line="240" w:lineRule="auto"/>
      </w:pPr>
      <w:r w:rsidRPr="00C741E3">
        <w:t>Trends in anaesthetic gas use and wastage (directional reduction).</w:t>
      </w:r>
    </w:p>
    <w:p w14:paraId="5435FC0F" w14:textId="77777777" w:rsidR="00C741E3" w:rsidRPr="00C741E3" w:rsidRDefault="00C741E3" w:rsidP="00CA0F53">
      <w:pPr>
        <w:numPr>
          <w:ilvl w:val="0"/>
          <w:numId w:val="13"/>
        </w:numPr>
        <w:spacing w:line="240" w:lineRule="auto"/>
      </w:pPr>
      <w:r w:rsidRPr="00C741E3">
        <w:t>Fewer disposables and improved segregation in theatres.</w:t>
      </w:r>
    </w:p>
    <w:p w14:paraId="3613A24B" w14:textId="77777777" w:rsidR="00C741E3" w:rsidRPr="00C741E3" w:rsidRDefault="00C741E3" w:rsidP="00CA0F53">
      <w:pPr>
        <w:numPr>
          <w:ilvl w:val="0"/>
          <w:numId w:val="13"/>
        </w:numPr>
        <w:spacing w:line="240" w:lineRule="auto"/>
      </w:pPr>
      <w:r w:rsidRPr="00C741E3">
        <w:t>Number of clinical QI projects with sustainability benefits</w:t>
      </w:r>
    </w:p>
    <w:p w14:paraId="54A119B1" w14:textId="30289475" w:rsidR="00C741E3" w:rsidRDefault="00C741E3" w:rsidP="00CA0F53">
      <w:pPr>
        <w:spacing w:line="240" w:lineRule="auto"/>
        <w:rPr>
          <w:b/>
          <w:bCs/>
        </w:rPr>
      </w:pPr>
      <w:r w:rsidRPr="00C741E3">
        <w:rPr>
          <w:b/>
          <w:bCs/>
        </w:rPr>
        <w:t>4.3 Workforce &amp; Green Champions</w:t>
      </w:r>
    </w:p>
    <w:p w14:paraId="7B1C8259" w14:textId="77777777" w:rsidR="004239FA" w:rsidRPr="004239FA" w:rsidRDefault="004239FA" w:rsidP="00CA0F53">
      <w:pPr>
        <w:spacing w:line="240" w:lineRule="auto"/>
      </w:pPr>
      <w:r w:rsidRPr="004239FA">
        <w:rPr>
          <w:b/>
          <w:bCs/>
        </w:rPr>
        <w:t>What we want to do</w:t>
      </w:r>
    </w:p>
    <w:p w14:paraId="0FC183E0" w14:textId="77777777" w:rsidR="004239FA" w:rsidRPr="004239FA" w:rsidRDefault="004239FA" w:rsidP="00CA0F53">
      <w:pPr>
        <w:spacing w:line="240" w:lineRule="auto"/>
      </w:pPr>
      <w:r w:rsidRPr="004239FA">
        <w:t>Encourage, equip and recognise staff who make sustainable choices in their roles.</w:t>
      </w:r>
    </w:p>
    <w:p w14:paraId="0DECDF73" w14:textId="77777777" w:rsidR="004239FA" w:rsidRPr="004239FA" w:rsidRDefault="004239FA" w:rsidP="00CA0F53">
      <w:pPr>
        <w:spacing w:line="240" w:lineRule="auto"/>
      </w:pPr>
      <w:r w:rsidRPr="004239FA">
        <w:rPr>
          <w:b/>
          <w:bCs/>
        </w:rPr>
        <w:t>How we’ll do it</w:t>
      </w:r>
    </w:p>
    <w:p w14:paraId="534505A9" w14:textId="77777777" w:rsidR="004239FA" w:rsidRPr="004239FA" w:rsidRDefault="004239FA" w:rsidP="00CA0F53">
      <w:pPr>
        <w:spacing w:line="240" w:lineRule="auto"/>
      </w:pPr>
      <w:r w:rsidRPr="004239FA">
        <w:t>Continue to grow and support Green Champions.</w:t>
      </w:r>
    </w:p>
    <w:p w14:paraId="19F6F7CB" w14:textId="77777777" w:rsidR="004239FA" w:rsidRPr="004239FA" w:rsidRDefault="004239FA" w:rsidP="00CA0F53">
      <w:pPr>
        <w:spacing w:line="240" w:lineRule="auto"/>
      </w:pPr>
      <w:r w:rsidRPr="004239FA">
        <w:t>Keep learning simple (micro</w:t>
      </w:r>
      <w:r w:rsidRPr="004239FA">
        <w:noBreakHyphen/>
        <w:t>learning, quick guides).</w:t>
      </w:r>
    </w:p>
    <w:p w14:paraId="328CE098" w14:textId="77777777" w:rsidR="004239FA" w:rsidRPr="004239FA" w:rsidRDefault="004239FA" w:rsidP="00CA0F53">
      <w:pPr>
        <w:spacing w:line="240" w:lineRule="auto"/>
      </w:pPr>
      <w:r w:rsidRPr="004239FA">
        <w:t>Share easy, practical behaviour changes that staff can adopt.</w:t>
      </w:r>
    </w:p>
    <w:p w14:paraId="6190E362" w14:textId="77777777" w:rsidR="004239FA" w:rsidRPr="004239FA" w:rsidRDefault="004239FA" w:rsidP="00CA0F53">
      <w:pPr>
        <w:spacing w:line="240" w:lineRule="auto"/>
      </w:pPr>
      <w:r w:rsidRPr="004239FA">
        <w:rPr>
          <w:b/>
          <w:bCs/>
        </w:rPr>
        <w:t>How we’ll measure progress</w:t>
      </w:r>
    </w:p>
    <w:p w14:paraId="0E702156" w14:textId="77777777" w:rsidR="004239FA" w:rsidRPr="004239FA" w:rsidRDefault="004239FA" w:rsidP="00CA0F53">
      <w:pPr>
        <w:spacing w:line="240" w:lineRule="auto"/>
      </w:pPr>
      <w:r w:rsidRPr="004239FA">
        <w:t>Engagement with Champions network and staff</w:t>
      </w:r>
      <w:r w:rsidRPr="004239FA">
        <w:noBreakHyphen/>
        <w:t>led projects.</w:t>
      </w:r>
    </w:p>
    <w:p w14:paraId="15DC2E33" w14:textId="7EBBA7F2" w:rsidR="004239FA" w:rsidRDefault="004239FA" w:rsidP="00CA0F53">
      <w:pPr>
        <w:spacing w:line="240" w:lineRule="auto"/>
      </w:pPr>
      <w:r w:rsidRPr="004239FA">
        <w:t>Uptake of short sustainability learning and comms.</w:t>
      </w:r>
    </w:p>
    <w:p w14:paraId="07F7250C" w14:textId="77777777" w:rsidR="00F14A7E" w:rsidRPr="004239FA" w:rsidRDefault="00F14A7E" w:rsidP="00CA0F53">
      <w:pPr>
        <w:spacing w:line="240" w:lineRule="auto"/>
      </w:pPr>
    </w:p>
    <w:p w14:paraId="7D03F1E9" w14:textId="6174FA08" w:rsidR="004239FA" w:rsidRPr="004239FA" w:rsidRDefault="00F14A7E" w:rsidP="00CA0F53">
      <w:pPr>
        <w:spacing w:line="240" w:lineRule="auto"/>
      </w:pPr>
      <w:r w:rsidRPr="00F14A7E">
        <w:rPr>
          <w:b/>
          <w:bCs/>
        </w:rPr>
        <w:t>4.4 Digital Transformation &amp; Sustainable IT</w:t>
      </w:r>
    </w:p>
    <w:p w14:paraId="3F3EFE59" w14:textId="77777777" w:rsidR="008328CF" w:rsidRPr="008328CF" w:rsidRDefault="008328CF" w:rsidP="00CA0F53">
      <w:pPr>
        <w:spacing w:line="240" w:lineRule="auto"/>
      </w:pPr>
      <w:r w:rsidRPr="008328CF">
        <w:rPr>
          <w:b/>
          <w:bCs/>
        </w:rPr>
        <w:t>What we want to do</w:t>
      </w:r>
    </w:p>
    <w:p w14:paraId="6EB05F8A" w14:textId="77777777" w:rsidR="008328CF" w:rsidRPr="008328CF" w:rsidRDefault="008328CF" w:rsidP="00CA0F53">
      <w:pPr>
        <w:spacing w:line="240" w:lineRule="auto"/>
      </w:pPr>
      <w:r w:rsidRPr="008328CF">
        <w:t>Make paper</w:t>
      </w:r>
      <w:r w:rsidRPr="008328CF">
        <w:noBreakHyphen/>
        <w:t>lite the default and use digital tools to reduce waste and save time</w:t>
      </w:r>
      <w:r w:rsidRPr="008328CF">
        <w:rPr>
          <w:b/>
          <w:bCs/>
        </w:rPr>
        <w:t>.</w:t>
      </w:r>
    </w:p>
    <w:p w14:paraId="7F4E2EB6" w14:textId="77777777" w:rsidR="008328CF" w:rsidRPr="008328CF" w:rsidRDefault="008328CF" w:rsidP="00CA0F53">
      <w:pPr>
        <w:spacing w:line="240" w:lineRule="auto"/>
      </w:pPr>
      <w:r w:rsidRPr="008328CF">
        <w:rPr>
          <w:b/>
          <w:bCs/>
        </w:rPr>
        <w:t>How we’ll do it</w:t>
      </w:r>
    </w:p>
    <w:p w14:paraId="7562E670" w14:textId="77777777" w:rsidR="008328CF" w:rsidRPr="008328CF" w:rsidRDefault="008328CF" w:rsidP="00CA0F53">
      <w:pPr>
        <w:numPr>
          <w:ilvl w:val="0"/>
          <w:numId w:val="14"/>
        </w:numPr>
        <w:spacing w:line="240" w:lineRule="auto"/>
      </w:pPr>
      <w:r w:rsidRPr="008328CF">
        <w:t>Expand e</w:t>
      </w:r>
      <w:r w:rsidRPr="008328CF">
        <w:noBreakHyphen/>
        <w:t>forms, e</w:t>
      </w:r>
      <w:r w:rsidRPr="008328CF">
        <w:noBreakHyphen/>
        <w:t>consent, digital checklists and digital letters.</w:t>
      </w:r>
    </w:p>
    <w:p w14:paraId="6E2F4D4C" w14:textId="77777777" w:rsidR="008328CF" w:rsidRPr="008328CF" w:rsidRDefault="008328CF" w:rsidP="00CA0F53">
      <w:pPr>
        <w:numPr>
          <w:ilvl w:val="0"/>
          <w:numId w:val="14"/>
        </w:numPr>
        <w:spacing w:line="240" w:lineRule="auto"/>
      </w:pPr>
      <w:r w:rsidRPr="008328CF">
        <w:t>Explore automation and simple analytics to remove duplication.</w:t>
      </w:r>
    </w:p>
    <w:p w14:paraId="27B54B21" w14:textId="77777777" w:rsidR="008328CF" w:rsidRPr="008328CF" w:rsidRDefault="008328CF" w:rsidP="00CA0F53">
      <w:pPr>
        <w:numPr>
          <w:ilvl w:val="0"/>
          <w:numId w:val="14"/>
        </w:numPr>
        <w:spacing w:line="240" w:lineRule="auto"/>
      </w:pPr>
      <w:r w:rsidRPr="008328CF">
        <w:t>Consolidate platforms where appropriate to reduce digital “waste”.</w:t>
      </w:r>
    </w:p>
    <w:p w14:paraId="711007D4" w14:textId="77777777" w:rsidR="008328CF" w:rsidRPr="008328CF" w:rsidRDefault="008328CF" w:rsidP="00CA0F53">
      <w:pPr>
        <w:spacing w:line="240" w:lineRule="auto"/>
      </w:pPr>
      <w:r w:rsidRPr="008328CF">
        <w:rPr>
          <w:b/>
          <w:bCs/>
        </w:rPr>
        <w:t>How we’ll measure progress</w:t>
      </w:r>
    </w:p>
    <w:p w14:paraId="0F093DDD" w14:textId="77777777" w:rsidR="008328CF" w:rsidRPr="008328CF" w:rsidRDefault="008328CF" w:rsidP="00CA0F53">
      <w:pPr>
        <w:numPr>
          <w:ilvl w:val="0"/>
          <w:numId w:val="15"/>
        </w:numPr>
        <w:spacing w:line="240" w:lineRule="auto"/>
      </w:pPr>
      <w:r w:rsidRPr="008328CF">
        <w:t>Directional reduction in paper use.</w:t>
      </w:r>
    </w:p>
    <w:p w14:paraId="75F80CCA" w14:textId="709705D9" w:rsidR="004239FA" w:rsidRPr="004239FA" w:rsidRDefault="008328CF" w:rsidP="00CA0F53">
      <w:pPr>
        <w:spacing w:line="240" w:lineRule="auto"/>
      </w:pPr>
      <w:r w:rsidRPr="008328CF">
        <w:t>Qualitative evidence of time released via automation/digital.</w:t>
      </w:r>
    </w:p>
    <w:p w14:paraId="18BA0035" w14:textId="77777777" w:rsidR="004239FA" w:rsidRDefault="004239FA" w:rsidP="00CA0F53">
      <w:pPr>
        <w:spacing w:line="240" w:lineRule="auto"/>
      </w:pPr>
    </w:p>
    <w:p w14:paraId="027429F8" w14:textId="578E2454" w:rsidR="009F706C" w:rsidRPr="004239FA" w:rsidRDefault="009F706C" w:rsidP="00CA0F53">
      <w:pPr>
        <w:spacing w:line="240" w:lineRule="auto"/>
      </w:pPr>
      <w:r w:rsidRPr="009F706C">
        <w:rPr>
          <w:b/>
          <w:bCs/>
          <w:lang w:val="en-US"/>
        </w:rPr>
        <w:t>4.5 Travel &amp; Transport</w:t>
      </w:r>
    </w:p>
    <w:p w14:paraId="128BBC4A" w14:textId="77777777" w:rsidR="00344865" w:rsidRPr="00344865" w:rsidRDefault="00344865" w:rsidP="00CA0F53">
      <w:pPr>
        <w:spacing w:line="240" w:lineRule="auto"/>
      </w:pPr>
      <w:r w:rsidRPr="00344865">
        <w:rPr>
          <w:b/>
          <w:bCs/>
        </w:rPr>
        <w:t>What we want to do</w:t>
      </w:r>
    </w:p>
    <w:p w14:paraId="15C31191" w14:textId="77777777" w:rsidR="00344865" w:rsidRPr="00344865" w:rsidRDefault="00344865" w:rsidP="00CA0F53">
      <w:pPr>
        <w:spacing w:line="240" w:lineRule="auto"/>
      </w:pPr>
      <w:r w:rsidRPr="00344865">
        <w:t>Support greener travel choices and lower</w:t>
      </w:r>
      <w:r w:rsidRPr="00344865">
        <w:noBreakHyphen/>
        <w:t>emission fleet options over time.</w:t>
      </w:r>
    </w:p>
    <w:p w14:paraId="7785A15E" w14:textId="77777777" w:rsidR="00344865" w:rsidRPr="00344865" w:rsidRDefault="00344865" w:rsidP="00CA0F53">
      <w:pPr>
        <w:spacing w:line="240" w:lineRule="auto"/>
      </w:pPr>
      <w:r w:rsidRPr="00344865">
        <w:rPr>
          <w:b/>
          <w:bCs/>
        </w:rPr>
        <w:t>How we’ll do it</w:t>
      </w:r>
    </w:p>
    <w:p w14:paraId="5C8C8E1B" w14:textId="77777777" w:rsidR="00344865" w:rsidRPr="00344865" w:rsidRDefault="00344865" w:rsidP="00CA0F53">
      <w:pPr>
        <w:numPr>
          <w:ilvl w:val="0"/>
          <w:numId w:val="16"/>
        </w:numPr>
        <w:spacing w:line="240" w:lineRule="auto"/>
      </w:pPr>
      <w:r w:rsidRPr="00344865">
        <w:t>Explore EV charging expansions and car</w:t>
      </w:r>
      <w:r w:rsidRPr="00344865">
        <w:noBreakHyphen/>
        <w:t>share options.</w:t>
      </w:r>
    </w:p>
    <w:p w14:paraId="17347E7F" w14:textId="77777777" w:rsidR="00344865" w:rsidRPr="00344865" w:rsidRDefault="00344865" w:rsidP="00CA0F53">
      <w:pPr>
        <w:numPr>
          <w:ilvl w:val="0"/>
          <w:numId w:val="16"/>
        </w:numPr>
        <w:spacing w:line="240" w:lineRule="auto"/>
      </w:pPr>
      <w:r w:rsidRPr="00344865">
        <w:t>Encourage virtual meetings where practical.</w:t>
      </w:r>
    </w:p>
    <w:p w14:paraId="53E59C10" w14:textId="77777777" w:rsidR="00344865" w:rsidRPr="00344865" w:rsidRDefault="00344865" w:rsidP="00CA0F53">
      <w:pPr>
        <w:numPr>
          <w:ilvl w:val="0"/>
          <w:numId w:val="16"/>
        </w:numPr>
        <w:spacing w:line="240" w:lineRule="auto"/>
      </w:pPr>
      <w:r w:rsidRPr="00344865">
        <w:t>Review staff commuting patterns and barriers.</w:t>
      </w:r>
    </w:p>
    <w:p w14:paraId="2AA0E80E" w14:textId="77777777" w:rsidR="00344865" w:rsidRPr="00344865" w:rsidRDefault="00344865" w:rsidP="00CA0F53">
      <w:pPr>
        <w:spacing w:line="240" w:lineRule="auto"/>
      </w:pPr>
      <w:r w:rsidRPr="00344865">
        <w:rPr>
          <w:b/>
          <w:bCs/>
        </w:rPr>
        <w:t>How we’ll measure progress</w:t>
      </w:r>
    </w:p>
    <w:p w14:paraId="79F33D8B" w14:textId="77777777" w:rsidR="00344865" w:rsidRPr="00344865" w:rsidRDefault="00344865" w:rsidP="00CA0F53">
      <w:pPr>
        <w:numPr>
          <w:ilvl w:val="0"/>
          <w:numId w:val="17"/>
        </w:numPr>
        <w:spacing w:line="240" w:lineRule="auto"/>
      </w:pPr>
      <w:r w:rsidRPr="00344865">
        <w:t>Directional reduction in business mileage.</w:t>
      </w:r>
    </w:p>
    <w:p w14:paraId="038D033F" w14:textId="77777777" w:rsidR="00344865" w:rsidRPr="00344865" w:rsidRDefault="00344865" w:rsidP="00CA0F53">
      <w:pPr>
        <w:numPr>
          <w:ilvl w:val="0"/>
          <w:numId w:val="17"/>
        </w:numPr>
        <w:spacing w:line="240" w:lineRule="auto"/>
      </w:pPr>
      <w:r w:rsidRPr="00344865">
        <w:t>Usage of greener travel initiatives and EV points.</w:t>
      </w:r>
    </w:p>
    <w:p w14:paraId="266740CC" w14:textId="7D97F5AE" w:rsidR="00344865" w:rsidRDefault="00501653" w:rsidP="00CA0F53">
      <w:pPr>
        <w:spacing w:line="240" w:lineRule="auto"/>
        <w:rPr>
          <w:b/>
          <w:bCs/>
          <w:lang w:val="en-US"/>
        </w:rPr>
      </w:pPr>
      <w:hyperlink r:id="rId9" w:history="1">
        <w:r w:rsidRPr="00501653">
          <w:rPr>
            <w:rStyle w:val="Hyperlink"/>
            <w:b/>
            <w:bCs/>
          </w:rPr>
          <w:t>NHS England » Net Zero travel and transport strategy</w:t>
        </w:r>
      </w:hyperlink>
    </w:p>
    <w:p w14:paraId="4F6E20E4" w14:textId="77777777" w:rsidR="00501653" w:rsidRDefault="00501653" w:rsidP="00CA0F53">
      <w:pPr>
        <w:spacing w:line="240" w:lineRule="auto"/>
        <w:rPr>
          <w:b/>
          <w:bCs/>
          <w:lang w:val="en-US"/>
        </w:rPr>
      </w:pPr>
    </w:p>
    <w:p w14:paraId="4023F36C" w14:textId="2C251A1B" w:rsidR="004239FA" w:rsidRPr="004239FA" w:rsidRDefault="00344865" w:rsidP="00CA0F53">
      <w:pPr>
        <w:spacing w:line="240" w:lineRule="auto"/>
      </w:pPr>
      <w:r w:rsidRPr="00344865">
        <w:rPr>
          <w:b/>
          <w:bCs/>
          <w:lang w:val="en-US"/>
        </w:rPr>
        <w:t>4.6 Energy &amp; Estates (</w:t>
      </w:r>
      <w:proofErr w:type="spellStart"/>
      <w:r w:rsidRPr="00344865">
        <w:rPr>
          <w:b/>
          <w:bCs/>
          <w:lang w:val="en-US"/>
        </w:rPr>
        <w:t>Decarbonisation</w:t>
      </w:r>
      <w:proofErr w:type="spellEnd"/>
      <w:r w:rsidRPr="00344865">
        <w:rPr>
          <w:b/>
          <w:bCs/>
          <w:lang w:val="en-US"/>
        </w:rPr>
        <w:t>)</w:t>
      </w:r>
    </w:p>
    <w:p w14:paraId="19F8CD97" w14:textId="77777777" w:rsidR="000442E2" w:rsidRPr="000442E2" w:rsidRDefault="000442E2" w:rsidP="00CA0F53">
      <w:pPr>
        <w:spacing w:line="240" w:lineRule="auto"/>
      </w:pPr>
      <w:r w:rsidRPr="000442E2">
        <w:rPr>
          <w:b/>
          <w:bCs/>
        </w:rPr>
        <w:t>What we want to do</w:t>
      </w:r>
    </w:p>
    <w:p w14:paraId="78F3DE90" w14:textId="77777777" w:rsidR="000442E2" w:rsidRPr="000442E2" w:rsidRDefault="000442E2" w:rsidP="00CA0F53">
      <w:pPr>
        <w:spacing w:line="240" w:lineRule="auto"/>
      </w:pPr>
      <w:r w:rsidRPr="000442E2">
        <w:t>Reduce energy consumption and work towards decarbonising the estate.</w:t>
      </w:r>
    </w:p>
    <w:p w14:paraId="3EAE29CE" w14:textId="77777777" w:rsidR="000442E2" w:rsidRPr="000442E2" w:rsidRDefault="000442E2" w:rsidP="00CA0F53">
      <w:pPr>
        <w:spacing w:line="240" w:lineRule="auto"/>
      </w:pPr>
      <w:r w:rsidRPr="000442E2">
        <w:rPr>
          <w:b/>
          <w:bCs/>
        </w:rPr>
        <w:t>How we’ll do it</w:t>
      </w:r>
    </w:p>
    <w:p w14:paraId="3A86A877" w14:textId="77777777" w:rsidR="000442E2" w:rsidRPr="000442E2" w:rsidRDefault="000442E2" w:rsidP="00CA0F53">
      <w:pPr>
        <w:numPr>
          <w:ilvl w:val="0"/>
          <w:numId w:val="18"/>
        </w:numPr>
        <w:spacing w:line="240" w:lineRule="auto"/>
      </w:pPr>
      <w:r w:rsidRPr="000442E2">
        <w:t>Identify further efficiency opportunities (controls, HVAC, set</w:t>
      </w:r>
      <w:r w:rsidRPr="000442E2">
        <w:noBreakHyphen/>
        <w:t>backs).</w:t>
      </w:r>
    </w:p>
    <w:p w14:paraId="5AF9B4E5" w14:textId="77777777" w:rsidR="000442E2" w:rsidRPr="000442E2" w:rsidRDefault="000442E2" w:rsidP="00CA0F53">
      <w:pPr>
        <w:numPr>
          <w:ilvl w:val="0"/>
          <w:numId w:val="18"/>
        </w:numPr>
        <w:spacing w:line="240" w:lineRule="auto"/>
      </w:pPr>
      <w:r w:rsidRPr="000442E2">
        <w:t>Explore suitable renewable options (e.g., solar) where feasible.</w:t>
      </w:r>
    </w:p>
    <w:p w14:paraId="389DA2F6" w14:textId="77777777" w:rsidR="000442E2" w:rsidRPr="000442E2" w:rsidRDefault="000442E2" w:rsidP="00CA0F53">
      <w:pPr>
        <w:numPr>
          <w:ilvl w:val="0"/>
          <w:numId w:val="18"/>
        </w:numPr>
        <w:spacing w:line="240" w:lineRule="auto"/>
      </w:pPr>
      <w:r w:rsidRPr="000442E2">
        <w:t>Ensure refurbishments meet modern sustainability standards.</w:t>
      </w:r>
    </w:p>
    <w:p w14:paraId="1281952E" w14:textId="77777777" w:rsidR="000442E2" w:rsidRPr="000442E2" w:rsidRDefault="000442E2" w:rsidP="00CA0F53">
      <w:pPr>
        <w:numPr>
          <w:ilvl w:val="0"/>
          <w:numId w:val="18"/>
        </w:numPr>
        <w:spacing w:line="240" w:lineRule="auto"/>
      </w:pPr>
      <w:r w:rsidRPr="000442E2">
        <w:t>Improve sub</w:t>
      </w:r>
      <w:r w:rsidRPr="000442E2">
        <w:noBreakHyphen/>
        <w:t>metering and dashboards to inform action.</w:t>
      </w:r>
    </w:p>
    <w:p w14:paraId="1044C913" w14:textId="77777777" w:rsidR="000442E2" w:rsidRPr="000442E2" w:rsidRDefault="000442E2" w:rsidP="00CA0F53">
      <w:pPr>
        <w:spacing w:line="240" w:lineRule="auto"/>
      </w:pPr>
      <w:r w:rsidRPr="000442E2">
        <w:rPr>
          <w:b/>
          <w:bCs/>
        </w:rPr>
        <w:lastRenderedPageBreak/>
        <w:t>How we’ll measure progress</w:t>
      </w:r>
    </w:p>
    <w:p w14:paraId="39E29CB1" w14:textId="77777777" w:rsidR="000442E2" w:rsidRPr="000442E2" w:rsidRDefault="000442E2" w:rsidP="00CA0F53">
      <w:pPr>
        <w:numPr>
          <w:ilvl w:val="0"/>
          <w:numId w:val="19"/>
        </w:numPr>
        <w:spacing w:line="240" w:lineRule="auto"/>
      </w:pPr>
      <w:r w:rsidRPr="000442E2">
        <w:t>Directional reduction in energy use and associated emissions.</w:t>
      </w:r>
    </w:p>
    <w:p w14:paraId="7700212B" w14:textId="45A21462" w:rsidR="004239FA" w:rsidRDefault="000442E2" w:rsidP="00CA0F53">
      <w:pPr>
        <w:spacing w:line="240" w:lineRule="auto"/>
      </w:pPr>
      <w:r w:rsidRPr="000442E2">
        <w:t>Evidence of completed efficiency upgrades and estate standards applied.</w:t>
      </w:r>
    </w:p>
    <w:p w14:paraId="2686AE3F" w14:textId="77777777" w:rsidR="004C5A0C" w:rsidRDefault="004C5A0C" w:rsidP="00CA0F53">
      <w:pPr>
        <w:spacing w:line="240" w:lineRule="auto"/>
      </w:pPr>
    </w:p>
    <w:p w14:paraId="3EDA2F1E" w14:textId="31C207EA" w:rsidR="004C5A0C" w:rsidRDefault="004C5A0C" w:rsidP="00CA0F53">
      <w:pPr>
        <w:spacing w:line="240" w:lineRule="auto"/>
        <w:rPr>
          <w:b/>
          <w:bCs/>
          <w:lang w:val="en-US"/>
        </w:rPr>
      </w:pPr>
      <w:r w:rsidRPr="004C5A0C">
        <w:rPr>
          <w:b/>
          <w:bCs/>
          <w:lang w:val="en-US"/>
        </w:rPr>
        <w:t>4.7 Waste &amp; Water</w:t>
      </w:r>
    </w:p>
    <w:p w14:paraId="78E228F2" w14:textId="77777777" w:rsidR="002F4205" w:rsidRPr="002F4205" w:rsidRDefault="002F4205" w:rsidP="00CA0F53">
      <w:pPr>
        <w:spacing w:line="240" w:lineRule="auto"/>
      </w:pPr>
      <w:r w:rsidRPr="002F4205">
        <w:rPr>
          <w:b/>
          <w:bCs/>
        </w:rPr>
        <w:t>What we want to do</w:t>
      </w:r>
    </w:p>
    <w:p w14:paraId="1749D75C" w14:textId="77777777" w:rsidR="002F4205" w:rsidRPr="002F4205" w:rsidRDefault="002F4205" w:rsidP="00CA0F53">
      <w:pPr>
        <w:spacing w:line="240" w:lineRule="auto"/>
      </w:pPr>
      <w:r w:rsidRPr="002F4205">
        <w:t>Generate less waste, improve segregation and recycling, and reduce water use where appropriate.</w:t>
      </w:r>
    </w:p>
    <w:p w14:paraId="06D79940" w14:textId="77777777" w:rsidR="002F4205" w:rsidRPr="002F4205" w:rsidRDefault="002F4205" w:rsidP="00CA0F53">
      <w:pPr>
        <w:spacing w:line="240" w:lineRule="auto"/>
      </w:pPr>
      <w:r w:rsidRPr="002F4205">
        <w:rPr>
          <w:b/>
          <w:bCs/>
        </w:rPr>
        <w:t>How we’ll do it</w:t>
      </w:r>
    </w:p>
    <w:p w14:paraId="181EE1E7" w14:textId="77777777" w:rsidR="002F4205" w:rsidRPr="002F4205" w:rsidRDefault="002F4205" w:rsidP="00CA0F53">
      <w:pPr>
        <w:numPr>
          <w:ilvl w:val="0"/>
          <w:numId w:val="20"/>
        </w:numPr>
        <w:spacing w:line="240" w:lineRule="auto"/>
      </w:pPr>
      <w:r w:rsidRPr="002F4205">
        <w:t>Standardise bins, signage and simple guidance.</w:t>
      </w:r>
    </w:p>
    <w:p w14:paraId="73CD107D" w14:textId="77777777" w:rsidR="002F4205" w:rsidRPr="002F4205" w:rsidRDefault="002F4205" w:rsidP="00CA0F53">
      <w:pPr>
        <w:numPr>
          <w:ilvl w:val="0"/>
          <w:numId w:val="20"/>
        </w:numPr>
        <w:spacing w:line="240" w:lineRule="auto"/>
      </w:pPr>
      <w:r w:rsidRPr="002F4205">
        <w:t>Promote reuse and remanufacture where safe (e.g., textiles, trays).</w:t>
      </w:r>
    </w:p>
    <w:p w14:paraId="1CFE86BF" w14:textId="77777777" w:rsidR="002F4205" w:rsidRPr="002F4205" w:rsidRDefault="002F4205" w:rsidP="00CA0F53">
      <w:pPr>
        <w:numPr>
          <w:ilvl w:val="0"/>
          <w:numId w:val="20"/>
        </w:numPr>
        <w:spacing w:line="240" w:lineRule="auto"/>
      </w:pPr>
      <w:r w:rsidRPr="002F4205">
        <w:t>Improve data and feedback to clinical areas.</w:t>
      </w:r>
    </w:p>
    <w:p w14:paraId="6B840043" w14:textId="77777777" w:rsidR="002F4205" w:rsidRPr="002F4205" w:rsidRDefault="002F4205" w:rsidP="00CA0F53">
      <w:pPr>
        <w:numPr>
          <w:ilvl w:val="0"/>
          <w:numId w:val="20"/>
        </w:numPr>
        <w:spacing w:line="240" w:lineRule="auto"/>
      </w:pPr>
      <w:r w:rsidRPr="002F4205">
        <w:t>Identify water</w:t>
      </w:r>
      <w:r w:rsidRPr="002F4205">
        <w:noBreakHyphen/>
        <w:t>saving opportunities during refurbishments.</w:t>
      </w:r>
    </w:p>
    <w:p w14:paraId="420AF0FE" w14:textId="77777777" w:rsidR="002F4205" w:rsidRPr="002F4205" w:rsidRDefault="002F4205" w:rsidP="00CA0F53">
      <w:pPr>
        <w:spacing w:line="240" w:lineRule="auto"/>
      </w:pPr>
      <w:r w:rsidRPr="002F4205">
        <w:rPr>
          <w:b/>
          <w:bCs/>
        </w:rPr>
        <w:t>How we’ll measure progress</w:t>
      </w:r>
    </w:p>
    <w:p w14:paraId="38CC146B" w14:textId="77777777" w:rsidR="002F4205" w:rsidRPr="002F4205" w:rsidRDefault="002F4205" w:rsidP="00CA0F53">
      <w:pPr>
        <w:numPr>
          <w:ilvl w:val="0"/>
          <w:numId w:val="21"/>
        </w:numPr>
        <w:spacing w:line="240" w:lineRule="auto"/>
      </w:pPr>
      <w:r w:rsidRPr="002F4205">
        <w:t>Directional reduction in clinical waste and improved segregation.</w:t>
      </w:r>
    </w:p>
    <w:p w14:paraId="0838260A" w14:textId="77777777" w:rsidR="002F4205" w:rsidRPr="002F4205" w:rsidRDefault="002F4205" w:rsidP="00CA0F53">
      <w:pPr>
        <w:numPr>
          <w:ilvl w:val="0"/>
          <w:numId w:val="21"/>
        </w:numPr>
        <w:spacing w:line="240" w:lineRule="auto"/>
      </w:pPr>
      <w:r w:rsidRPr="002F4205">
        <w:t>Increased reuse/circular practice; better audit outcomes.</w:t>
      </w:r>
    </w:p>
    <w:p w14:paraId="1AFBA2F5" w14:textId="77777777" w:rsidR="004C5A0C" w:rsidRDefault="004C5A0C" w:rsidP="00CA0F53">
      <w:pPr>
        <w:spacing w:line="240" w:lineRule="auto"/>
      </w:pPr>
    </w:p>
    <w:p w14:paraId="7980ED4D" w14:textId="7E0567AA" w:rsidR="009A5D5E" w:rsidRDefault="009A5D5E" w:rsidP="00CA0F53">
      <w:pPr>
        <w:spacing w:line="240" w:lineRule="auto"/>
        <w:rPr>
          <w:b/>
          <w:bCs/>
          <w:lang w:val="en-US"/>
        </w:rPr>
      </w:pPr>
      <w:r w:rsidRPr="009A5D5E">
        <w:rPr>
          <w:b/>
          <w:bCs/>
          <w:lang w:val="en-US"/>
        </w:rPr>
        <w:t>4.8 Food, Catering &amp; Nutrition</w:t>
      </w:r>
    </w:p>
    <w:p w14:paraId="700C1D62" w14:textId="77777777" w:rsidR="00C75E70" w:rsidRPr="00C75E70" w:rsidRDefault="00C75E70" w:rsidP="00CA0F53">
      <w:pPr>
        <w:spacing w:line="240" w:lineRule="auto"/>
      </w:pPr>
      <w:r w:rsidRPr="00C75E70">
        <w:rPr>
          <w:b/>
          <w:bCs/>
        </w:rPr>
        <w:t>What we want to do</w:t>
      </w:r>
    </w:p>
    <w:p w14:paraId="1BD02314" w14:textId="77777777" w:rsidR="00C75E70" w:rsidRPr="00C75E70" w:rsidRDefault="00C75E70" w:rsidP="00CA0F53">
      <w:pPr>
        <w:spacing w:line="240" w:lineRule="auto"/>
      </w:pPr>
      <w:r w:rsidRPr="00C75E70">
        <w:t>Offer healthy, freshly prepared and sustainable options; reduce food waste</w:t>
      </w:r>
      <w:r w:rsidRPr="00C75E70">
        <w:rPr>
          <w:b/>
          <w:bCs/>
        </w:rPr>
        <w:t>.</w:t>
      </w:r>
    </w:p>
    <w:p w14:paraId="1ADE6E17" w14:textId="77777777" w:rsidR="00C75E70" w:rsidRPr="00C75E70" w:rsidRDefault="00C75E70" w:rsidP="00CA0F53">
      <w:pPr>
        <w:spacing w:line="240" w:lineRule="auto"/>
      </w:pPr>
      <w:r w:rsidRPr="00C75E70">
        <w:rPr>
          <w:b/>
          <w:bCs/>
        </w:rPr>
        <w:t>How we’ll do it</w:t>
      </w:r>
    </w:p>
    <w:p w14:paraId="62322831" w14:textId="77777777" w:rsidR="00C75E70" w:rsidRPr="00C75E70" w:rsidRDefault="00C75E70" w:rsidP="00CA0F53">
      <w:pPr>
        <w:numPr>
          <w:ilvl w:val="0"/>
          <w:numId w:val="22"/>
        </w:numPr>
        <w:spacing w:line="240" w:lineRule="auto"/>
      </w:pPr>
      <w:r w:rsidRPr="00C75E70">
        <w:t>Increase use of seasonal/local ingredients where feasible.</w:t>
      </w:r>
    </w:p>
    <w:p w14:paraId="393CD6B6" w14:textId="77777777" w:rsidR="00C75E70" w:rsidRPr="00C75E70" w:rsidRDefault="00C75E70" w:rsidP="00CA0F53">
      <w:pPr>
        <w:numPr>
          <w:ilvl w:val="0"/>
          <w:numId w:val="22"/>
        </w:numPr>
        <w:spacing w:line="240" w:lineRule="auto"/>
      </w:pPr>
      <w:r w:rsidRPr="00C75E70">
        <w:t>Use digital ordering/monitoring to minimise waste.</w:t>
      </w:r>
    </w:p>
    <w:p w14:paraId="6E05E812" w14:textId="77777777" w:rsidR="00C75E70" w:rsidRPr="00C75E70" w:rsidRDefault="00C75E70" w:rsidP="00CA0F53">
      <w:pPr>
        <w:numPr>
          <w:ilvl w:val="0"/>
          <w:numId w:val="22"/>
        </w:numPr>
        <w:spacing w:line="240" w:lineRule="auto"/>
      </w:pPr>
      <w:r w:rsidRPr="00C75E70">
        <w:t>Encourage reusable cups/containers where practical.</w:t>
      </w:r>
    </w:p>
    <w:p w14:paraId="73A4E037" w14:textId="77777777" w:rsidR="00C75E70" w:rsidRPr="00C75E70" w:rsidRDefault="00C75E70" w:rsidP="00CA0F53">
      <w:pPr>
        <w:spacing w:line="240" w:lineRule="auto"/>
      </w:pPr>
      <w:r w:rsidRPr="00C75E70">
        <w:rPr>
          <w:b/>
          <w:bCs/>
        </w:rPr>
        <w:t>How we’ll measure progress</w:t>
      </w:r>
    </w:p>
    <w:p w14:paraId="173A8A8E" w14:textId="77777777" w:rsidR="00C75E70" w:rsidRPr="00C75E70" w:rsidRDefault="00C75E70" w:rsidP="00CA0F53">
      <w:pPr>
        <w:numPr>
          <w:ilvl w:val="0"/>
          <w:numId w:val="23"/>
        </w:numPr>
        <w:spacing w:line="240" w:lineRule="auto"/>
      </w:pPr>
      <w:r w:rsidRPr="00C75E70">
        <w:t>Directional reduction in food waste; menu options maintained or improved.</w:t>
      </w:r>
    </w:p>
    <w:p w14:paraId="4FBC376A" w14:textId="77777777" w:rsidR="00DD3EFE" w:rsidRDefault="00DD3EFE" w:rsidP="00CA0F53">
      <w:pPr>
        <w:spacing w:line="240" w:lineRule="auto"/>
        <w:rPr>
          <w:b/>
          <w:bCs/>
          <w:lang w:val="en-US"/>
        </w:rPr>
      </w:pPr>
    </w:p>
    <w:p w14:paraId="49AE3DD8" w14:textId="3F08CD63" w:rsidR="00C75E70" w:rsidRDefault="00DD3EFE" w:rsidP="00CA0F53">
      <w:pPr>
        <w:spacing w:line="240" w:lineRule="auto"/>
        <w:rPr>
          <w:b/>
          <w:bCs/>
          <w:lang w:val="en-US"/>
        </w:rPr>
      </w:pPr>
      <w:r w:rsidRPr="00DD3EFE">
        <w:rPr>
          <w:b/>
          <w:bCs/>
          <w:lang w:val="en-US"/>
        </w:rPr>
        <w:t>4.9 Green Spaces &amp; Biodiversity</w:t>
      </w:r>
    </w:p>
    <w:p w14:paraId="375CED67" w14:textId="77777777" w:rsidR="00071408" w:rsidRPr="00071408" w:rsidRDefault="00071408" w:rsidP="00CA0F53">
      <w:pPr>
        <w:spacing w:line="240" w:lineRule="auto"/>
      </w:pPr>
      <w:r w:rsidRPr="00071408">
        <w:rPr>
          <w:b/>
          <w:bCs/>
        </w:rPr>
        <w:t>What we want to do</w:t>
      </w:r>
    </w:p>
    <w:p w14:paraId="030C57EC" w14:textId="77777777" w:rsidR="00071408" w:rsidRPr="00071408" w:rsidRDefault="00071408" w:rsidP="00CA0F53">
      <w:pPr>
        <w:spacing w:line="240" w:lineRule="auto"/>
      </w:pPr>
      <w:r w:rsidRPr="00071408">
        <w:t>Enhance green spaces for wellbeing and biodiversity, recognising estate constraints</w:t>
      </w:r>
      <w:r w:rsidRPr="00071408">
        <w:rPr>
          <w:b/>
          <w:bCs/>
        </w:rPr>
        <w:t>.</w:t>
      </w:r>
    </w:p>
    <w:p w14:paraId="0B95A180" w14:textId="77777777" w:rsidR="00071408" w:rsidRPr="00071408" w:rsidRDefault="00071408" w:rsidP="00CA0F53">
      <w:pPr>
        <w:spacing w:line="240" w:lineRule="auto"/>
      </w:pPr>
      <w:r w:rsidRPr="00071408">
        <w:rPr>
          <w:b/>
          <w:bCs/>
        </w:rPr>
        <w:t>How we’ll do it</w:t>
      </w:r>
    </w:p>
    <w:p w14:paraId="066157CA" w14:textId="77777777" w:rsidR="00071408" w:rsidRPr="00071408" w:rsidRDefault="00071408" w:rsidP="00CA0F53">
      <w:pPr>
        <w:numPr>
          <w:ilvl w:val="0"/>
          <w:numId w:val="24"/>
        </w:numPr>
        <w:spacing w:line="240" w:lineRule="auto"/>
      </w:pPr>
      <w:r w:rsidRPr="00071408">
        <w:t>Identify small</w:t>
      </w:r>
      <w:r w:rsidRPr="00071408">
        <w:noBreakHyphen/>
        <w:t>scale planting and habitat projects within existing spaces.</w:t>
      </w:r>
    </w:p>
    <w:p w14:paraId="5F7191E6" w14:textId="77777777" w:rsidR="00071408" w:rsidRPr="00071408" w:rsidRDefault="00071408" w:rsidP="00CA0F53">
      <w:pPr>
        <w:numPr>
          <w:ilvl w:val="0"/>
          <w:numId w:val="24"/>
        </w:numPr>
        <w:spacing w:line="240" w:lineRule="auto"/>
      </w:pPr>
      <w:r w:rsidRPr="00071408">
        <w:t>Work with partners (local groups, charities) where on</w:t>
      </w:r>
      <w:r w:rsidRPr="00071408">
        <w:noBreakHyphen/>
        <w:t>site space is limited.</w:t>
      </w:r>
    </w:p>
    <w:p w14:paraId="22F717F9" w14:textId="77777777" w:rsidR="00071408" w:rsidRPr="00071408" w:rsidRDefault="00071408" w:rsidP="00CA0F53">
      <w:pPr>
        <w:numPr>
          <w:ilvl w:val="0"/>
          <w:numId w:val="24"/>
        </w:numPr>
        <w:spacing w:line="240" w:lineRule="auto"/>
      </w:pPr>
      <w:r w:rsidRPr="00071408">
        <w:lastRenderedPageBreak/>
        <w:t>Encourage staff</w:t>
      </w:r>
      <w:r w:rsidRPr="00071408">
        <w:noBreakHyphen/>
        <w:t>supported micro</w:t>
      </w:r>
      <w:r w:rsidRPr="00071408">
        <w:noBreakHyphen/>
        <w:t>projects.</w:t>
      </w:r>
    </w:p>
    <w:p w14:paraId="7C5F8238" w14:textId="77777777" w:rsidR="00071408" w:rsidRPr="00071408" w:rsidRDefault="00071408" w:rsidP="00CA0F53">
      <w:pPr>
        <w:spacing w:line="240" w:lineRule="auto"/>
      </w:pPr>
      <w:r w:rsidRPr="00071408">
        <w:rPr>
          <w:b/>
          <w:bCs/>
        </w:rPr>
        <w:t>How we’ll measure progress</w:t>
      </w:r>
    </w:p>
    <w:p w14:paraId="7713AB95" w14:textId="77777777" w:rsidR="00071408" w:rsidRPr="00071408" w:rsidRDefault="00071408" w:rsidP="00CA0F53">
      <w:pPr>
        <w:numPr>
          <w:ilvl w:val="0"/>
          <w:numId w:val="25"/>
        </w:numPr>
        <w:spacing w:line="240" w:lineRule="auto"/>
      </w:pPr>
      <w:r w:rsidRPr="00071408">
        <w:t>Qualitative improvements in green areas and small biodiversity initiatives.</w:t>
      </w:r>
    </w:p>
    <w:p w14:paraId="283CD284" w14:textId="77777777" w:rsidR="00071408" w:rsidRDefault="00071408" w:rsidP="00CA0F53">
      <w:pPr>
        <w:spacing w:line="240" w:lineRule="auto"/>
      </w:pPr>
    </w:p>
    <w:p w14:paraId="22405E4C" w14:textId="78C95131" w:rsidR="00732519" w:rsidRDefault="00732519" w:rsidP="00CA0F53">
      <w:pPr>
        <w:spacing w:line="240" w:lineRule="auto"/>
        <w:rPr>
          <w:b/>
          <w:bCs/>
          <w:lang w:val="en-US"/>
        </w:rPr>
      </w:pPr>
      <w:r w:rsidRPr="00732519">
        <w:rPr>
          <w:b/>
          <w:bCs/>
          <w:lang w:val="en-US"/>
        </w:rPr>
        <w:t>4.10 Suppliers &amp; Partners (Procurement)</w:t>
      </w:r>
    </w:p>
    <w:p w14:paraId="5DC5E445" w14:textId="77777777" w:rsidR="00836237" w:rsidRPr="00836237" w:rsidRDefault="00836237" w:rsidP="00CA0F53">
      <w:pPr>
        <w:spacing w:line="240" w:lineRule="auto"/>
      </w:pPr>
      <w:r w:rsidRPr="00836237">
        <w:rPr>
          <w:b/>
          <w:bCs/>
        </w:rPr>
        <w:t>What we want to do</w:t>
      </w:r>
    </w:p>
    <w:p w14:paraId="0BD312EC" w14:textId="77777777" w:rsidR="00836237" w:rsidRPr="00836237" w:rsidRDefault="00836237" w:rsidP="00CA0F53">
      <w:pPr>
        <w:spacing w:line="240" w:lineRule="auto"/>
      </w:pPr>
      <w:r w:rsidRPr="00836237">
        <w:t>Encourage suppliers and partners to align with our sustainability goals.</w:t>
      </w:r>
    </w:p>
    <w:p w14:paraId="3B8991C5" w14:textId="77777777" w:rsidR="00836237" w:rsidRPr="00836237" w:rsidRDefault="00836237" w:rsidP="00CA0F53">
      <w:pPr>
        <w:spacing w:line="240" w:lineRule="auto"/>
      </w:pPr>
      <w:r w:rsidRPr="00836237">
        <w:rPr>
          <w:b/>
          <w:bCs/>
        </w:rPr>
        <w:t>How we’ll do it</w:t>
      </w:r>
    </w:p>
    <w:p w14:paraId="27AA0896" w14:textId="77777777" w:rsidR="00836237" w:rsidRPr="00836237" w:rsidRDefault="00836237" w:rsidP="00CA0F53">
      <w:pPr>
        <w:numPr>
          <w:ilvl w:val="0"/>
          <w:numId w:val="26"/>
        </w:numPr>
        <w:spacing w:line="240" w:lineRule="auto"/>
      </w:pPr>
      <w:r w:rsidRPr="00836237">
        <w:t>Include sustainability &amp; social value in procurement considerations.</w:t>
      </w:r>
    </w:p>
    <w:p w14:paraId="41182A0D" w14:textId="77777777" w:rsidR="00836237" w:rsidRPr="00836237" w:rsidRDefault="00836237" w:rsidP="00CA0F53">
      <w:pPr>
        <w:numPr>
          <w:ilvl w:val="0"/>
          <w:numId w:val="26"/>
        </w:numPr>
        <w:spacing w:line="240" w:lineRule="auto"/>
      </w:pPr>
      <w:r w:rsidRPr="00836237">
        <w:t>Encourage supplier engagement with recognised sustainability assessments.</w:t>
      </w:r>
    </w:p>
    <w:p w14:paraId="5711FA1B" w14:textId="77777777" w:rsidR="00836237" w:rsidRPr="00836237" w:rsidRDefault="00836237" w:rsidP="00CA0F53">
      <w:pPr>
        <w:numPr>
          <w:ilvl w:val="0"/>
          <w:numId w:val="26"/>
        </w:numPr>
        <w:spacing w:line="240" w:lineRule="auto"/>
      </w:pPr>
      <w:r w:rsidRPr="00836237">
        <w:t>Share learning and explore group opportunities with system partners.</w:t>
      </w:r>
    </w:p>
    <w:p w14:paraId="67B4BF4A" w14:textId="77777777" w:rsidR="00836237" w:rsidRPr="00836237" w:rsidRDefault="00836237" w:rsidP="00CA0F53">
      <w:pPr>
        <w:spacing w:line="240" w:lineRule="auto"/>
      </w:pPr>
      <w:r w:rsidRPr="00836237">
        <w:rPr>
          <w:b/>
          <w:bCs/>
        </w:rPr>
        <w:t>How we’ll measure progress</w:t>
      </w:r>
    </w:p>
    <w:p w14:paraId="1C1B5FCA" w14:textId="77777777" w:rsidR="00836237" w:rsidRPr="00836237" w:rsidRDefault="00836237" w:rsidP="00CA0F53">
      <w:pPr>
        <w:numPr>
          <w:ilvl w:val="0"/>
          <w:numId w:val="27"/>
        </w:numPr>
        <w:spacing w:line="240" w:lineRule="auto"/>
      </w:pPr>
      <w:r w:rsidRPr="00836237">
        <w:t>Evidence of sustainability criteria used in tenders and supplier discussions</w:t>
      </w:r>
      <w:r w:rsidRPr="00836237">
        <w:rPr>
          <w:b/>
          <w:bCs/>
        </w:rPr>
        <w:t>.</w:t>
      </w:r>
    </w:p>
    <w:p w14:paraId="5FAA1EF0" w14:textId="01D3825C" w:rsidR="00836237" w:rsidRDefault="00871115" w:rsidP="00CA0F53">
      <w:pPr>
        <w:spacing w:line="240" w:lineRule="auto"/>
      </w:pPr>
      <w:hyperlink r:id="rId10" w:history="1">
        <w:r w:rsidRPr="00871115">
          <w:rPr>
            <w:rStyle w:val="Hyperlink"/>
          </w:rPr>
          <w:t>NHS-Net-Zero-Supplier-Roadmap-2024.pdf</w:t>
        </w:r>
      </w:hyperlink>
    </w:p>
    <w:p w14:paraId="31010A1C" w14:textId="267B4483" w:rsidR="001E1C67" w:rsidRDefault="001E1C67" w:rsidP="00CA0F53">
      <w:pPr>
        <w:spacing w:line="240" w:lineRule="auto"/>
      </w:pPr>
      <w:hyperlink r:id="rId11" w:history="1">
        <w:r w:rsidRPr="001E1C67">
          <w:rPr>
            <w:rStyle w:val="Hyperlink"/>
          </w:rPr>
          <w:t>Net Zero Supply Chain and Suppliers</w:t>
        </w:r>
      </w:hyperlink>
    </w:p>
    <w:p w14:paraId="5737666D" w14:textId="77777777" w:rsidR="00447BED" w:rsidRDefault="00447BED" w:rsidP="00CA0F53">
      <w:pPr>
        <w:spacing w:line="240" w:lineRule="auto"/>
      </w:pPr>
    </w:p>
    <w:p w14:paraId="433CD1D8" w14:textId="52557C15" w:rsidR="00447BED" w:rsidRDefault="00C83C87" w:rsidP="00CA0F53">
      <w:pPr>
        <w:spacing w:line="240" w:lineRule="auto"/>
        <w:rPr>
          <w:b/>
          <w:bCs/>
        </w:rPr>
      </w:pPr>
      <w:r w:rsidRPr="00C83C87">
        <w:rPr>
          <w:b/>
          <w:bCs/>
        </w:rPr>
        <w:t>4.11 Climate Change Adaptation</w:t>
      </w:r>
    </w:p>
    <w:p w14:paraId="6157892D" w14:textId="77777777" w:rsidR="00C83C87" w:rsidRPr="00C83C87" w:rsidRDefault="00C83C87" w:rsidP="00CA0F53">
      <w:pPr>
        <w:spacing w:line="240" w:lineRule="auto"/>
      </w:pPr>
      <w:r w:rsidRPr="00C83C87">
        <w:rPr>
          <w:b/>
          <w:bCs/>
        </w:rPr>
        <w:t>What we want to do</w:t>
      </w:r>
    </w:p>
    <w:p w14:paraId="76367682" w14:textId="77777777" w:rsidR="00C83C87" w:rsidRPr="00C83C87" w:rsidRDefault="00C83C87" w:rsidP="00CA0F53">
      <w:pPr>
        <w:spacing w:line="240" w:lineRule="auto"/>
      </w:pPr>
      <w:r w:rsidRPr="00C83C87">
        <w:t>Understand climate risks to our services and estate and improve readiness.</w:t>
      </w:r>
    </w:p>
    <w:p w14:paraId="226D6066" w14:textId="77777777" w:rsidR="00C83C87" w:rsidRPr="00C83C87" w:rsidRDefault="00C83C87" w:rsidP="00CA0F53">
      <w:pPr>
        <w:spacing w:line="240" w:lineRule="auto"/>
      </w:pPr>
      <w:r w:rsidRPr="00C83C87">
        <w:rPr>
          <w:b/>
          <w:bCs/>
        </w:rPr>
        <w:t>How we’ll do it</w:t>
      </w:r>
    </w:p>
    <w:p w14:paraId="5917F69B" w14:textId="77777777" w:rsidR="00C83C87" w:rsidRPr="00C83C87" w:rsidRDefault="00C83C87" w:rsidP="00CA0F53">
      <w:pPr>
        <w:numPr>
          <w:ilvl w:val="0"/>
          <w:numId w:val="28"/>
        </w:numPr>
        <w:spacing w:line="240" w:lineRule="auto"/>
      </w:pPr>
      <w:r w:rsidRPr="00C83C87">
        <w:t>Review heat, flood and storm risks and plan proportionate actions.</w:t>
      </w:r>
    </w:p>
    <w:p w14:paraId="075C7214" w14:textId="77777777" w:rsidR="00C83C87" w:rsidRPr="00C83C87" w:rsidRDefault="00C83C87" w:rsidP="00CA0F53">
      <w:pPr>
        <w:numPr>
          <w:ilvl w:val="0"/>
          <w:numId w:val="28"/>
        </w:numPr>
        <w:spacing w:line="240" w:lineRule="auto"/>
      </w:pPr>
      <w:r w:rsidRPr="00C83C87">
        <w:t>Embed adaptation within business continuity and estates works.</w:t>
      </w:r>
    </w:p>
    <w:p w14:paraId="00910D9C" w14:textId="77777777" w:rsidR="00C83C87" w:rsidRPr="00C83C87" w:rsidRDefault="00C83C87" w:rsidP="00CA0F53">
      <w:pPr>
        <w:numPr>
          <w:ilvl w:val="0"/>
          <w:numId w:val="28"/>
        </w:numPr>
        <w:spacing w:line="240" w:lineRule="auto"/>
      </w:pPr>
      <w:r w:rsidRPr="00C83C87">
        <w:t>Coordinate with EPRR standards and system partners.</w:t>
      </w:r>
    </w:p>
    <w:p w14:paraId="57C3D0D1" w14:textId="77777777" w:rsidR="00C83C87" w:rsidRPr="00C83C87" w:rsidRDefault="00C83C87" w:rsidP="00CA0F53">
      <w:pPr>
        <w:spacing w:line="240" w:lineRule="auto"/>
      </w:pPr>
      <w:r w:rsidRPr="00C83C87">
        <w:rPr>
          <w:b/>
          <w:bCs/>
        </w:rPr>
        <w:t>How we’ll measure progress</w:t>
      </w:r>
    </w:p>
    <w:p w14:paraId="6207843A" w14:textId="21B3847A" w:rsidR="00D53CAA" w:rsidRPr="00EC05BC" w:rsidRDefault="00C83C87" w:rsidP="00CA0F53">
      <w:pPr>
        <w:numPr>
          <w:ilvl w:val="0"/>
          <w:numId w:val="29"/>
        </w:numPr>
        <w:spacing w:line="240" w:lineRule="auto"/>
      </w:pPr>
      <w:r w:rsidRPr="00C83C87">
        <w:t>Qualitative evidence of resilience improvements and exercises.</w:t>
      </w:r>
    </w:p>
    <w:p w14:paraId="39961059" w14:textId="2B41715C" w:rsidR="00EC05BC" w:rsidRPr="00EC05BC" w:rsidRDefault="00EC05BC" w:rsidP="00CA0F53">
      <w:pPr>
        <w:spacing w:line="240" w:lineRule="auto"/>
      </w:pPr>
      <w:hyperlink r:id="rId12" w:history="1">
        <w:r w:rsidRPr="00EC05BC">
          <w:rPr>
            <w:rStyle w:val="Hyperlink"/>
          </w:rPr>
          <w:t>https://www.england.nhs.uk/greenernhs/a-net-zero-nhs/adaptation/</w:t>
        </w:r>
      </w:hyperlink>
    </w:p>
    <w:p w14:paraId="7E3F6A29" w14:textId="77777777" w:rsidR="00EC05BC" w:rsidRDefault="00EC05BC" w:rsidP="00CA0F53">
      <w:pPr>
        <w:spacing w:line="240" w:lineRule="auto"/>
        <w:rPr>
          <w:b/>
          <w:bCs/>
        </w:rPr>
      </w:pPr>
    </w:p>
    <w:p w14:paraId="75EDB68C" w14:textId="34F2CF4D" w:rsidR="00C83C87" w:rsidRDefault="00D53CAA" w:rsidP="00CA0F53">
      <w:pPr>
        <w:spacing w:line="240" w:lineRule="auto"/>
        <w:rPr>
          <w:b/>
          <w:bCs/>
        </w:rPr>
      </w:pPr>
      <w:r w:rsidRPr="00D53CAA">
        <w:rPr>
          <w:b/>
          <w:bCs/>
        </w:rPr>
        <w:t>5. ENABLERS</w:t>
      </w:r>
    </w:p>
    <w:p w14:paraId="7AB18F71" w14:textId="77777777" w:rsidR="00141D4A" w:rsidRPr="00141D4A" w:rsidRDefault="00141D4A" w:rsidP="00CA0F53">
      <w:pPr>
        <w:spacing w:line="240" w:lineRule="auto"/>
      </w:pPr>
      <w:r w:rsidRPr="00141D4A">
        <w:rPr>
          <w:b/>
          <w:bCs/>
        </w:rPr>
        <w:t>5.1 Governance &amp; Reporting</w:t>
      </w:r>
    </w:p>
    <w:p w14:paraId="08D8CD47" w14:textId="77777777" w:rsidR="00141D4A" w:rsidRPr="00141D4A" w:rsidRDefault="00141D4A" w:rsidP="00CA0F53">
      <w:pPr>
        <w:spacing w:line="240" w:lineRule="auto"/>
      </w:pPr>
      <w:r w:rsidRPr="00141D4A">
        <w:t xml:space="preserve">Keep reporting lean and meaningful: short dashboards, narrative progress notes and periodic carbon updates to Executive groups and Board. </w:t>
      </w:r>
    </w:p>
    <w:p w14:paraId="0047CD93" w14:textId="77777777" w:rsidR="00141D4A" w:rsidRPr="00141D4A" w:rsidRDefault="00141D4A" w:rsidP="00CA0F53">
      <w:pPr>
        <w:spacing w:line="240" w:lineRule="auto"/>
      </w:pPr>
      <w:r w:rsidRPr="00141D4A">
        <w:rPr>
          <w:b/>
          <w:bCs/>
        </w:rPr>
        <w:t>5.2 Funding &amp; Finance</w:t>
      </w:r>
    </w:p>
    <w:p w14:paraId="5DA63D64" w14:textId="77777777" w:rsidR="00141D4A" w:rsidRPr="00141D4A" w:rsidRDefault="00141D4A" w:rsidP="00CA0F53">
      <w:pPr>
        <w:spacing w:line="240" w:lineRule="auto"/>
      </w:pPr>
      <w:r w:rsidRPr="00141D4A">
        <w:lastRenderedPageBreak/>
        <w:t>Work with Finance to phase investments, pursue external funds where suitable, and use whole</w:t>
      </w:r>
      <w:r w:rsidRPr="00141D4A">
        <w:noBreakHyphen/>
        <w:t xml:space="preserve">life thinking in cases, balancing affordability with benefits. (Finance owns modelling/assurance.) </w:t>
      </w:r>
    </w:p>
    <w:p w14:paraId="4D8E1FFD" w14:textId="77777777" w:rsidR="00141D4A" w:rsidRPr="00141D4A" w:rsidRDefault="00141D4A" w:rsidP="00CA0F53">
      <w:pPr>
        <w:spacing w:line="240" w:lineRule="auto"/>
      </w:pPr>
      <w:r w:rsidRPr="00141D4A">
        <w:rPr>
          <w:b/>
          <w:bCs/>
        </w:rPr>
        <w:t>5.3 Communications &amp; Engagement</w:t>
      </w:r>
    </w:p>
    <w:p w14:paraId="606DFC08" w14:textId="77777777" w:rsidR="00141D4A" w:rsidRPr="00141D4A" w:rsidRDefault="00141D4A" w:rsidP="00CA0F53">
      <w:pPr>
        <w:spacing w:line="240" w:lineRule="auto"/>
      </w:pPr>
      <w:r w:rsidRPr="00141D4A">
        <w:t>Share simple, positive stories and how</w:t>
      </w:r>
      <w:r w:rsidRPr="00141D4A">
        <w:noBreakHyphen/>
        <w:t xml:space="preserve">to tips; support local teams to showcase wins; keep staff informed on small actions that add up. </w:t>
      </w:r>
    </w:p>
    <w:p w14:paraId="766AB7EA" w14:textId="77777777" w:rsidR="00141D4A" w:rsidRPr="00141D4A" w:rsidRDefault="00141D4A" w:rsidP="00CA0F53">
      <w:pPr>
        <w:spacing w:line="240" w:lineRule="auto"/>
      </w:pPr>
      <w:r w:rsidRPr="00141D4A">
        <w:rPr>
          <w:b/>
          <w:bCs/>
        </w:rPr>
        <w:t>5.4 Data, Tools &amp; Measurement Systems</w:t>
      </w:r>
    </w:p>
    <w:p w14:paraId="771E7342" w14:textId="77777777" w:rsidR="00141D4A" w:rsidRPr="00141D4A" w:rsidRDefault="00141D4A" w:rsidP="00CA0F53">
      <w:pPr>
        <w:spacing w:line="240" w:lineRule="auto"/>
      </w:pPr>
      <w:r w:rsidRPr="00141D4A">
        <w:t xml:space="preserve">Use pragmatic data that helps decisions: energy meters, waste audits, simple digital dashboards; avoid burdensome measurement unless it directly supports improvement. </w:t>
      </w:r>
    </w:p>
    <w:p w14:paraId="14CDB3E2" w14:textId="77777777" w:rsidR="00656337" w:rsidRDefault="00656337" w:rsidP="00CA0F53">
      <w:pPr>
        <w:spacing w:line="240" w:lineRule="auto"/>
        <w:rPr>
          <w:b/>
          <w:bCs/>
        </w:rPr>
      </w:pPr>
    </w:p>
    <w:p w14:paraId="668A37F1" w14:textId="29FE1DE5" w:rsidR="00141D4A" w:rsidRDefault="00656337" w:rsidP="00CA0F53">
      <w:pPr>
        <w:spacing w:line="240" w:lineRule="auto"/>
        <w:rPr>
          <w:b/>
          <w:bCs/>
        </w:rPr>
      </w:pPr>
      <w:r w:rsidRPr="00656337">
        <w:rPr>
          <w:b/>
          <w:bCs/>
        </w:rPr>
        <w:t>6. KPIs AND PERFORMANCE FRAMEWORK</w:t>
      </w:r>
    </w:p>
    <w:p w14:paraId="6C1A8BA8" w14:textId="77777777" w:rsidR="0079672B" w:rsidRPr="0079672B" w:rsidRDefault="0079672B" w:rsidP="00CA0F53">
      <w:pPr>
        <w:spacing w:line="240" w:lineRule="auto"/>
      </w:pPr>
      <w:r w:rsidRPr="0079672B">
        <w:rPr>
          <w:b/>
          <w:bCs/>
        </w:rPr>
        <w:t xml:space="preserve">6.1 KPI Summary </w:t>
      </w:r>
    </w:p>
    <w:p w14:paraId="516C9FDF" w14:textId="77777777" w:rsidR="0079672B" w:rsidRPr="0079672B" w:rsidRDefault="0079672B" w:rsidP="00CA0F53">
      <w:pPr>
        <w:spacing w:line="240" w:lineRule="auto"/>
      </w:pPr>
      <w:r w:rsidRPr="0079672B">
        <w:t>We will monitor direction of travel rather than fix many numeric targets:</w:t>
      </w:r>
    </w:p>
    <w:p w14:paraId="4F3E00F5" w14:textId="77777777" w:rsidR="0079672B" w:rsidRPr="0079672B" w:rsidRDefault="0079672B" w:rsidP="00CA0F53">
      <w:pPr>
        <w:numPr>
          <w:ilvl w:val="0"/>
          <w:numId w:val="30"/>
        </w:numPr>
        <w:spacing w:line="240" w:lineRule="auto"/>
      </w:pPr>
      <w:r w:rsidRPr="0079672B">
        <w:rPr>
          <w:b/>
          <w:bCs/>
        </w:rPr>
        <w:t xml:space="preserve">Carbon &amp; Energy: </w:t>
      </w:r>
      <w:r w:rsidRPr="0079672B">
        <w:t>reduced energy use and associated emissions over time.</w:t>
      </w:r>
    </w:p>
    <w:p w14:paraId="18B793C5" w14:textId="77777777" w:rsidR="0079672B" w:rsidRPr="0079672B" w:rsidRDefault="0079672B" w:rsidP="00CA0F53">
      <w:pPr>
        <w:numPr>
          <w:ilvl w:val="0"/>
          <w:numId w:val="30"/>
        </w:numPr>
        <w:spacing w:line="240" w:lineRule="auto"/>
      </w:pPr>
      <w:r w:rsidRPr="0079672B">
        <w:rPr>
          <w:b/>
          <w:bCs/>
        </w:rPr>
        <w:t xml:space="preserve">Gases &amp; Theatres: </w:t>
      </w:r>
      <w:r w:rsidRPr="0079672B">
        <w:t>reduced nitrous oxide wastage; desflurane elimination maintained; wider adoption of low</w:t>
      </w:r>
      <w:r w:rsidRPr="0079672B">
        <w:noBreakHyphen/>
        <w:t>flow techniques where appropriate.</w:t>
      </w:r>
    </w:p>
    <w:p w14:paraId="55AC9B19" w14:textId="77777777" w:rsidR="0079672B" w:rsidRPr="0079672B" w:rsidRDefault="0079672B" w:rsidP="00CA0F53">
      <w:pPr>
        <w:numPr>
          <w:ilvl w:val="0"/>
          <w:numId w:val="30"/>
        </w:numPr>
        <w:spacing w:line="240" w:lineRule="auto"/>
      </w:pPr>
      <w:r w:rsidRPr="0079672B">
        <w:rPr>
          <w:b/>
          <w:bCs/>
        </w:rPr>
        <w:t xml:space="preserve">Waste &amp; Resources: </w:t>
      </w:r>
      <w:r w:rsidRPr="0079672B">
        <w:t>reduced clinical waste per case; improved segregation; increased reuse/circular practice.</w:t>
      </w:r>
    </w:p>
    <w:p w14:paraId="59C6E034" w14:textId="77777777" w:rsidR="0079672B" w:rsidRPr="0079672B" w:rsidRDefault="0079672B" w:rsidP="00CA0F53">
      <w:pPr>
        <w:numPr>
          <w:ilvl w:val="0"/>
          <w:numId w:val="30"/>
        </w:numPr>
        <w:spacing w:line="240" w:lineRule="auto"/>
      </w:pPr>
      <w:r w:rsidRPr="0079672B">
        <w:rPr>
          <w:b/>
          <w:bCs/>
        </w:rPr>
        <w:t xml:space="preserve">Digital: </w:t>
      </w:r>
      <w:r w:rsidRPr="0079672B">
        <w:t>reduced paper use; more digital workflows and automation in use.</w:t>
      </w:r>
    </w:p>
    <w:p w14:paraId="3D9407BA" w14:textId="77777777" w:rsidR="0079672B" w:rsidRPr="0079672B" w:rsidRDefault="0079672B" w:rsidP="00CA0F53">
      <w:pPr>
        <w:numPr>
          <w:ilvl w:val="0"/>
          <w:numId w:val="30"/>
        </w:numPr>
        <w:spacing w:line="240" w:lineRule="auto"/>
      </w:pPr>
      <w:r w:rsidRPr="0079672B">
        <w:rPr>
          <w:b/>
          <w:bCs/>
        </w:rPr>
        <w:t xml:space="preserve">Workforce: </w:t>
      </w:r>
      <w:r w:rsidRPr="0079672B">
        <w:t>growing Green Champions and staff engagement in micro</w:t>
      </w:r>
      <w:r w:rsidRPr="0079672B">
        <w:noBreakHyphen/>
        <w:t>actions/training.</w:t>
      </w:r>
    </w:p>
    <w:p w14:paraId="72F9466E" w14:textId="77777777" w:rsidR="0079672B" w:rsidRPr="0079672B" w:rsidRDefault="0079672B" w:rsidP="00CA0F53">
      <w:pPr>
        <w:numPr>
          <w:ilvl w:val="0"/>
          <w:numId w:val="30"/>
        </w:numPr>
        <w:spacing w:line="240" w:lineRule="auto"/>
      </w:pPr>
      <w:r w:rsidRPr="0079672B">
        <w:rPr>
          <w:b/>
          <w:bCs/>
        </w:rPr>
        <w:t xml:space="preserve">Food: </w:t>
      </w:r>
      <w:r w:rsidRPr="0079672B">
        <w:t>reduced food waste; continued availability of healthy, sustainable options.</w:t>
      </w:r>
    </w:p>
    <w:p w14:paraId="600FDE53" w14:textId="77777777" w:rsidR="0079672B" w:rsidRPr="0079672B" w:rsidRDefault="0079672B" w:rsidP="00CA0F53">
      <w:pPr>
        <w:numPr>
          <w:ilvl w:val="0"/>
          <w:numId w:val="30"/>
        </w:numPr>
        <w:spacing w:line="240" w:lineRule="auto"/>
      </w:pPr>
      <w:r w:rsidRPr="0079672B">
        <w:rPr>
          <w:b/>
          <w:bCs/>
        </w:rPr>
        <w:t xml:space="preserve">Travel: </w:t>
      </w:r>
      <w:r w:rsidRPr="0079672B">
        <w:t>reduced business mileage; more use of greener options.</w:t>
      </w:r>
    </w:p>
    <w:p w14:paraId="5BD0F370" w14:textId="77777777" w:rsidR="0079672B" w:rsidRPr="0079672B" w:rsidRDefault="0079672B" w:rsidP="00CA0F53">
      <w:pPr>
        <w:numPr>
          <w:ilvl w:val="0"/>
          <w:numId w:val="30"/>
        </w:numPr>
        <w:spacing w:line="240" w:lineRule="auto"/>
      </w:pPr>
      <w:r w:rsidRPr="0079672B">
        <w:rPr>
          <w:b/>
          <w:bCs/>
        </w:rPr>
        <w:t xml:space="preserve">Adaptation: </w:t>
      </w:r>
      <w:r w:rsidRPr="0079672B">
        <w:t>practical resilience steps completed within estates and EPRR work.</w:t>
      </w:r>
    </w:p>
    <w:p w14:paraId="1D6A8D36" w14:textId="77777777" w:rsidR="0080255B" w:rsidRDefault="0080255B" w:rsidP="00CA0F53">
      <w:pPr>
        <w:spacing w:line="240" w:lineRule="auto"/>
        <w:rPr>
          <w:b/>
          <w:bCs/>
        </w:rPr>
      </w:pPr>
    </w:p>
    <w:p w14:paraId="14AB83B6" w14:textId="39EEE8ED" w:rsidR="0079672B" w:rsidRDefault="0080255B" w:rsidP="00CA0F53">
      <w:pPr>
        <w:spacing w:line="240" w:lineRule="auto"/>
        <w:rPr>
          <w:b/>
          <w:bCs/>
        </w:rPr>
      </w:pPr>
      <w:r w:rsidRPr="0080255B">
        <w:rPr>
          <w:b/>
          <w:bCs/>
        </w:rPr>
        <w:t>7. LONG-TERM NET ZERO TRAJECTORY</w:t>
      </w:r>
    </w:p>
    <w:p w14:paraId="3E0CC6A2" w14:textId="77777777" w:rsidR="0080255B" w:rsidRPr="0080255B" w:rsidRDefault="0080255B" w:rsidP="00CA0F53">
      <w:pPr>
        <w:spacing w:line="240" w:lineRule="auto"/>
      </w:pPr>
      <w:r w:rsidRPr="0080255B">
        <w:rPr>
          <w:b/>
          <w:bCs/>
        </w:rPr>
        <w:t xml:space="preserve">7.1 Scope 1 &amp; 2 Decarbonisation Pathway </w:t>
      </w:r>
    </w:p>
    <w:p w14:paraId="0B2D10CB" w14:textId="77777777" w:rsidR="0080255B" w:rsidRPr="0080255B" w:rsidRDefault="0080255B" w:rsidP="00CA0F53">
      <w:pPr>
        <w:spacing w:line="240" w:lineRule="auto"/>
      </w:pPr>
      <w:r w:rsidRPr="0080255B">
        <w:t>We will reduce our energy</w:t>
      </w:r>
      <w:r w:rsidRPr="0080255B">
        <w:noBreakHyphen/>
        <w:t>related emissions through practical, phased improvements. This includes continued LED upgrades, building optimisation, improved control of heating and ventilation, and ongoing reductions from the decarbonising national grid. Further gains will come from replacing gas</w:t>
      </w:r>
      <w:r w:rsidRPr="0080255B">
        <w:noBreakHyphen/>
        <w:t>reliant systems with low</w:t>
      </w:r>
      <w:r w:rsidRPr="0080255B">
        <w:noBreakHyphen/>
        <w:t>carbon electric alternatives, following a clear, modelled pathway showing steady reductions over time.</w:t>
      </w:r>
    </w:p>
    <w:p w14:paraId="5AE9EA5A" w14:textId="77777777" w:rsidR="0080255B" w:rsidRPr="0080255B" w:rsidRDefault="0080255B" w:rsidP="00CA0F53">
      <w:pPr>
        <w:spacing w:line="240" w:lineRule="auto"/>
      </w:pPr>
      <w:r w:rsidRPr="0080255B">
        <w:rPr>
          <w:b/>
          <w:bCs/>
        </w:rPr>
        <w:t>7.2 Renewables, Electrification &amp; Heat Decarbonisation</w:t>
      </w:r>
    </w:p>
    <w:p w14:paraId="5AD057C9" w14:textId="77777777" w:rsidR="0080255B" w:rsidRPr="0080255B" w:rsidRDefault="0080255B" w:rsidP="00CA0F53">
      <w:pPr>
        <w:spacing w:line="240" w:lineRule="auto"/>
      </w:pPr>
      <w:r w:rsidRPr="0080255B">
        <w:t>Over the long term, we will move towards a fully electric, low</w:t>
      </w:r>
      <w:r w:rsidRPr="0080255B">
        <w:noBreakHyphen/>
        <w:t>carbon estate. This includes expanding on</w:t>
      </w:r>
      <w:r w:rsidRPr="0080255B">
        <w:noBreakHyphen/>
        <w:t>site solar generation, preparing buildings for low</w:t>
      </w:r>
      <w:r w:rsidRPr="0080255B">
        <w:noBreakHyphen/>
        <w:t>carbon heat, replacing boilers with heat pumps, and phasing out the CHP system. These actions form the core of our shift away from fossil</w:t>
      </w:r>
      <w:r w:rsidRPr="0080255B">
        <w:noBreakHyphen/>
        <w:t>fuel heating towards clean, renewable energy.</w:t>
      </w:r>
    </w:p>
    <w:p w14:paraId="05C492BD" w14:textId="77777777" w:rsidR="0080255B" w:rsidRPr="0080255B" w:rsidRDefault="0080255B" w:rsidP="00CA0F53">
      <w:pPr>
        <w:spacing w:line="240" w:lineRule="auto"/>
      </w:pPr>
      <w:r w:rsidRPr="0080255B">
        <w:rPr>
          <w:b/>
          <w:bCs/>
        </w:rPr>
        <w:t>7.3 Scope 3 Roadmap &amp; Future Priorities</w:t>
      </w:r>
    </w:p>
    <w:p w14:paraId="613E1288" w14:textId="77777777" w:rsidR="0080255B" w:rsidRPr="0080255B" w:rsidRDefault="0080255B" w:rsidP="00CA0F53">
      <w:pPr>
        <w:spacing w:line="240" w:lineRule="auto"/>
      </w:pPr>
      <w:r w:rsidRPr="0080255B">
        <w:lastRenderedPageBreak/>
        <w:t xml:space="preserve">Because most NHS emissions sit in Scope 3, we will progressively widen our approach to include procurement, medicines, travel, waste, food, construction and supply chain activity. Our focus will be on embedding sustainability criteria, reducing resource use, strengthening reuse and circular practices, and improving data so Scope 3 can be fully integrated into </w:t>
      </w:r>
      <w:proofErr w:type="gramStart"/>
      <w:r w:rsidRPr="0080255B">
        <w:t>future plans</w:t>
      </w:r>
      <w:proofErr w:type="gramEnd"/>
      <w:r w:rsidRPr="0080255B">
        <w:t>.</w:t>
      </w:r>
    </w:p>
    <w:p w14:paraId="66D73E25" w14:textId="77777777" w:rsidR="0080255B" w:rsidRDefault="0080255B" w:rsidP="00CA0F53">
      <w:pPr>
        <w:spacing w:line="240" w:lineRule="auto"/>
      </w:pPr>
    </w:p>
    <w:p w14:paraId="2C55206C" w14:textId="136138F7" w:rsidR="007210F4" w:rsidRDefault="007210F4" w:rsidP="00CA0F53">
      <w:pPr>
        <w:spacing w:line="240" w:lineRule="auto"/>
        <w:rPr>
          <w:b/>
          <w:bCs/>
        </w:rPr>
      </w:pPr>
      <w:r w:rsidRPr="007210F4">
        <w:rPr>
          <w:b/>
          <w:bCs/>
        </w:rPr>
        <w:t>8. MONITORING, REPORTING &amp; EVALUATION</w:t>
      </w:r>
    </w:p>
    <w:p w14:paraId="65364456" w14:textId="77777777" w:rsidR="00553DDA" w:rsidRPr="00553DDA" w:rsidRDefault="00553DDA" w:rsidP="00CA0F53">
      <w:pPr>
        <w:spacing w:line="240" w:lineRule="auto"/>
      </w:pPr>
      <w:r w:rsidRPr="00553DDA">
        <w:t>To ensure delivery, Alder Hey will implement a robust monitoring plan:</w:t>
      </w:r>
    </w:p>
    <w:p w14:paraId="0823A707" w14:textId="77777777" w:rsidR="00553DDA" w:rsidRPr="00553DDA" w:rsidRDefault="00553DDA" w:rsidP="00CA0F53">
      <w:pPr>
        <w:spacing w:line="240" w:lineRule="auto"/>
      </w:pPr>
      <w:r w:rsidRPr="00553DDA">
        <w:rPr>
          <w:b/>
          <w:bCs/>
        </w:rPr>
        <w:t xml:space="preserve">8.1 Annual Reporting </w:t>
      </w:r>
    </w:p>
    <w:p w14:paraId="5ACB6D91" w14:textId="77777777" w:rsidR="00553DDA" w:rsidRPr="00553DDA" w:rsidRDefault="00553DDA" w:rsidP="00CA0F53">
      <w:pPr>
        <w:spacing w:line="240" w:lineRule="auto"/>
      </w:pPr>
      <w:r w:rsidRPr="00553DDA">
        <w:t>We will publish:</w:t>
      </w:r>
    </w:p>
    <w:p w14:paraId="49372C17" w14:textId="77777777" w:rsidR="00553DDA" w:rsidRPr="00553DDA" w:rsidRDefault="00553DDA" w:rsidP="00CA0F53">
      <w:pPr>
        <w:numPr>
          <w:ilvl w:val="0"/>
          <w:numId w:val="31"/>
        </w:numPr>
        <w:spacing w:line="240" w:lineRule="auto"/>
      </w:pPr>
      <w:r w:rsidRPr="00553DDA">
        <w:t>Carbon footprint updates (Scopes 1, 2, and 3)</w:t>
      </w:r>
    </w:p>
    <w:p w14:paraId="64A35515" w14:textId="77777777" w:rsidR="00553DDA" w:rsidRPr="00553DDA" w:rsidRDefault="00553DDA" w:rsidP="00CA0F53">
      <w:pPr>
        <w:numPr>
          <w:ilvl w:val="0"/>
          <w:numId w:val="31"/>
        </w:numPr>
        <w:spacing w:line="240" w:lineRule="auto"/>
      </w:pPr>
      <w:r w:rsidRPr="00553DDA">
        <w:t>Progress against each of the 10 sustainability themes</w:t>
      </w:r>
    </w:p>
    <w:p w14:paraId="6903E197" w14:textId="77777777" w:rsidR="00553DDA" w:rsidRPr="00553DDA" w:rsidRDefault="00553DDA" w:rsidP="00CA0F53">
      <w:pPr>
        <w:numPr>
          <w:ilvl w:val="0"/>
          <w:numId w:val="31"/>
        </w:numPr>
        <w:spacing w:line="240" w:lineRule="auto"/>
      </w:pPr>
      <w:r w:rsidRPr="00553DDA">
        <w:t>Updates on the Climate Adaptation Plan</w:t>
      </w:r>
    </w:p>
    <w:p w14:paraId="54F24B53" w14:textId="77777777" w:rsidR="00553DDA" w:rsidRPr="00553DDA" w:rsidRDefault="00553DDA" w:rsidP="00CA0F53">
      <w:pPr>
        <w:numPr>
          <w:ilvl w:val="0"/>
          <w:numId w:val="31"/>
        </w:numPr>
        <w:spacing w:line="240" w:lineRule="auto"/>
      </w:pPr>
      <w:r w:rsidRPr="00553DDA">
        <w:t>ERIC returns</w:t>
      </w:r>
    </w:p>
    <w:p w14:paraId="6E409773" w14:textId="77777777" w:rsidR="00553DDA" w:rsidRPr="00553DDA" w:rsidRDefault="00553DDA" w:rsidP="00CA0F53">
      <w:pPr>
        <w:numPr>
          <w:ilvl w:val="0"/>
          <w:numId w:val="31"/>
        </w:numPr>
        <w:spacing w:line="240" w:lineRule="auto"/>
      </w:pPr>
      <w:r w:rsidRPr="00553DDA">
        <w:t>NHS England Greener NHS Dashboard data</w:t>
      </w:r>
    </w:p>
    <w:p w14:paraId="3EFF10FC" w14:textId="77777777" w:rsidR="00553DDA" w:rsidRPr="00553DDA" w:rsidRDefault="00553DDA" w:rsidP="00CA0F53">
      <w:pPr>
        <w:numPr>
          <w:ilvl w:val="0"/>
          <w:numId w:val="31"/>
        </w:numPr>
        <w:spacing w:line="240" w:lineRule="auto"/>
      </w:pPr>
      <w:r w:rsidRPr="00553DDA">
        <w:t>Green Plan Progress Dashboard</w:t>
      </w:r>
    </w:p>
    <w:p w14:paraId="1CBD244D" w14:textId="77777777" w:rsidR="00553DDA" w:rsidRPr="00553DDA" w:rsidRDefault="00553DDA" w:rsidP="00CA0F53">
      <w:pPr>
        <w:spacing w:line="240" w:lineRule="auto"/>
      </w:pPr>
      <w:r w:rsidRPr="00553DDA">
        <w:rPr>
          <w:b/>
          <w:bCs/>
        </w:rPr>
        <w:t>8.2 Governance Oversight &amp; Dashboards Board Oversight</w:t>
      </w:r>
    </w:p>
    <w:p w14:paraId="1F264E01" w14:textId="77777777" w:rsidR="00553DDA" w:rsidRPr="00553DDA" w:rsidRDefault="00553DDA" w:rsidP="00CA0F53">
      <w:pPr>
        <w:numPr>
          <w:ilvl w:val="0"/>
          <w:numId w:val="32"/>
        </w:numPr>
        <w:spacing w:line="240" w:lineRule="auto"/>
      </w:pPr>
      <w:r w:rsidRPr="00553DDA">
        <w:t>Quarterly sustainability reports</w:t>
      </w:r>
    </w:p>
    <w:p w14:paraId="1B8B4067" w14:textId="77777777" w:rsidR="00553DDA" w:rsidRPr="00553DDA" w:rsidRDefault="00553DDA" w:rsidP="00CA0F53">
      <w:pPr>
        <w:numPr>
          <w:ilvl w:val="0"/>
          <w:numId w:val="32"/>
        </w:numPr>
        <w:spacing w:line="240" w:lineRule="auto"/>
      </w:pPr>
      <w:r w:rsidRPr="00553DDA">
        <w:t>Annual Board review of Green Plan</w:t>
      </w:r>
    </w:p>
    <w:p w14:paraId="48326032" w14:textId="77777777" w:rsidR="00553DDA" w:rsidRPr="00553DDA" w:rsidRDefault="00553DDA" w:rsidP="00CA0F53">
      <w:pPr>
        <w:spacing w:line="240" w:lineRule="auto"/>
      </w:pPr>
      <w:r w:rsidRPr="00553DDA">
        <w:rPr>
          <w:b/>
          <w:bCs/>
        </w:rPr>
        <w:t>Executive Leadership</w:t>
      </w:r>
    </w:p>
    <w:p w14:paraId="4FA14185" w14:textId="77777777" w:rsidR="00553DDA" w:rsidRPr="00553DDA" w:rsidRDefault="00553DDA" w:rsidP="00CA0F53">
      <w:pPr>
        <w:numPr>
          <w:ilvl w:val="0"/>
          <w:numId w:val="33"/>
        </w:numPr>
        <w:spacing w:line="240" w:lineRule="auto"/>
      </w:pPr>
      <w:r w:rsidRPr="00553DDA">
        <w:t>COO — Executive Lead for Sustainability</w:t>
      </w:r>
    </w:p>
    <w:p w14:paraId="785B5F9C" w14:textId="77777777" w:rsidR="00553DDA" w:rsidRPr="00553DDA" w:rsidRDefault="00553DDA" w:rsidP="00CA0F53">
      <w:pPr>
        <w:spacing w:line="240" w:lineRule="auto"/>
      </w:pPr>
      <w:r w:rsidRPr="00553DDA">
        <w:rPr>
          <w:b/>
          <w:bCs/>
        </w:rPr>
        <w:t>Committees</w:t>
      </w:r>
    </w:p>
    <w:p w14:paraId="646FCAC5" w14:textId="77777777" w:rsidR="00553DDA" w:rsidRPr="00553DDA" w:rsidRDefault="00553DDA" w:rsidP="00CA0F53">
      <w:pPr>
        <w:numPr>
          <w:ilvl w:val="0"/>
          <w:numId w:val="34"/>
        </w:numPr>
        <w:spacing w:line="240" w:lineRule="auto"/>
      </w:pPr>
      <w:r w:rsidRPr="00553DDA">
        <w:t>Sustainability Oversight &amp; Assurance Board</w:t>
      </w:r>
    </w:p>
    <w:p w14:paraId="2FC2E55F" w14:textId="77777777" w:rsidR="00553DDA" w:rsidRPr="00553DDA" w:rsidRDefault="00553DDA" w:rsidP="00CA0F53">
      <w:pPr>
        <w:numPr>
          <w:ilvl w:val="0"/>
          <w:numId w:val="34"/>
        </w:numPr>
        <w:spacing w:line="240" w:lineRule="auto"/>
      </w:pPr>
      <w:r w:rsidRPr="00553DDA">
        <w:t>Clinical Sustainability Group</w:t>
      </w:r>
    </w:p>
    <w:p w14:paraId="62E64660" w14:textId="77777777" w:rsidR="00553DDA" w:rsidRPr="00553DDA" w:rsidRDefault="00553DDA" w:rsidP="00CA0F53">
      <w:pPr>
        <w:numPr>
          <w:ilvl w:val="0"/>
          <w:numId w:val="34"/>
        </w:numPr>
        <w:spacing w:line="240" w:lineRule="auto"/>
      </w:pPr>
      <w:r w:rsidRPr="00553DDA">
        <w:t xml:space="preserve">Sustainability Operations &amp; Delivery Group </w:t>
      </w:r>
    </w:p>
    <w:p w14:paraId="3726BB0D" w14:textId="77777777" w:rsidR="00553DDA" w:rsidRPr="00553DDA" w:rsidRDefault="00553DDA" w:rsidP="00CA0F53">
      <w:pPr>
        <w:numPr>
          <w:ilvl w:val="0"/>
          <w:numId w:val="34"/>
        </w:numPr>
        <w:spacing w:line="240" w:lineRule="auto"/>
      </w:pPr>
      <w:r w:rsidRPr="00553DDA">
        <w:t>Green Champions Network</w:t>
      </w:r>
    </w:p>
    <w:p w14:paraId="0FB850D2" w14:textId="77777777" w:rsidR="004F699A" w:rsidRDefault="004F699A" w:rsidP="00CA0F53">
      <w:pPr>
        <w:spacing w:line="240" w:lineRule="auto"/>
        <w:rPr>
          <w:b/>
          <w:bCs/>
        </w:rPr>
      </w:pPr>
      <w:r w:rsidRPr="004F699A">
        <w:rPr>
          <w:b/>
          <w:bCs/>
        </w:rPr>
        <w:t xml:space="preserve">8.3 Data Tools, Audits &amp; Modelling </w:t>
      </w:r>
    </w:p>
    <w:p w14:paraId="0801CC29" w14:textId="5B8B7299" w:rsidR="004F699A" w:rsidRPr="004F699A" w:rsidRDefault="004F699A" w:rsidP="00CA0F53">
      <w:pPr>
        <w:pStyle w:val="ListParagraph"/>
        <w:numPr>
          <w:ilvl w:val="0"/>
          <w:numId w:val="36"/>
        </w:numPr>
        <w:spacing w:line="240" w:lineRule="auto"/>
      </w:pPr>
      <w:r w:rsidRPr="004F699A">
        <w:t>Greener NHS Dashboard</w:t>
      </w:r>
    </w:p>
    <w:p w14:paraId="4801F5B8" w14:textId="77777777" w:rsidR="004F699A" w:rsidRPr="004F699A" w:rsidRDefault="004F699A" w:rsidP="00CA0F53">
      <w:pPr>
        <w:numPr>
          <w:ilvl w:val="0"/>
          <w:numId w:val="35"/>
        </w:numPr>
        <w:spacing w:line="240" w:lineRule="auto"/>
      </w:pPr>
      <w:r w:rsidRPr="004F699A">
        <w:t>ERIC reporting</w:t>
      </w:r>
    </w:p>
    <w:p w14:paraId="0E3C6FDC" w14:textId="77777777" w:rsidR="004F699A" w:rsidRPr="004F699A" w:rsidRDefault="004F699A" w:rsidP="00CA0F53">
      <w:pPr>
        <w:numPr>
          <w:ilvl w:val="0"/>
          <w:numId w:val="35"/>
        </w:numPr>
        <w:spacing w:line="240" w:lineRule="auto"/>
      </w:pPr>
      <w:r w:rsidRPr="004F699A">
        <w:t>Emissions modelling</w:t>
      </w:r>
    </w:p>
    <w:p w14:paraId="3F9C007F" w14:textId="77777777" w:rsidR="004F699A" w:rsidRPr="004F699A" w:rsidRDefault="004F699A" w:rsidP="00CA0F53">
      <w:pPr>
        <w:numPr>
          <w:ilvl w:val="0"/>
          <w:numId w:val="35"/>
        </w:numPr>
        <w:spacing w:line="240" w:lineRule="auto"/>
      </w:pPr>
      <w:r w:rsidRPr="004F699A">
        <w:t>Sub-metering</w:t>
      </w:r>
    </w:p>
    <w:p w14:paraId="5ECBDD1B" w14:textId="77777777" w:rsidR="004F699A" w:rsidRPr="004F699A" w:rsidRDefault="004F699A" w:rsidP="00CA0F53">
      <w:pPr>
        <w:numPr>
          <w:ilvl w:val="0"/>
          <w:numId w:val="35"/>
        </w:numPr>
        <w:spacing w:line="240" w:lineRule="auto"/>
      </w:pPr>
      <w:r w:rsidRPr="004F699A">
        <w:t>Waste audits</w:t>
      </w:r>
    </w:p>
    <w:p w14:paraId="4DEE2DE6" w14:textId="77777777" w:rsidR="004F699A" w:rsidRPr="004F699A" w:rsidRDefault="004F699A" w:rsidP="00CA0F53">
      <w:pPr>
        <w:numPr>
          <w:ilvl w:val="0"/>
          <w:numId w:val="35"/>
        </w:numPr>
        <w:spacing w:line="240" w:lineRule="auto"/>
      </w:pPr>
      <w:r w:rsidRPr="004F699A">
        <w:t>Travel and commuting surveys</w:t>
      </w:r>
    </w:p>
    <w:p w14:paraId="4563A945" w14:textId="77777777" w:rsidR="004F699A" w:rsidRPr="004F699A" w:rsidRDefault="004F699A" w:rsidP="00CA0F53">
      <w:pPr>
        <w:numPr>
          <w:ilvl w:val="0"/>
          <w:numId w:val="35"/>
        </w:numPr>
        <w:spacing w:line="240" w:lineRule="auto"/>
      </w:pPr>
      <w:r w:rsidRPr="004F699A">
        <w:t>Supply chain performance reviews</w:t>
      </w:r>
    </w:p>
    <w:p w14:paraId="1B61984E" w14:textId="77777777" w:rsidR="004F699A" w:rsidRPr="004F699A" w:rsidRDefault="004F699A" w:rsidP="00CA0F53">
      <w:pPr>
        <w:numPr>
          <w:ilvl w:val="0"/>
          <w:numId w:val="35"/>
        </w:numPr>
        <w:spacing w:line="240" w:lineRule="auto"/>
      </w:pPr>
      <w:r w:rsidRPr="004F699A">
        <w:lastRenderedPageBreak/>
        <w:t>QI sustainability metrics</w:t>
      </w:r>
    </w:p>
    <w:p w14:paraId="560B5BAF" w14:textId="6BDE54B2" w:rsidR="00553DDA" w:rsidRDefault="008E323B" w:rsidP="00CA0F53">
      <w:pPr>
        <w:spacing w:line="240" w:lineRule="auto"/>
      </w:pPr>
      <w:hyperlink r:id="rId13" w:history="1">
        <w:r w:rsidRPr="008E323B">
          <w:rPr>
            <w:rStyle w:val="Hyperlink"/>
          </w:rPr>
          <w:t>Estates Returns Information Collection - NHS England Digital</w:t>
        </w:r>
      </w:hyperlink>
    </w:p>
    <w:p w14:paraId="4DC61C88" w14:textId="77777777" w:rsidR="00D15B2A" w:rsidRDefault="00D15B2A" w:rsidP="00CA0F53">
      <w:pPr>
        <w:spacing w:line="240" w:lineRule="auto"/>
      </w:pPr>
    </w:p>
    <w:p w14:paraId="1C50AB7E" w14:textId="3D871D19" w:rsidR="00D15B2A" w:rsidRDefault="00D15B2A" w:rsidP="00CA0F53">
      <w:pPr>
        <w:spacing w:line="240" w:lineRule="auto"/>
        <w:rPr>
          <w:b/>
          <w:bCs/>
        </w:rPr>
      </w:pPr>
      <w:r w:rsidRPr="00D15B2A">
        <w:rPr>
          <w:b/>
          <w:bCs/>
        </w:rPr>
        <w:t>9. RISKS, DEPENDENCIES &amp; MITIGATIONS</w:t>
      </w:r>
    </w:p>
    <w:p w14:paraId="2E369E74" w14:textId="77777777" w:rsidR="00D15B2A" w:rsidRPr="00D15B2A" w:rsidRDefault="00D15B2A" w:rsidP="00CA0F53">
      <w:pPr>
        <w:spacing w:line="240" w:lineRule="auto"/>
      </w:pPr>
      <w:r w:rsidRPr="00D15B2A">
        <w:t>Alder Hey recognises key risks to delivering the Green Plan:</w:t>
      </w:r>
    </w:p>
    <w:p w14:paraId="77FEAFAA" w14:textId="77777777" w:rsidR="00B77AC7" w:rsidRPr="00B77AC7" w:rsidRDefault="00B77AC7" w:rsidP="00CA0F53">
      <w:pPr>
        <w:spacing w:line="240" w:lineRule="auto"/>
      </w:pPr>
      <w:r w:rsidRPr="00B77AC7">
        <w:rPr>
          <w:b/>
          <w:bCs/>
        </w:rPr>
        <w:t>9.1 Financial &amp; Strategic Risks</w:t>
      </w:r>
    </w:p>
    <w:tbl>
      <w:tblPr>
        <w:tblW w:w="5880" w:type="dxa"/>
        <w:tblCellMar>
          <w:left w:w="0" w:type="dxa"/>
          <w:right w:w="0" w:type="dxa"/>
        </w:tblCellMar>
        <w:tblLook w:val="0420" w:firstRow="1" w:lastRow="0" w:firstColumn="0" w:lastColumn="0" w:noHBand="0" w:noVBand="1"/>
      </w:tblPr>
      <w:tblGrid>
        <w:gridCol w:w="2400"/>
        <w:gridCol w:w="3480"/>
      </w:tblGrid>
      <w:tr w:rsidR="00B77AC7" w:rsidRPr="00B77AC7" w14:paraId="1A14BC9D" w14:textId="77777777" w:rsidTr="00B77AC7">
        <w:trPr>
          <w:trHeight w:val="361"/>
        </w:trPr>
        <w:tc>
          <w:tcPr>
            <w:tcW w:w="2400" w:type="dxa"/>
            <w:tcBorders>
              <w:top w:val="single" w:sz="8" w:space="0" w:color="FFFFFF"/>
              <w:left w:val="single" w:sz="8" w:space="0" w:color="FFFFFF"/>
              <w:bottom w:val="single" w:sz="24" w:space="0" w:color="FFFFFF"/>
              <w:right w:val="single" w:sz="8" w:space="0" w:color="FFFFFF"/>
            </w:tcBorders>
            <w:shd w:val="clear" w:color="auto" w:fill="023F85"/>
            <w:tcMar>
              <w:top w:w="72" w:type="dxa"/>
              <w:left w:w="144" w:type="dxa"/>
              <w:bottom w:w="72" w:type="dxa"/>
              <w:right w:w="144" w:type="dxa"/>
            </w:tcMar>
            <w:vAlign w:val="center"/>
            <w:hideMark/>
          </w:tcPr>
          <w:p w14:paraId="5A1A2F48" w14:textId="77777777" w:rsidR="00B77AC7" w:rsidRPr="00B77AC7" w:rsidRDefault="00B77AC7" w:rsidP="00CA0F53">
            <w:pPr>
              <w:spacing w:line="240" w:lineRule="auto"/>
            </w:pPr>
            <w:r w:rsidRPr="00B77AC7">
              <w:rPr>
                <w:b/>
                <w:bCs/>
              </w:rPr>
              <w:t>Risk</w:t>
            </w:r>
          </w:p>
        </w:tc>
        <w:tc>
          <w:tcPr>
            <w:tcW w:w="3480" w:type="dxa"/>
            <w:tcBorders>
              <w:top w:val="single" w:sz="8" w:space="0" w:color="FFFFFF"/>
              <w:left w:val="single" w:sz="8" w:space="0" w:color="FFFFFF"/>
              <w:bottom w:val="single" w:sz="24" w:space="0" w:color="FFFFFF"/>
              <w:right w:val="single" w:sz="8" w:space="0" w:color="FFFFFF"/>
            </w:tcBorders>
            <w:shd w:val="clear" w:color="auto" w:fill="023F85"/>
            <w:tcMar>
              <w:top w:w="72" w:type="dxa"/>
              <w:left w:w="144" w:type="dxa"/>
              <w:bottom w:w="72" w:type="dxa"/>
              <w:right w:w="144" w:type="dxa"/>
            </w:tcMar>
            <w:vAlign w:val="center"/>
            <w:hideMark/>
          </w:tcPr>
          <w:p w14:paraId="3994BC9E" w14:textId="77777777" w:rsidR="00B77AC7" w:rsidRPr="00B77AC7" w:rsidRDefault="00B77AC7" w:rsidP="00CA0F53">
            <w:pPr>
              <w:spacing w:line="240" w:lineRule="auto"/>
            </w:pPr>
            <w:r w:rsidRPr="00B77AC7">
              <w:rPr>
                <w:b/>
                <w:bCs/>
              </w:rPr>
              <w:t>Mitigation</w:t>
            </w:r>
          </w:p>
        </w:tc>
      </w:tr>
      <w:tr w:rsidR="00B77AC7" w:rsidRPr="00B77AC7" w14:paraId="30DD668F" w14:textId="77777777" w:rsidTr="00B77AC7">
        <w:trPr>
          <w:trHeight w:val="602"/>
        </w:trPr>
        <w:tc>
          <w:tcPr>
            <w:tcW w:w="2400" w:type="dxa"/>
            <w:tcBorders>
              <w:top w:val="single" w:sz="24" w:space="0" w:color="FFFFFF"/>
              <w:left w:val="single" w:sz="8" w:space="0" w:color="FFFFFF"/>
              <w:bottom w:val="single" w:sz="8" w:space="0" w:color="FFFFFF"/>
              <w:right w:val="single" w:sz="8" w:space="0" w:color="FFFFFF"/>
            </w:tcBorders>
            <w:shd w:val="clear" w:color="auto" w:fill="CBCED9"/>
            <w:tcMar>
              <w:top w:w="72" w:type="dxa"/>
              <w:left w:w="144" w:type="dxa"/>
              <w:bottom w:w="72" w:type="dxa"/>
              <w:right w:w="144" w:type="dxa"/>
            </w:tcMar>
            <w:vAlign w:val="center"/>
            <w:hideMark/>
          </w:tcPr>
          <w:p w14:paraId="289483E4" w14:textId="77777777" w:rsidR="00B77AC7" w:rsidRPr="00B77AC7" w:rsidRDefault="00B77AC7" w:rsidP="00CA0F53">
            <w:pPr>
              <w:spacing w:line="240" w:lineRule="auto"/>
            </w:pPr>
            <w:r w:rsidRPr="00B77AC7">
              <w:t>Insufficient long-term funding</w:t>
            </w:r>
          </w:p>
        </w:tc>
        <w:tc>
          <w:tcPr>
            <w:tcW w:w="3480" w:type="dxa"/>
            <w:tcBorders>
              <w:top w:val="single" w:sz="24" w:space="0" w:color="FFFFFF"/>
              <w:left w:val="single" w:sz="8" w:space="0" w:color="FFFFFF"/>
              <w:bottom w:val="single" w:sz="8" w:space="0" w:color="FFFFFF"/>
              <w:right w:val="single" w:sz="8" w:space="0" w:color="FFFFFF"/>
            </w:tcBorders>
            <w:shd w:val="clear" w:color="auto" w:fill="CBCED9"/>
            <w:tcMar>
              <w:top w:w="72" w:type="dxa"/>
              <w:left w:w="144" w:type="dxa"/>
              <w:bottom w:w="72" w:type="dxa"/>
              <w:right w:w="144" w:type="dxa"/>
            </w:tcMar>
            <w:vAlign w:val="center"/>
            <w:hideMark/>
          </w:tcPr>
          <w:p w14:paraId="649485C9" w14:textId="77777777" w:rsidR="00B77AC7" w:rsidRPr="00B77AC7" w:rsidRDefault="00B77AC7" w:rsidP="00CA0F53">
            <w:pPr>
              <w:spacing w:line="240" w:lineRule="auto"/>
            </w:pPr>
            <w:r w:rsidRPr="00B77AC7">
              <w:t>Multi-year capital planning &amp; external bids</w:t>
            </w:r>
          </w:p>
        </w:tc>
      </w:tr>
      <w:tr w:rsidR="00B77AC7" w:rsidRPr="00B77AC7" w14:paraId="4BB38A8E" w14:textId="77777777" w:rsidTr="00B77AC7">
        <w:trPr>
          <w:trHeight w:val="842"/>
        </w:trPr>
        <w:tc>
          <w:tcPr>
            <w:tcW w:w="2400" w:type="dxa"/>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vAlign w:val="center"/>
            <w:hideMark/>
          </w:tcPr>
          <w:p w14:paraId="38B43D10" w14:textId="77777777" w:rsidR="00B77AC7" w:rsidRPr="00B77AC7" w:rsidRDefault="00B77AC7" w:rsidP="00CA0F53">
            <w:pPr>
              <w:spacing w:line="240" w:lineRule="auto"/>
            </w:pPr>
            <w:r w:rsidRPr="00B77AC7">
              <w:t>Competing operational priorities</w:t>
            </w:r>
          </w:p>
        </w:tc>
        <w:tc>
          <w:tcPr>
            <w:tcW w:w="3480" w:type="dxa"/>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vAlign w:val="center"/>
            <w:hideMark/>
          </w:tcPr>
          <w:p w14:paraId="759762BB" w14:textId="77777777" w:rsidR="00B77AC7" w:rsidRPr="00B77AC7" w:rsidRDefault="00B77AC7" w:rsidP="00CA0F53">
            <w:pPr>
              <w:spacing w:line="240" w:lineRule="auto"/>
            </w:pPr>
            <w:r w:rsidRPr="00B77AC7">
              <w:t>Embed sustainability into business-as-usual</w:t>
            </w:r>
          </w:p>
        </w:tc>
      </w:tr>
      <w:tr w:rsidR="00B77AC7" w:rsidRPr="00B77AC7" w14:paraId="7F0FE3C6" w14:textId="77777777" w:rsidTr="00B77AC7">
        <w:trPr>
          <w:trHeight w:val="842"/>
        </w:trPr>
        <w:tc>
          <w:tcPr>
            <w:tcW w:w="2400" w:type="dxa"/>
            <w:tcBorders>
              <w:top w:val="single" w:sz="8" w:space="0" w:color="FFFFFF"/>
              <w:left w:val="single" w:sz="8" w:space="0" w:color="FFFFFF"/>
              <w:bottom w:val="single" w:sz="8" w:space="0" w:color="FFFFFF"/>
              <w:right w:val="single" w:sz="8" w:space="0" w:color="FFFFFF"/>
            </w:tcBorders>
            <w:shd w:val="clear" w:color="auto" w:fill="CBCED9"/>
            <w:tcMar>
              <w:top w:w="72" w:type="dxa"/>
              <w:left w:w="144" w:type="dxa"/>
              <w:bottom w:w="72" w:type="dxa"/>
              <w:right w:w="144" w:type="dxa"/>
            </w:tcMar>
            <w:vAlign w:val="center"/>
            <w:hideMark/>
          </w:tcPr>
          <w:p w14:paraId="41D755B5" w14:textId="77777777" w:rsidR="00B77AC7" w:rsidRPr="00B77AC7" w:rsidRDefault="00B77AC7" w:rsidP="00CA0F53">
            <w:pPr>
              <w:spacing w:line="240" w:lineRule="auto"/>
            </w:pPr>
            <w:r w:rsidRPr="00B77AC7">
              <w:t>National supply chain constraints</w:t>
            </w:r>
          </w:p>
        </w:tc>
        <w:tc>
          <w:tcPr>
            <w:tcW w:w="3480" w:type="dxa"/>
            <w:tcBorders>
              <w:top w:val="single" w:sz="8" w:space="0" w:color="FFFFFF"/>
              <w:left w:val="single" w:sz="8" w:space="0" w:color="FFFFFF"/>
              <w:bottom w:val="single" w:sz="8" w:space="0" w:color="FFFFFF"/>
              <w:right w:val="single" w:sz="8" w:space="0" w:color="FFFFFF"/>
            </w:tcBorders>
            <w:shd w:val="clear" w:color="auto" w:fill="CBCED9"/>
            <w:tcMar>
              <w:top w:w="72" w:type="dxa"/>
              <w:left w:w="144" w:type="dxa"/>
              <w:bottom w:w="72" w:type="dxa"/>
              <w:right w:w="144" w:type="dxa"/>
            </w:tcMar>
            <w:vAlign w:val="center"/>
            <w:hideMark/>
          </w:tcPr>
          <w:p w14:paraId="7CFFDEB6" w14:textId="77777777" w:rsidR="00B77AC7" w:rsidRPr="00B77AC7" w:rsidRDefault="00B77AC7" w:rsidP="00CA0F53">
            <w:pPr>
              <w:spacing w:line="240" w:lineRule="auto"/>
            </w:pPr>
            <w:r w:rsidRPr="00B77AC7">
              <w:t>Work with NHS Supply Chain Sustainable Procurement team</w:t>
            </w:r>
          </w:p>
        </w:tc>
      </w:tr>
      <w:tr w:rsidR="00B77AC7" w:rsidRPr="00B77AC7" w14:paraId="58007BD9" w14:textId="77777777" w:rsidTr="00B77AC7">
        <w:trPr>
          <w:trHeight w:val="602"/>
        </w:trPr>
        <w:tc>
          <w:tcPr>
            <w:tcW w:w="2400" w:type="dxa"/>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vAlign w:val="center"/>
            <w:hideMark/>
          </w:tcPr>
          <w:p w14:paraId="1FA22648" w14:textId="77777777" w:rsidR="00B77AC7" w:rsidRPr="00B77AC7" w:rsidRDefault="00B77AC7" w:rsidP="00CA0F53">
            <w:pPr>
              <w:spacing w:line="240" w:lineRule="auto"/>
            </w:pPr>
            <w:r w:rsidRPr="00B77AC7">
              <w:t>Policy changes</w:t>
            </w:r>
          </w:p>
        </w:tc>
        <w:tc>
          <w:tcPr>
            <w:tcW w:w="3480" w:type="dxa"/>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vAlign w:val="center"/>
            <w:hideMark/>
          </w:tcPr>
          <w:p w14:paraId="2AA35BAB" w14:textId="77777777" w:rsidR="00B77AC7" w:rsidRPr="00B77AC7" w:rsidRDefault="00B77AC7" w:rsidP="00CA0F53">
            <w:pPr>
              <w:spacing w:line="240" w:lineRule="auto"/>
            </w:pPr>
            <w:r w:rsidRPr="00B77AC7">
              <w:t>Maintain horizon scanning; flexible planning</w:t>
            </w:r>
          </w:p>
        </w:tc>
      </w:tr>
      <w:tr w:rsidR="00B77AC7" w:rsidRPr="00B77AC7" w14:paraId="22C744EC" w14:textId="77777777" w:rsidTr="00B77AC7">
        <w:trPr>
          <w:trHeight w:val="602"/>
        </w:trPr>
        <w:tc>
          <w:tcPr>
            <w:tcW w:w="2400" w:type="dxa"/>
            <w:tcBorders>
              <w:top w:val="single" w:sz="8" w:space="0" w:color="FFFFFF"/>
              <w:left w:val="single" w:sz="8" w:space="0" w:color="FFFFFF"/>
              <w:bottom w:val="single" w:sz="8" w:space="0" w:color="FFFFFF"/>
              <w:right w:val="single" w:sz="8" w:space="0" w:color="FFFFFF"/>
            </w:tcBorders>
            <w:shd w:val="clear" w:color="auto" w:fill="CBCED9"/>
            <w:tcMar>
              <w:top w:w="72" w:type="dxa"/>
              <w:left w:w="144" w:type="dxa"/>
              <w:bottom w:w="72" w:type="dxa"/>
              <w:right w:w="144" w:type="dxa"/>
            </w:tcMar>
            <w:vAlign w:val="center"/>
            <w:hideMark/>
          </w:tcPr>
          <w:p w14:paraId="259C0DAC" w14:textId="77777777" w:rsidR="00B77AC7" w:rsidRPr="00B77AC7" w:rsidRDefault="00B77AC7" w:rsidP="00CA0F53">
            <w:pPr>
              <w:spacing w:line="240" w:lineRule="auto"/>
            </w:pPr>
            <w:r w:rsidRPr="00B77AC7">
              <w:t>Staff capacity</w:t>
            </w:r>
          </w:p>
        </w:tc>
        <w:tc>
          <w:tcPr>
            <w:tcW w:w="3480" w:type="dxa"/>
            <w:tcBorders>
              <w:top w:val="single" w:sz="8" w:space="0" w:color="FFFFFF"/>
              <w:left w:val="single" w:sz="8" w:space="0" w:color="FFFFFF"/>
              <w:bottom w:val="single" w:sz="8" w:space="0" w:color="FFFFFF"/>
              <w:right w:val="single" w:sz="8" w:space="0" w:color="FFFFFF"/>
            </w:tcBorders>
            <w:shd w:val="clear" w:color="auto" w:fill="CBCED9"/>
            <w:tcMar>
              <w:top w:w="72" w:type="dxa"/>
              <w:left w:w="144" w:type="dxa"/>
              <w:bottom w:w="72" w:type="dxa"/>
              <w:right w:w="144" w:type="dxa"/>
            </w:tcMar>
            <w:vAlign w:val="center"/>
            <w:hideMark/>
          </w:tcPr>
          <w:p w14:paraId="6EC55127" w14:textId="77777777" w:rsidR="00B77AC7" w:rsidRPr="00B77AC7" w:rsidRDefault="00B77AC7" w:rsidP="00CA0F53">
            <w:pPr>
              <w:spacing w:line="240" w:lineRule="auto"/>
            </w:pPr>
            <w:r w:rsidRPr="00B77AC7">
              <w:t>Training, job planning, Green Champions</w:t>
            </w:r>
          </w:p>
        </w:tc>
      </w:tr>
    </w:tbl>
    <w:p w14:paraId="27E90F99" w14:textId="77777777" w:rsidR="00D15B2A" w:rsidRDefault="00D15B2A" w:rsidP="00CA0F53">
      <w:pPr>
        <w:spacing w:line="240" w:lineRule="auto"/>
      </w:pPr>
    </w:p>
    <w:p w14:paraId="0D70AE81" w14:textId="37EE7C3E" w:rsidR="00192426" w:rsidRDefault="00192426" w:rsidP="00CA0F53">
      <w:pPr>
        <w:spacing w:line="240" w:lineRule="auto"/>
        <w:rPr>
          <w:b/>
          <w:bCs/>
        </w:rPr>
      </w:pPr>
      <w:r w:rsidRPr="00192426">
        <w:rPr>
          <w:b/>
          <w:bCs/>
        </w:rPr>
        <w:t>9.2 Operational Risks</w:t>
      </w:r>
    </w:p>
    <w:tbl>
      <w:tblPr>
        <w:tblW w:w="5480" w:type="dxa"/>
        <w:tblCellMar>
          <w:left w:w="0" w:type="dxa"/>
          <w:right w:w="0" w:type="dxa"/>
        </w:tblCellMar>
        <w:tblLook w:val="0420" w:firstRow="1" w:lastRow="0" w:firstColumn="0" w:lastColumn="0" w:noHBand="0" w:noVBand="1"/>
      </w:tblPr>
      <w:tblGrid>
        <w:gridCol w:w="2740"/>
        <w:gridCol w:w="2740"/>
      </w:tblGrid>
      <w:tr w:rsidR="00192426" w:rsidRPr="00192426" w14:paraId="27C537B6" w14:textId="77777777" w:rsidTr="00192426">
        <w:trPr>
          <w:trHeight w:val="510"/>
        </w:trPr>
        <w:tc>
          <w:tcPr>
            <w:tcW w:w="2740" w:type="dxa"/>
            <w:tcBorders>
              <w:top w:val="single" w:sz="8" w:space="0" w:color="FFFFFF"/>
              <w:left w:val="single" w:sz="8" w:space="0" w:color="FFFFFF"/>
              <w:bottom w:val="single" w:sz="24" w:space="0" w:color="FFFFFF"/>
              <w:right w:val="single" w:sz="8" w:space="0" w:color="FFFFFF"/>
            </w:tcBorders>
            <w:shd w:val="clear" w:color="auto" w:fill="023F85"/>
            <w:tcMar>
              <w:top w:w="72" w:type="dxa"/>
              <w:left w:w="144" w:type="dxa"/>
              <w:bottom w:w="72" w:type="dxa"/>
              <w:right w:w="144" w:type="dxa"/>
            </w:tcMar>
            <w:vAlign w:val="center"/>
            <w:hideMark/>
          </w:tcPr>
          <w:p w14:paraId="154F4A3C" w14:textId="77777777" w:rsidR="00192426" w:rsidRPr="00192426" w:rsidRDefault="00192426" w:rsidP="00CA0F53">
            <w:pPr>
              <w:spacing w:line="240" w:lineRule="auto"/>
            </w:pPr>
            <w:r w:rsidRPr="00192426">
              <w:rPr>
                <w:b/>
                <w:bCs/>
              </w:rPr>
              <w:t>Risk</w:t>
            </w:r>
          </w:p>
        </w:tc>
        <w:tc>
          <w:tcPr>
            <w:tcW w:w="2740" w:type="dxa"/>
            <w:tcBorders>
              <w:top w:val="single" w:sz="8" w:space="0" w:color="FFFFFF"/>
              <w:left w:val="single" w:sz="8" w:space="0" w:color="FFFFFF"/>
              <w:bottom w:val="single" w:sz="24" w:space="0" w:color="FFFFFF"/>
              <w:right w:val="single" w:sz="8" w:space="0" w:color="FFFFFF"/>
            </w:tcBorders>
            <w:shd w:val="clear" w:color="auto" w:fill="023F85"/>
            <w:tcMar>
              <w:top w:w="72" w:type="dxa"/>
              <w:left w:w="144" w:type="dxa"/>
              <w:bottom w:w="72" w:type="dxa"/>
              <w:right w:w="144" w:type="dxa"/>
            </w:tcMar>
            <w:vAlign w:val="center"/>
            <w:hideMark/>
          </w:tcPr>
          <w:p w14:paraId="1DDFA4E2" w14:textId="77777777" w:rsidR="00192426" w:rsidRPr="00192426" w:rsidRDefault="00192426" w:rsidP="00CA0F53">
            <w:pPr>
              <w:spacing w:line="240" w:lineRule="auto"/>
            </w:pPr>
            <w:r w:rsidRPr="00192426">
              <w:rPr>
                <w:b/>
                <w:bCs/>
              </w:rPr>
              <w:t>Mitigation</w:t>
            </w:r>
          </w:p>
        </w:tc>
      </w:tr>
      <w:tr w:rsidR="00192426" w:rsidRPr="00192426" w14:paraId="29826890" w14:textId="77777777" w:rsidTr="00192426">
        <w:trPr>
          <w:trHeight w:val="510"/>
        </w:trPr>
        <w:tc>
          <w:tcPr>
            <w:tcW w:w="2740" w:type="dxa"/>
            <w:tcBorders>
              <w:top w:val="single" w:sz="24" w:space="0" w:color="FFFFFF"/>
              <w:left w:val="single" w:sz="8" w:space="0" w:color="FFFFFF"/>
              <w:bottom w:val="single" w:sz="8" w:space="0" w:color="FFFFFF"/>
              <w:right w:val="single" w:sz="8" w:space="0" w:color="FFFFFF"/>
            </w:tcBorders>
            <w:shd w:val="clear" w:color="auto" w:fill="CBCED9"/>
            <w:tcMar>
              <w:top w:w="72" w:type="dxa"/>
              <w:left w:w="144" w:type="dxa"/>
              <w:bottom w:w="72" w:type="dxa"/>
              <w:right w:w="144" w:type="dxa"/>
            </w:tcMar>
            <w:vAlign w:val="center"/>
            <w:hideMark/>
          </w:tcPr>
          <w:p w14:paraId="53F71124" w14:textId="77777777" w:rsidR="00192426" w:rsidRPr="00192426" w:rsidRDefault="00192426" w:rsidP="00CA0F53">
            <w:pPr>
              <w:spacing w:line="240" w:lineRule="auto"/>
            </w:pPr>
            <w:r w:rsidRPr="00192426">
              <w:t>Equipment failure during heatwaves</w:t>
            </w:r>
          </w:p>
        </w:tc>
        <w:tc>
          <w:tcPr>
            <w:tcW w:w="2740" w:type="dxa"/>
            <w:tcBorders>
              <w:top w:val="single" w:sz="24" w:space="0" w:color="FFFFFF"/>
              <w:left w:val="single" w:sz="8" w:space="0" w:color="FFFFFF"/>
              <w:bottom w:val="single" w:sz="8" w:space="0" w:color="FFFFFF"/>
              <w:right w:val="single" w:sz="8" w:space="0" w:color="FFFFFF"/>
            </w:tcBorders>
            <w:shd w:val="clear" w:color="auto" w:fill="CBCED9"/>
            <w:tcMar>
              <w:top w:w="72" w:type="dxa"/>
              <w:left w:w="144" w:type="dxa"/>
              <w:bottom w:w="72" w:type="dxa"/>
              <w:right w:w="144" w:type="dxa"/>
            </w:tcMar>
            <w:vAlign w:val="center"/>
            <w:hideMark/>
          </w:tcPr>
          <w:p w14:paraId="48596B9E" w14:textId="77777777" w:rsidR="00192426" w:rsidRPr="00192426" w:rsidRDefault="00192426" w:rsidP="00CA0F53">
            <w:pPr>
              <w:spacing w:line="240" w:lineRule="auto"/>
            </w:pPr>
            <w:r w:rsidRPr="00192426">
              <w:t>Climate Adaptation Plan + EPRR strengthening</w:t>
            </w:r>
          </w:p>
        </w:tc>
      </w:tr>
      <w:tr w:rsidR="00192426" w:rsidRPr="00192426" w14:paraId="0C1D9915" w14:textId="77777777" w:rsidTr="00192426">
        <w:trPr>
          <w:trHeight w:val="510"/>
        </w:trPr>
        <w:tc>
          <w:tcPr>
            <w:tcW w:w="2740" w:type="dxa"/>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vAlign w:val="center"/>
            <w:hideMark/>
          </w:tcPr>
          <w:p w14:paraId="0AF21FD4" w14:textId="77777777" w:rsidR="00192426" w:rsidRPr="00192426" w:rsidRDefault="00192426" w:rsidP="00CA0F53">
            <w:pPr>
              <w:spacing w:line="240" w:lineRule="auto"/>
            </w:pPr>
            <w:r w:rsidRPr="00192426">
              <w:t>Inconsistent waste segregation</w:t>
            </w:r>
          </w:p>
        </w:tc>
        <w:tc>
          <w:tcPr>
            <w:tcW w:w="2740" w:type="dxa"/>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vAlign w:val="center"/>
            <w:hideMark/>
          </w:tcPr>
          <w:p w14:paraId="05BBAE62" w14:textId="77777777" w:rsidR="00192426" w:rsidRPr="00192426" w:rsidRDefault="00192426" w:rsidP="00CA0F53">
            <w:pPr>
              <w:spacing w:line="240" w:lineRule="auto"/>
            </w:pPr>
            <w:r w:rsidRPr="00192426">
              <w:t>Staff training, audits, standardised bins</w:t>
            </w:r>
          </w:p>
        </w:tc>
      </w:tr>
      <w:tr w:rsidR="00192426" w:rsidRPr="00192426" w14:paraId="4DD4D8FE" w14:textId="77777777" w:rsidTr="00192426">
        <w:trPr>
          <w:trHeight w:val="510"/>
        </w:trPr>
        <w:tc>
          <w:tcPr>
            <w:tcW w:w="2740" w:type="dxa"/>
            <w:tcBorders>
              <w:top w:val="single" w:sz="8" w:space="0" w:color="FFFFFF"/>
              <w:left w:val="single" w:sz="8" w:space="0" w:color="FFFFFF"/>
              <w:bottom w:val="single" w:sz="8" w:space="0" w:color="FFFFFF"/>
              <w:right w:val="single" w:sz="8" w:space="0" w:color="FFFFFF"/>
            </w:tcBorders>
            <w:shd w:val="clear" w:color="auto" w:fill="CBCED9"/>
            <w:tcMar>
              <w:top w:w="72" w:type="dxa"/>
              <w:left w:w="144" w:type="dxa"/>
              <w:bottom w:w="72" w:type="dxa"/>
              <w:right w:w="144" w:type="dxa"/>
            </w:tcMar>
            <w:vAlign w:val="center"/>
            <w:hideMark/>
          </w:tcPr>
          <w:p w14:paraId="668665EF" w14:textId="77777777" w:rsidR="00192426" w:rsidRPr="00192426" w:rsidRDefault="00192426" w:rsidP="00CA0F53">
            <w:pPr>
              <w:spacing w:line="240" w:lineRule="auto"/>
            </w:pPr>
            <w:r w:rsidRPr="00192426">
              <w:t>Limited EV charging capacity</w:t>
            </w:r>
          </w:p>
        </w:tc>
        <w:tc>
          <w:tcPr>
            <w:tcW w:w="2740" w:type="dxa"/>
            <w:tcBorders>
              <w:top w:val="single" w:sz="8" w:space="0" w:color="FFFFFF"/>
              <w:left w:val="single" w:sz="8" w:space="0" w:color="FFFFFF"/>
              <w:bottom w:val="single" w:sz="8" w:space="0" w:color="FFFFFF"/>
              <w:right w:val="single" w:sz="8" w:space="0" w:color="FFFFFF"/>
            </w:tcBorders>
            <w:shd w:val="clear" w:color="auto" w:fill="CBCED9"/>
            <w:tcMar>
              <w:top w:w="72" w:type="dxa"/>
              <w:left w:w="144" w:type="dxa"/>
              <w:bottom w:w="72" w:type="dxa"/>
              <w:right w:w="144" w:type="dxa"/>
            </w:tcMar>
            <w:vAlign w:val="center"/>
            <w:hideMark/>
          </w:tcPr>
          <w:p w14:paraId="4D018194" w14:textId="77777777" w:rsidR="00192426" w:rsidRPr="00192426" w:rsidRDefault="00192426" w:rsidP="00CA0F53">
            <w:pPr>
              <w:spacing w:line="240" w:lineRule="auto"/>
            </w:pPr>
            <w:r w:rsidRPr="00192426">
              <w:t>Staged installation plan</w:t>
            </w:r>
          </w:p>
        </w:tc>
      </w:tr>
      <w:tr w:rsidR="00192426" w:rsidRPr="00192426" w14:paraId="5E7B3B59" w14:textId="77777777" w:rsidTr="00192426">
        <w:trPr>
          <w:trHeight w:val="510"/>
        </w:trPr>
        <w:tc>
          <w:tcPr>
            <w:tcW w:w="2740" w:type="dxa"/>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vAlign w:val="center"/>
            <w:hideMark/>
          </w:tcPr>
          <w:p w14:paraId="79955406" w14:textId="77777777" w:rsidR="00192426" w:rsidRPr="00192426" w:rsidRDefault="00192426" w:rsidP="00CA0F53">
            <w:pPr>
              <w:spacing w:line="240" w:lineRule="auto"/>
            </w:pPr>
            <w:r w:rsidRPr="00192426">
              <w:t>Digital adoption challenges</w:t>
            </w:r>
          </w:p>
        </w:tc>
        <w:tc>
          <w:tcPr>
            <w:tcW w:w="2740" w:type="dxa"/>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vAlign w:val="center"/>
            <w:hideMark/>
          </w:tcPr>
          <w:p w14:paraId="70C55C85" w14:textId="77777777" w:rsidR="00192426" w:rsidRPr="00192426" w:rsidRDefault="00192426" w:rsidP="00CA0F53">
            <w:pPr>
              <w:spacing w:line="240" w:lineRule="auto"/>
            </w:pPr>
            <w:r w:rsidRPr="00192426">
              <w:t>Digital literacy support + blended models</w:t>
            </w:r>
          </w:p>
        </w:tc>
      </w:tr>
    </w:tbl>
    <w:p w14:paraId="566A604C" w14:textId="77777777" w:rsidR="00192426" w:rsidRDefault="00192426" w:rsidP="00CA0F53">
      <w:pPr>
        <w:spacing w:line="240" w:lineRule="auto"/>
      </w:pPr>
    </w:p>
    <w:p w14:paraId="1B4F5B05" w14:textId="77777777" w:rsidR="00192426" w:rsidRPr="00192426" w:rsidRDefault="00192426" w:rsidP="00CA0F53">
      <w:pPr>
        <w:spacing w:line="240" w:lineRule="auto"/>
      </w:pPr>
      <w:r w:rsidRPr="00192426">
        <w:rPr>
          <w:b/>
          <w:bCs/>
        </w:rPr>
        <w:t xml:space="preserve">9.3 Reputational Risks </w:t>
      </w:r>
    </w:p>
    <w:tbl>
      <w:tblPr>
        <w:tblW w:w="5940" w:type="dxa"/>
        <w:tblCellMar>
          <w:left w:w="0" w:type="dxa"/>
          <w:right w:w="0" w:type="dxa"/>
        </w:tblCellMar>
        <w:tblLook w:val="0420" w:firstRow="1" w:lastRow="0" w:firstColumn="0" w:lastColumn="0" w:noHBand="0" w:noVBand="1"/>
      </w:tblPr>
      <w:tblGrid>
        <w:gridCol w:w="2969"/>
        <w:gridCol w:w="2971"/>
      </w:tblGrid>
      <w:tr w:rsidR="00192426" w:rsidRPr="00192426" w14:paraId="6A3068EB" w14:textId="77777777" w:rsidTr="00192426">
        <w:trPr>
          <w:trHeight w:val="495"/>
        </w:trPr>
        <w:tc>
          <w:tcPr>
            <w:tcW w:w="2980" w:type="dxa"/>
            <w:tcBorders>
              <w:top w:val="single" w:sz="8" w:space="0" w:color="FFFFFF"/>
              <w:left w:val="single" w:sz="8" w:space="0" w:color="FFFFFF"/>
              <w:bottom w:val="single" w:sz="24" w:space="0" w:color="FFFFFF"/>
              <w:right w:val="single" w:sz="8" w:space="0" w:color="FFFFFF"/>
            </w:tcBorders>
            <w:shd w:val="clear" w:color="auto" w:fill="023F85"/>
            <w:tcMar>
              <w:top w:w="72" w:type="dxa"/>
              <w:left w:w="144" w:type="dxa"/>
              <w:bottom w:w="72" w:type="dxa"/>
              <w:right w:w="144" w:type="dxa"/>
            </w:tcMar>
            <w:vAlign w:val="center"/>
            <w:hideMark/>
          </w:tcPr>
          <w:p w14:paraId="4B5F5F05" w14:textId="77777777" w:rsidR="00192426" w:rsidRPr="00192426" w:rsidRDefault="00192426" w:rsidP="00CA0F53">
            <w:pPr>
              <w:spacing w:line="240" w:lineRule="auto"/>
            </w:pPr>
            <w:r w:rsidRPr="00192426">
              <w:rPr>
                <w:b/>
                <w:bCs/>
              </w:rPr>
              <w:lastRenderedPageBreak/>
              <w:t>Risk</w:t>
            </w:r>
          </w:p>
        </w:tc>
        <w:tc>
          <w:tcPr>
            <w:tcW w:w="2980" w:type="dxa"/>
            <w:tcBorders>
              <w:top w:val="single" w:sz="8" w:space="0" w:color="FFFFFF"/>
              <w:left w:val="single" w:sz="8" w:space="0" w:color="FFFFFF"/>
              <w:bottom w:val="single" w:sz="24" w:space="0" w:color="FFFFFF"/>
              <w:right w:val="single" w:sz="8" w:space="0" w:color="FFFFFF"/>
            </w:tcBorders>
            <w:shd w:val="clear" w:color="auto" w:fill="023F85"/>
            <w:tcMar>
              <w:top w:w="72" w:type="dxa"/>
              <w:left w:w="144" w:type="dxa"/>
              <w:bottom w:w="72" w:type="dxa"/>
              <w:right w:w="144" w:type="dxa"/>
            </w:tcMar>
            <w:vAlign w:val="center"/>
            <w:hideMark/>
          </w:tcPr>
          <w:p w14:paraId="24CD11CB" w14:textId="77777777" w:rsidR="00192426" w:rsidRPr="00192426" w:rsidRDefault="00192426" w:rsidP="00CA0F53">
            <w:pPr>
              <w:spacing w:line="240" w:lineRule="auto"/>
            </w:pPr>
            <w:r w:rsidRPr="00192426">
              <w:rPr>
                <w:b/>
                <w:bCs/>
              </w:rPr>
              <w:t>Mitigation</w:t>
            </w:r>
          </w:p>
        </w:tc>
      </w:tr>
      <w:tr w:rsidR="00192426" w:rsidRPr="00192426" w14:paraId="12D23E60" w14:textId="77777777" w:rsidTr="00192426">
        <w:trPr>
          <w:trHeight w:val="826"/>
        </w:trPr>
        <w:tc>
          <w:tcPr>
            <w:tcW w:w="2980" w:type="dxa"/>
            <w:tcBorders>
              <w:top w:val="single" w:sz="24" w:space="0" w:color="FFFFFF"/>
              <w:left w:val="single" w:sz="8" w:space="0" w:color="FFFFFF"/>
              <w:bottom w:val="single" w:sz="8" w:space="0" w:color="FFFFFF"/>
              <w:right w:val="single" w:sz="8" w:space="0" w:color="FFFFFF"/>
            </w:tcBorders>
            <w:shd w:val="clear" w:color="auto" w:fill="CBCED9"/>
            <w:tcMar>
              <w:top w:w="72" w:type="dxa"/>
              <w:left w:w="144" w:type="dxa"/>
              <w:bottom w:w="72" w:type="dxa"/>
              <w:right w:w="144" w:type="dxa"/>
            </w:tcMar>
            <w:vAlign w:val="center"/>
            <w:hideMark/>
          </w:tcPr>
          <w:p w14:paraId="5E35E6D8" w14:textId="77777777" w:rsidR="00192426" w:rsidRPr="00192426" w:rsidRDefault="00192426" w:rsidP="00CA0F53">
            <w:pPr>
              <w:spacing w:line="240" w:lineRule="auto"/>
            </w:pPr>
            <w:r w:rsidRPr="00192426">
              <w:t>Failure to meet Net Zero deadlines</w:t>
            </w:r>
          </w:p>
        </w:tc>
        <w:tc>
          <w:tcPr>
            <w:tcW w:w="2980" w:type="dxa"/>
            <w:tcBorders>
              <w:top w:val="single" w:sz="24" w:space="0" w:color="FFFFFF"/>
              <w:left w:val="single" w:sz="8" w:space="0" w:color="FFFFFF"/>
              <w:bottom w:val="single" w:sz="8" w:space="0" w:color="FFFFFF"/>
              <w:right w:val="single" w:sz="8" w:space="0" w:color="FFFFFF"/>
            </w:tcBorders>
            <w:shd w:val="clear" w:color="auto" w:fill="CBCED9"/>
            <w:tcMar>
              <w:top w:w="72" w:type="dxa"/>
              <w:left w:w="144" w:type="dxa"/>
              <w:bottom w:w="72" w:type="dxa"/>
              <w:right w:w="144" w:type="dxa"/>
            </w:tcMar>
            <w:vAlign w:val="center"/>
            <w:hideMark/>
          </w:tcPr>
          <w:p w14:paraId="54E5E6C0" w14:textId="77777777" w:rsidR="00192426" w:rsidRPr="00192426" w:rsidRDefault="00192426" w:rsidP="00CA0F53">
            <w:pPr>
              <w:spacing w:line="240" w:lineRule="auto"/>
            </w:pPr>
            <w:r w:rsidRPr="00192426">
              <w:t>Annual reporting + proactive correction</w:t>
            </w:r>
          </w:p>
        </w:tc>
      </w:tr>
      <w:tr w:rsidR="00192426" w:rsidRPr="00192426" w14:paraId="722144F7" w14:textId="77777777" w:rsidTr="00192426">
        <w:trPr>
          <w:trHeight w:val="826"/>
        </w:trPr>
        <w:tc>
          <w:tcPr>
            <w:tcW w:w="2980" w:type="dxa"/>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vAlign w:val="center"/>
            <w:hideMark/>
          </w:tcPr>
          <w:p w14:paraId="26AFAE8F" w14:textId="77777777" w:rsidR="00192426" w:rsidRPr="00192426" w:rsidRDefault="00192426" w:rsidP="00CA0F53">
            <w:pPr>
              <w:spacing w:line="240" w:lineRule="auto"/>
            </w:pPr>
            <w:r w:rsidRPr="00192426">
              <w:t>Suppliers not meeting standards</w:t>
            </w:r>
          </w:p>
        </w:tc>
        <w:tc>
          <w:tcPr>
            <w:tcW w:w="2980" w:type="dxa"/>
            <w:tcBorders>
              <w:top w:val="single" w:sz="8" w:space="0" w:color="FFFFFF"/>
              <w:left w:val="single" w:sz="8" w:space="0" w:color="FFFFFF"/>
              <w:bottom w:val="single" w:sz="8" w:space="0" w:color="FFFFFF"/>
              <w:right w:val="single" w:sz="8" w:space="0" w:color="FFFFFF"/>
            </w:tcBorders>
            <w:shd w:val="clear" w:color="auto" w:fill="E7E8ED"/>
            <w:tcMar>
              <w:top w:w="72" w:type="dxa"/>
              <w:left w:w="144" w:type="dxa"/>
              <w:bottom w:w="72" w:type="dxa"/>
              <w:right w:w="144" w:type="dxa"/>
            </w:tcMar>
            <w:vAlign w:val="center"/>
            <w:hideMark/>
          </w:tcPr>
          <w:p w14:paraId="3CC87AF1" w14:textId="77777777" w:rsidR="00192426" w:rsidRPr="00192426" w:rsidRDefault="00192426" w:rsidP="00CA0F53">
            <w:pPr>
              <w:spacing w:line="240" w:lineRule="auto"/>
            </w:pPr>
            <w:r w:rsidRPr="00192426">
              <w:t>Evergreen compliance, contract management</w:t>
            </w:r>
          </w:p>
        </w:tc>
      </w:tr>
    </w:tbl>
    <w:p w14:paraId="245ABF3D" w14:textId="77777777" w:rsidR="00192426" w:rsidRDefault="00192426" w:rsidP="00CA0F53">
      <w:pPr>
        <w:spacing w:line="240" w:lineRule="auto"/>
      </w:pPr>
    </w:p>
    <w:p w14:paraId="14918051" w14:textId="0EC79427" w:rsidR="00BA03A8" w:rsidRDefault="00BA03A8" w:rsidP="00CA0F53">
      <w:pPr>
        <w:spacing w:line="240" w:lineRule="auto"/>
        <w:rPr>
          <w:b/>
          <w:bCs/>
        </w:rPr>
      </w:pPr>
      <w:r w:rsidRPr="00BA03A8">
        <w:rPr>
          <w:b/>
          <w:bCs/>
        </w:rPr>
        <w:t>10. CONCLUSION</w:t>
      </w:r>
    </w:p>
    <w:p w14:paraId="797FF1FE" w14:textId="77777777" w:rsidR="00BA03A8" w:rsidRPr="00BA03A8" w:rsidRDefault="00BA03A8" w:rsidP="00CA0F53">
      <w:pPr>
        <w:spacing w:line="240" w:lineRule="auto"/>
      </w:pPr>
      <w:r w:rsidRPr="00BA03A8">
        <w:t xml:space="preserve">Cleaner air, greener spaces and resilient services benefit children most. We will keep communications accessible and inclusive and ensure changes support equitable care and experience. </w:t>
      </w:r>
    </w:p>
    <w:p w14:paraId="3C73A6FE" w14:textId="77777777" w:rsidR="00BA03A8" w:rsidRPr="00BA03A8" w:rsidRDefault="00BA03A8" w:rsidP="00CA0F53">
      <w:pPr>
        <w:spacing w:line="240" w:lineRule="auto"/>
      </w:pPr>
      <w:r w:rsidRPr="00BA03A8">
        <w:rPr>
          <w:b/>
          <w:bCs/>
        </w:rPr>
        <w:t xml:space="preserve">10.1 Implementation &amp; Review </w:t>
      </w:r>
    </w:p>
    <w:p w14:paraId="3BDA32B8" w14:textId="77777777" w:rsidR="00BA03A8" w:rsidRPr="00BA03A8" w:rsidRDefault="00BA03A8" w:rsidP="00CA0F53">
      <w:pPr>
        <w:spacing w:line="240" w:lineRule="auto"/>
      </w:pPr>
      <w:r w:rsidRPr="00BA03A8">
        <w:t>The Sustainability Oversight &amp; Assurance Board will oversee delivery with support from operational groups and Green Champions, reporting into Executive governance and Board via short progress updates. We will refresh annually, keeping actions practical and achievable.</w:t>
      </w:r>
    </w:p>
    <w:p w14:paraId="3CD88B85" w14:textId="77777777" w:rsidR="00BA03A8" w:rsidRPr="00BA03A8" w:rsidRDefault="00BA03A8" w:rsidP="00CA0F53">
      <w:pPr>
        <w:spacing w:line="240" w:lineRule="auto"/>
      </w:pPr>
      <w:r w:rsidRPr="00BA03A8">
        <w:rPr>
          <w:b/>
          <w:bCs/>
        </w:rPr>
        <w:t xml:space="preserve">10.2 What Staff Can Do </w:t>
      </w:r>
    </w:p>
    <w:p w14:paraId="5A6D3C84" w14:textId="77777777" w:rsidR="00BA03A8" w:rsidRPr="00BA03A8" w:rsidRDefault="00BA03A8" w:rsidP="00CA0F53">
      <w:pPr>
        <w:spacing w:line="240" w:lineRule="auto"/>
      </w:pPr>
      <w:r w:rsidRPr="00BA03A8">
        <w:t>Choose a small action this month: switch</w:t>
      </w:r>
      <w:r w:rsidRPr="00BA03A8">
        <w:noBreakHyphen/>
        <w:t>offs, print</w:t>
      </w:r>
      <w:r w:rsidRPr="00BA03A8">
        <w:noBreakHyphen/>
        <w:t>less, reuse where safe, greener travel once a week, share a tip with a colleague.</w:t>
      </w:r>
    </w:p>
    <w:p w14:paraId="2BB76D92" w14:textId="77777777" w:rsidR="00BA03A8" w:rsidRPr="00BA03A8" w:rsidRDefault="00BA03A8" w:rsidP="00CA0F53">
      <w:pPr>
        <w:numPr>
          <w:ilvl w:val="0"/>
          <w:numId w:val="37"/>
        </w:numPr>
        <w:spacing w:line="240" w:lineRule="auto"/>
      </w:pPr>
      <w:r w:rsidRPr="00BA03A8">
        <w:t>Join or support your Green Champion; suggest one change in your area.</w:t>
      </w:r>
    </w:p>
    <w:p w14:paraId="36F336CF" w14:textId="77777777" w:rsidR="00BA03A8" w:rsidRPr="00BA03A8" w:rsidRDefault="00BA03A8" w:rsidP="00CA0F53">
      <w:pPr>
        <w:numPr>
          <w:ilvl w:val="0"/>
          <w:numId w:val="37"/>
        </w:numPr>
        <w:spacing w:line="240" w:lineRule="auto"/>
      </w:pPr>
      <w:r w:rsidRPr="00BA03A8">
        <w:t>Use the digital option when it works for patients and teams.</w:t>
      </w:r>
    </w:p>
    <w:sectPr w:rsidR="00BA03A8" w:rsidRPr="00BA03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F88"/>
    <w:multiLevelType w:val="hybridMultilevel"/>
    <w:tmpl w:val="39BA2612"/>
    <w:lvl w:ilvl="0" w:tplc="FE465624">
      <w:start w:val="1"/>
      <w:numFmt w:val="bullet"/>
      <w:lvlText w:val="•"/>
      <w:lvlJc w:val="left"/>
      <w:pPr>
        <w:tabs>
          <w:tab w:val="num" w:pos="720"/>
        </w:tabs>
        <w:ind w:left="720" w:hanging="360"/>
      </w:pPr>
      <w:rPr>
        <w:rFonts w:ascii="Arial" w:hAnsi="Arial" w:hint="default"/>
      </w:rPr>
    </w:lvl>
    <w:lvl w:ilvl="1" w:tplc="0964C0AC" w:tentative="1">
      <w:start w:val="1"/>
      <w:numFmt w:val="bullet"/>
      <w:lvlText w:val="•"/>
      <w:lvlJc w:val="left"/>
      <w:pPr>
        <w:tabs>
          <w:tab w:val="num" w:pos="1440"/>
        </w:tabs>
        <w:ind w:left="1440" w:hanging="360"/>
      </w:pPr>
      <w:rPr>
        <w:rFonts w:ascii="Arial" w:hAnsi="Arial" w:hint="default"/>
      </w:rPr>
    </w:lvl>
    <w:lvl w:ilvl="2" w:tplc="2402A692" w:tentative="1">
      <w:start w:val="1"/>
      <w:numFmt w:val="bullet"/>
      <w:lvlText w:val="•"/>
      <w:lvlJc w:val="left"/>
      <w:pPr>
        <w:tabs>
          <w:tab w:val="num" w:pos="2160"/>
        </w:tabs>
        <w:ind w:left="2160" w:hanging="360"/>
      </w:pPr>
      <w:rPr>
        <w:rFonts w:ascii="Arial" w:hAnsi="Arial" w:hint="default"/>
      </w:rPr>
    </w:lvl>
    <w:lvl w:ilvl="3" w:tplc="A12EF836" w:tentative="1">
      <w:start w:val="1"/>
      <w:numFmt w:val="bullet"/>
      <w:lvlText w:val="•"/>
      <w:lvlJc w:val="left"/>
      <w:pPr>
        <w:tabs>
          <w:tab w:val="num" w:pos="2880"/>
        </w:tabs>
        <w:ind w:left="2880" w:hanging="360"/>
      </w:pPr>
      <w:rPr>
        <w:rFonts w:ascii="Arial" w:hAnsi="Arial" w:hint="default"/>
      </w:rPr>
    </w:lvl>
    <w:lvl w:ilvl="4" w:tplc="BF7ED406" w:tentative="1">
      <w:start w:val="1"/>
      <w:numFmt w:val="bullet"/>
      <w:lvlText w:val="•"/>
      <w:lvlJc w:val="left"/>
      <w:pPr>
        <w:tabs>
          <w:tab w:val="num" w:pos="3600"/>
        </w:tabs>
        <w:ind w:left="3600" w:hanging="360"/>
      </w:pPr>
      <w:rPr>
        <w:rFonts w:ascii="Arial" w:hAnsi="Arial" w:hint="default"/>
      </w:rPr>
    </w:lvl>
    <w:lvl w:ilvl="5" w:tplc="68D06E9A" w:tentative="1">
      <w:start w:val="1"/>
      <w:numFmt w:val="bullet"/>
      <w:lvlText w:val="•"/>
      <w:lvlJc w:val="left"/>
      <w:pPr>
        <w:tabs>
          <w:tab w:val="num" w:pos="4320"/>
        </w:tabs>
        <w:ind w:left="4320" w:hanging="360"/>
      </w:pPr>
      <w:rPr>
        <w:rFonts w:ascii="Arial" w:hAnsi="Arial" w:hint="default"/>
      </w:rPr>
    </w:lvl>
    <w:lvl w:ilvl="6" w:tplc="7D26A1E2" w:tentative="1">
      <w:start w:val="1"/>
      <w:numFmt w:val="bullet"/>
      <w:lvlText w:val="•"/>
      <w:lvlJc w:val="left"/>
      <w:pPr>
        <w:tabs>
          <w:tab w:val="num" w:pos="5040"/>
        </w:tabs>
        <w:ind w:left="5040" w:hanging="360"/>
      </w:pPr>
      <w:rPr>
        <w:rFonts w:ascii="Arial" w:hAnsi="Arial" w:hint="default"/>
      </w:rPr>
    </w:lvl>
    <w:lvl w:ilvl="7" w:tplc="FD2036F4" w:tentative="1">
      <w:start w:val="1"/>
      <w:numFmt w:val="bullet"/>
      <w:lvlText w:val="•"/>
      <w:lvlJc w:val="left"/>
      <w:pPr>
        <w:tabs>
          <w:tab w:val="num" w:pos="5760"/>
        </w:tabs>
        <w:ind w:left="5760" w:hanging="360"/>
      </w:pPr>
      <w:rPr>
        <w:rFonts w:ascii="Arial" w:hAnsi="Arial" w:hint="default"/>
      </w:rPr>
    </w:lvl>
    <w:lvl w:ilvl="8" w:tplc="816A3D1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954627"/>
    <w:multiLevelType w:val="multilevel"/>
    <w:tmpl w:val="ED5C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F51E2"/>
    <w:multiLevelType w:val="hybridMultilevel"/>
    <w:tmpl w:val="02D01EF6"/>
    <w:lvl w:ilvl="0" w:tplc="2AE6200E">
      <w:start w:val="1"/>
      <w:numFmt w:val="bullet"/>
      <w:lvlText w:val="•"/>
      <w:lvlJc w:val="left"/>
      <w:pPr>
        <w:tabs>
          <w:tab w:val="num" w:pos="720"/>
        </w:tabs>
        <w:ind w:left="720" w:hanging="360"/>
      </w:pPr>
      <w:rPr>
        <w:rFonts w:ascii="Arial" w:hAnsi="Arial" w:hint="default"/>
      </w:rPr>
    </w:lvl>
    <w:lvl w:ilvl="1" w:tplc="07DE0BD2" w:tentative="1">
      <w:start w:val="1"/>
      <w:numFmt w:val="bullet"/>
      <w:lvlText w:val="•"/>
      <w:lvlJc w:val="left"/>
      <w:pPr>
        <w:tabs>
          <w:tab w:val="num" w:pos="1440"/>
        </w:tabs>
        <w:ind w:left="1440" w:hanging="360"/>
      </w:pPr>
      <w:rPr>
        <w:rFonts w:ascii="Arial" w:hAnsi="Arial" w:hint="default"/>
      </w:rPr>
    </w:lvl>
    <w:lvl w:ilvl="2" w:tplc="F9AE39E2" w:tentative="1">
      <w:start w:val="1"/>
      <w:numFmt w:val="bullet"/>
      <w:lvlText w:val="•"/>
      <w:lvlJc w:val="left"/>
      <w:pPr>
        <w:tabs>
          <w:tab w:val="num" w:pos="2160"/>
        </w:tabs>
        <w:ind w:left="2160" w:hanging="360"/>
      </w:pPr>
      <w:rPr>
        <w:rFonts w:ascii="Arial" w:hAnsi="Arial" w:hint="default"/>
      </w:rPr>
    </w:lvl>
    <w:lvl w:ilvl="3" w:tplc="FD148CE6" w:tentative="1">
      <w:start w:val="1"/>
      <w:numFmt w:val="bullet"/>
      <w:lvlText w:val="•"/>
      <w:lvlJc w:val="left"/>
      <w:pPr>
        <w:tabs>
          <w:tab w:val="num" w:pos="2880"/>
        </w:tabs>
        <w:ind w:left="2880" w:hanging="360"/>
      </w:pPr>
      <w:rPr>
        <w:rFonts w:ascii="Arial" w:hAnsi="Arial" w:hint="default"/>
      </w:rPr>
    </w:lvl>
    <w:lvl w:ilvl="4" w:tplc="EAE2830E" w:tentative="1">
      <w:start w:val="1"/>
      <w:numFmt w:val="bullet"/>
      <w:lvlText w:val="•"/>
      <w:lvlJc w:val="left"/>
      <w:pPr>
        <w:tabs>
          <w:tab w:val="num" w:pos="3600"/>
        </w:tabs>
        <w:ind w:left="3600" w:hanging="360"/>
      </w:pPr>
      <w:rPr>
        <w:rFonts w:ascii="Arial" w:hAnsi="Arial" w:hint="default"/>
      </w:rPr>
    </w:lvl>
    <w:lvl w:ilvl="5" w:tplc="183E5126" w:tentative="1">
      <w:start w:val="1"/>
      <w:numFmt w:val="bullet"/>
      <w:lvlText w:val="•"/>
      <w:lvlJc w:val="left"/>
      <w:pPr>
        <w:tabs>
          <w:tab w:val="num" w:pos="4320"/>
        </w:tabs>
        <w:ind w:left="4320" w:hanging="360"/>
      </w:pPr>
      <w:rPr>
        <w:rFonts w:ascii="Arial" w:hAnsi="Arial" w:hint="default"/>
      </w:rPr>
    </w:lvl>
    <w:lvl w:ilvl="6" w:tplc="83A276B6" w:tentative="1">
      <w:start w:val="1"/>
      <w:numFmt w:val="bullet"/>
      <w:lvlText w:val="•"/>
      <w:lvlJc w:val="left"/>
      <w:pPr>
        <w:tabs>
          <w:tab w:val="num" w:pos="5040"/>
        </w:tabs>
        <w:ind w:left="5040" w:hanging="360"/>
      </w:pPr>
      <w:rPr>
        <w:rFonts w:ascii="Arial" w:hAnsi="Arial" w:hint="default"/>
      </w:rPr>
    </w:lvl>
    <w:lvl w:ilvl="7" w:tplc="A41C4A6E" w:tentative="1">
      <w:start w:val="1"/>
      <w:numFmt w:val="bullet"/>
      <w:lvlText w:val="•"/>
      <w:lvlJc w:val="left"/>
      <w:pPr>
        <w:tabs>
          <w:tab w:val="num" w:pos="5760"/>
        </w:tabs>
        <w:ind w:left="5760" w:hanging="360"/>
      </w:pPr>
      <w:rPr>
        <w:rFonts w:ascii="Arial" w:hAnsi="Arial" w:hint="default"/>
      </w:rPr>
    </w:lvl>
    <w:lvl w:ilvl="8" w:tplc="D868AA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C72B1C"/>
    <w:multiLevelType w:val="hybridMultilevel"/>
    <w:tmpl w:val="2A3CC464"/>
    <w:lvl w:ilvl="0" w:tplc="BED0AE98">
      <w:start w:val="1"/>
      <w:numFmt w:val="bullet"/>
      <w:lvlText w:val="•"/>
      <w:lvlJc w:val="left"/>
      <w:pPr>
        <w:tabs>
          <w:tab w:val="num" w:pos="720"/>
        </w:tabs>
        <w:ind w:left="720" w:hanging="360"/>
      </w:pPr>
      <w:rPr>
        <w:rFonts w:ascii="Arial" w:hAnsi="Arial" w:hint="default"/>
      </w:rPr>
    </w:lvl>
    <w:lvl w:ilvl="1" w:tplc="9984E98A" w:tentative="1">
      <w:start w:val="1"/>
      <w:numFmt w:val="bullet"/>
      <w:lvlText w:val="•"/>
      <w:lvlJc w:val="left"/>
      <w:pPr>
        <w:tabs>
          <w:tab w:val="num" w:pos="1440"/>
        </w:tabs>
        <w:ind w:left="1440" w:hanging="360"/>
      </w:pPr>
      <w:rPr>
        <w:rFonts w:ascii="Arial" w:hAnsi="Arial" w:hint="default"/>
      </w:rPr>
    </w:lvl>
    <w:lvl w:ilvl="2" w:tplc="E32E13F2" w:tentative="1">
      <w:start w:val="1"/>
      <w:numFmt w:val="bullet"/>
      <w:lvlText w:val="•"/>
      <w:lvlJc w:val="left"/>
      <w:pPr>
        <w:tabs>
          <w:tab w:val="num" w:pos="2160"/>
        </w:tabs>
        <w:ind w:left="2160" w:hanging="360"/>
      </w:pPr>
      <w:rPr>
        <w:rFonts w:ascii="Arial" w:hAnsi="Arial" w:hint="default"/>
      </w:rPr>
    </w:lvl>
    <w:lvl w:ilvl="3" w:tplc="78280176" w:tentative="1">
      <w:start w:val="1"/>
      <w:numFmt w:val="bullet"/>
      <w:lvlText w:val="•"/>
      <w:lvlJc w:val="left"/>
      <w:pPr>
        <w:tabs>
          <w:tab w:val="num" w:pos="2880"/>
        </w:tabs>
        <w:ind w:left="2880" w:hanging="360"/>
      </w:pPr>
      <w:rPr>
        <w:rFonts w:ascii="Arial" w:hAnsi="Arial" w:hint="default"/>
      </w:rPr>
    </w:lvl>
    <w:lvl w:ilvl="4" w:tplc="43FC9E4A" w:tentative="1">
      <w:start w:val="1"/>
      <w:numFmt w:val="bullet"/>
      <w:lvlText w:val="•"/>
      <w:lvlJc w:val="left"/>
      <w:pPr>
        <w:tabs>
          <w:tab w:val="num" w:pos="3600"/>
        </w:tabs>
        <w:ind w:left="3600" w:hanging="360"/>
      </w:pPr>
      <w:rPr>
        <w:rFonts w:ascii="Arial" w:hAnsi="Arial" w:hint="default"/>
      </w:rPr>
    </w:lvl>
    <w:lvl w:ilvl="5" w:tplc="17709994" w:tentative="1">
      <w:start w:val="1"/>
      <w:numFmt w:val="bullet"/>
      <w:lvlText w:val="•"/>
      <w:lvlJc w:val="left"/>
      <w:pPr>
        <w:tabs>
          <w:tab w:val="num" w:pos="4320"/>
        </w:tabs>
        <w:ind w:left="4320" w:hanging="360"/>
      </w:pPr>
      <w:rPr>
        <w:rFonts w:ascii="Arial" w:hAnsi="Arial" w:hint="default"/>
      </w:rPr>
    </w:lvl>
    <w:lvl w:ilvl="6" w:tplc="5088CEF0" w:tentative="1">
      <w:start w:val="1"/>
      <w:numFmt w:val="bullet"/>
      <w:lvlText w:val="•"/>
      <w:lvlJc w:val="left"/>
      <w:pPr>
        <w:tabs>
          <w:tab w:val="num" w:pos="5040"/>
        </w:tabs>
        <w:ind w:left="5040" w:hanging="360"/>
      </w:pPr>
      <w:rPr>
        <w:rFonts w:ascii="Arial" w:hAnsi="Arial" w:hint="default"/>
      </w:rPr>
    </w:lvl>
    <w:lvl w:ilvl="7" w:tplc="56520C44" w:tentative="1">
      <w:start w:val="1"/>
      <w:numFmt w:val="bullet"/>
      <w:lvlText w:val="•"/>
      <w:lvlJc w:val="left"/>
      <w:pPr>
        <w:tabs>
          <w:tab w:val="num" w:pos="5760"/>
        </w:tabs>
        <w:ind w:left="5760" w:hanging="360"/>
      </w:pPr>
      <w:rPr>
        <w:rFonts w:ascii="Arial" w:hAnsi="Arial" w:hint="default"/>
      </w:rPr>
    </w:lvl>
    <w:lvl w:ilvl="8" w:tplc="E6F873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614623"/>
    <w:multiLevelType w:val="hybridMultilevel"/>
    <w:tmpl w:val="BDD2D442"/>
    <w:lvl w:ilvl="0" w:tplc="63A08472">
      <w:start w:val="1"/>
      <w:numFmt w:val="bullet"/>
      <w:lvlText w:val="•"/>
      <w:lvlJc w:val="left"/>
      <w:pPr>
        <w:tabs>
          <w:tab w:val="num" w:pos="720"/>
        </w:tabs>
        <w:ind w:left="720" w:hanging="360"/>
      </w:pPr>
      <w:rPr>
        <w:rFonts w:ascii="Arial" w:hAnsi="Arial" w:hint="default"/>
      </w:rPr>
    </w:lvl>
    <w:lvl w:ilvl="1" w:tplc="92680970" w:tentative="1">
      <w:start w:val="1"/>
      <w:numFmt w:val="bullet"/>
      <w:lvlText w:val="•"/>
      <w:lvlJc w:val="left"/>
      <w:pPr>
        <w:tabs>
          <w:tab w:val="num" w:pos="1440"/>
        </w:tabs>
        <w:ind w:left="1440" w:hanging="360"/>
      </w:pPr>
      <w:rPr>
        <w:rFonts w:ascii="Arial" w:hAnsi="Arial" w:hint="default"/>
      </w:rPr>
    </w:lvl>
    <w:lvl w:ilvl="2" w:tplc="7EB09156" w:tentative="1">
      <w:start w:val="1"/>
      <w:numFmt w:val="bullet"/>
      <w:lvlText w:val="•"/>
      <w:lvlJc w:val="left"/>
      <w:pPr>
        <w:tabs>
          <w:tab w:val="num" w:pos="2160"/>
        </w:tabs>
        <w:ind w:left="2160" w:hanging="360"/>
      </w:pPr>
      <w:rPr>
        <w:rFonts w:ascii="Arial" w:hAnsi="Arial" w:hint="default"/>
      </w:rPr>
    </w:lvl>
    <w:lvl w:ilvl="3" w:tplc="13D8857E" w:tentative="1">
      <w:start w:val="1"/>
      <w:numFmt w:val="bullet"/>
      <w:lvlText w:val="•"/>
      <w:lvlJc w:val="left"/>
      <w:pPr>
        <w:tabs>
          <w:tab w:val="num" w:pos="2880"/>
        </w:tabs>
        <w:ind w:left="2880" w:hanging="360"/>
      </w:pPr>
      <w:rPr>
        <w:rFonts w:ascii="Arial" w:hAnsi="Arial" w:hint="default"/>
      </w:rPr>
    </w:lvl>
    <w:lvl w:ilvl="4" w:tplc="C068F5B8" w:tentative="1">
      <w:start w:val="1"/>
      <w:numFmt w:val="bullet"/>
      <w:lvlText w:val="•"/>
      <w:lvlJc w:val="left"/>
      <w:pPr>
        <w:tabs>
          <w:tab w:val="num" w:pos="3600"/>
        </w:tabs>
        <w:ind w:left="3600" w:hanging="360"/>
      </w:pPr>
      <w:rPr>
        <w:rFonts w:ascii="Arial" w:hAnsi="Arial" w:hint="default"/>
      </w:rPr>
    </w:lvl>
    <w:lvl w:ilvl="5" w:tplc="41466CE8" w:tentative="1">
      <w:start w:val="1"/>
      <w:numFmt w:val="bullet"/>
      <w:lvlText w:val="•"/>
      <w:lvlJc w:val="left"/>
      <w:pPr>
        <w:tabs>
          <w:tab w:val="num" w:pos="4320"/>
        </w:tabs>
        <w:ind w:left="4320" w:hanging="360"/>
      </w:pPr>
      <w:rPr>
        <w:rFonts w:ascii="Arial" w:hAnsi="Arial" w:hint="default"/>
      </w:rPr>
    </w:lvl>
    <w:lvl w:ilvl="6" w:tplc="96187E48" w:tentative="1">
      <w:start w:val="1"/>
      <w:numFmt w:val="bullet"/>
      <w:lvlText w:val="•"/>
      <w:lvlJc w:val="left"/>
      <w:pPr>
        <w:tabs>
          <w:tab w:val="num" w:pos="5040"/>
        </w:tabs>
        <w:ind w:left="5040" w:hanging="360"/>
      </w:pPr>
      <w:rPr>
        <w:rFonts w:ascii="Arial" w:hAnsi="Arial" w:hint="default"/>
      </w:rPr>
    </w:lvl>
    <w:lvl w:ilvl="7" w:tplc="0FA45E1A" w:tentative="1">
      <w:start w:val="1"/>
      <w:numFmt w:val="bullet"/>
      <w:lvlText w:val="•"/>
      <w:lvlJc w:val="left"/>
      <w:pPr>
        <w:tabs>
          <w:tab w:val="num" w:pos="5760"/>
        </w:tabs>
        <w:ind w:left="5760" w:hanging="360"/>
      </w:pPr>
      <w:rPr>
        <w:rFonts w:ascii="Arial" w:hAnsi="Arial" w:hint="default"/>
      </w:rPr>
    </w:lvl>
    <w:lvl w:ilvl="8" w:tplc="8B58168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175DFF"/>
    <w:multiLevelType w:val="hybridMultilevel"/>
    <w:tmpl w:val="75B40698"/>
    <w:lvl w:ilvl="0" w:tplc="749E55B8">
      <w:start w:val="1"/>
      <w:numFmt w:val="bullet"/>
      <w:lvlText w:val="•"/>
      <w:lvlJc w:val="left"/>
      <w:pPr>
        <w:tabs>
          <w:tab w:val="num" w:pos="720"/>
        </w:tabs>
        <w:ind w:left="720" w:hanging="360"/>
      </w:pPr>
      <w:rPr>
        <w:rFonts w:ascii="Arial" w:hAnsi="Arial" w:hint="default"/>
      </w:rPr>
    </w:lvl>
    <w:lvl w:ilvl="1" w:tplc="CBB69D42" w:tentative="1">
      <w:start w:val="1"/>
      <w:numFmt w:val="bullet"/>
      <w:lvlText w:val="•"/>
      <w:lvlJc w:val="left"/>
      <w:pPr>
        <w:tabs>
          <w:tab w:val="num" w:pos="1440"/>
        </w:tabs>
        <w:ind w:left="1440" w:hanging="360"/>
      </w:pPr>
      <w:rPr>
        <w:rFonts w:ascii="Arial" w:hAnsi="Arial" w:hint="default"/>
      </w:rPr>
    </w:lvl>
    <w:lvl w:ilvl="2" w:tplc="688E651E" w:tentative="1">
      <w:start w:val="1"/>
      <w:numFmt w:val="bullet"/>
      <w:lvlText w:val="•"/>
      <w:lvlJc w:val="left"/>
      <w:pPr>
        <w:tabs>
          <w:tab w:val="num" w:pos="2160"/>
        </w:tabs>
        <w:ind w:left="2160" w:hanging="360"/>
      </w:pPr>
      <w:rPr>
        <w:rFonts w:ascii="Arial" w:hAnsi="Arial" w:hint="default"/>
      </w:rPr>
    </w:lvl>
    <w:lvl w:ilvl="3" w:tplc="9648EF38" w:tentative="1">
      <w:start w:val="1"/>
      <w:numFmt w:val="bullet"/>
      <w:lvlText w:val="•"/>
      <w:lvlJc w:val="left"/>
      <w:pPr>
        <w:tabs>
          <w:tab w:val="num" w:pos="2880"/>
        </w:tabs>
        <w:ind w:left="2880" w:hanging="360"/>
      </w:pPr>
      <w:rPr>
        <w:rFonts w:ascii="Arial" w:hAnsi="Arial" w:hint="default"/>
      </w:rPr>
    </w:lvl>
    <w:lvl w:ilvl="4" w:tplc="C74055D4" w:tentative="1">
      <w:start w:val="1"/>
      <w:numFmt w:val="bullet"/>
      <w:lvlText w:val="•"/>
      <w:lvlJc w:val="left"/>
      <w:pPr>
        <w:tabs>
          <w:tab w:val="num" w:pos="3600"/>
        </w:tabs>
        <w:ind w:left="3600" w:hanging="360"/>
      </w:pPr>
      <w:rPr>
        <w:rFonts w:ascii="Arial" w:hAnsi="Arial" w:hint="default"/>
      </w:rPr>
    </w:lvl>
    <w:lvl w:ilvl="5" w:tplc="FBE0465A" w:tentative="1">
      <w:start w:val="1"/>
      <w:numFmt w:val="bullet"/>
      <w:lvlText w:val="•"/>
      <w:lvlJc w:val="left"/>
      <w:pPr>
        <w:tabs>
          <w:tab w:val="num" w:pos="4320"/>
        </w:tabs>
        <w:ind w:left="4320" w:hanging="360"/>
      </w:pPr>
      <w:rPr>
        <w:rFonts w:ascii="Arial" w:hAnsi="Arial" w:hint="default"/>
      </w:rPr>
    </w:lvl>
    <w:lvl w:ilvl="6" w:tplc="823A4ED6" w:tentative="1">
      <w:start w:val="1"/>
      <w:numFmt w:val="bullet"/>
      <w:lvlText w:val="•"/>
      <w:lvlJc w:val="left"/>
      <w:pPr>
        <w:tabs>
          <w:tab w:val="num" w:pos="5040"/>
        </w:tabs>
        <w:ind w:left="5040" w:hanging="360"/>
      </w:pPr>
      <w:rPr>
        <w:rFonts w:ascii="Arial" w:hAnsi="Arial" w:hint="default"/>
      </w:rPr>
    </w:lvl>
    <w:lvl w:ilvl="7" w:tplc="E690C486" w:tentative="1">
      <w:start w:val="1"/>
      <w:numFmt w:val="bullet"/>
      <w:lvlText w:val="•"/>
      <w:lvlJc w:val="left"/>
      <w:pPr>
        <w:tabs>
          <w:tab w:val="num" w:pos="5760"/>
        </w:tabs>
        <w:ind w:left="5760" w:hanging="360"/>
      </w:pPr>
      <w:rPr>
        <w:rFonts w:ascii="Arial" w:hAnsi="Arial" w:hint="default"/>
      </w:rPr>
    </w:lvl>
    <w:lvl w:ilvl="8" w:tplc="FAC857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312A3B"/>
    <w:multiLevelType w:val="hybridMultilevel"/>
    <w:tmpl w:val="91144B28"/>
    <w:lvl w:ilvl="0" w:tplc="ACD4BE26">
      <w:start w:val="1"/>
      <w:numFmt w:val="bullet"/>
      <w:lvlText w:val="•"/>
      <w:lvlJc w:val="left"/>
      <w:pPr>
        <w:tabs>
          <w:tab w:val="num" w:pos="720"/>
        </w:tabs>
        <w:ind w:left="720" w:hanging="360"/>
      </w:pPr>
      <w:rPr>
        <w:rFonts w:ascii="Arial" w:hAnsi="Arial" w:hint="default"/>
      </w:rPr>
    </w:lvl>
    <w:lvl w:ilvl="1" w:tplc="613A426A" w:tentative="1">
      <w:start w:val="1"/>
      <w:numFmt w:val="bullet"/>
      <w:lvlText w:val="•"/>
      <w:lvlJc w:val="left"/>
      <w:pPr>
        <w:tabs>
          <w:tab w:val="num" w:pos="1440"/>
        </w:tabs>
        <w:ind w:left="1440" w:hanging="360"/>
      </w:pPr>
      <w:rPr>
        <w:rFonts w:ascii="Arial" w:hAnsi="Arial" w:hint="default"/>
      </w:rPr>
    </w:lvl>
    <w:lvl w:ilvl="2" w:tplc="4D589F68" w:tentative="1">
      <w:start w:val="1"/>
      <w:numFmt w:val="bullet"/>
      <w:lvlText w:val="•"/>
      <w:lvlJc w:val="left"/>
      <w:pPr>
        <w:tabs>
          <w:tab w:val="num" w:pos="2160"/>
        </w:tabs>
        <w:ind w:left="2160" w:hanging="360"/>
      </w:pPr>
      <w:rPr>
        <w:rFonts w:ascii="Arial" w:hAnsi="Arial" w:hint="default"/>
      </w:rPr>
    </w:lvl>
    <w:lvl w:ilvl="3" w:tplc="E5C69658" w:tentative="1">
      <w:start w:val="1"/>
      <w:numFmt w:val="bullet"/>
      <w:lvlText w:val="•"/>
      <w:lvlJc w:val="left"/>
      <w:pPr>
        <w:tabs>
          <w:tab w:val="num" w:pos="2880"/>
        </w:tabs>
        <w:ind w:left="2880" w:hanging="360"/>
      </w:pPr>
      <w:rPr>
        <w:rFonts w:ascii="Arial" w:hAnsi="Arial" w:hint="default"/>
      </w:rPr>
    </w:lvl>
    <w:lvl w:ilvl="4" w:tplc="284435BA" w:tentative="1">
      <w:start w:val="1"/>
      <w:numFmt w:val="bullet"/>
      <w:lvlText w:val="•"/>
      <w:lvlJc w:val="left"/>
      <w:pPr>
        <w:tabs>
          <w:tab w:val="num" w:pos="3600"/>
        </w:tabs>
        <w:ind w:left="3600" w:hanging="360"/>
      </w:pPr>
      <w:rPr>
        <w:rFonts w:ascii="Arial" w:hAnsi="Arial" w:hint="default"/>
      </w:rPr>
    </w:lvl>
    <w:lvl w:ilvl="5" w:tplc="6E04F5AA" w:tentative="1">
      <w:start w:val="1"/>
      <w:numFmt w:val="bullet"/>
      <w:lvlText w:val="•"/>
      <w:lvlJc w:val="left"/>
      <w:pPr>
        <w:tabs>
          <w:tab w:val="num" w:pos="4320"/>
        </w:tabs>
        <w:ind w:left="4320" w:hanging="360"/>
      </w:pPr>
      <w:rPr>
        <w:rFonts w:ascii="Arial" w:hAnsi="Arial" w:hint="default"/>
      </w:rPr>
    </w:lvl>
    <w:lvl w:ilvl="6" w:tplc="247022CC" w:tentative="1">
      <w:start w:val="1"/>
      <w:numFmt w:val="bullet"/>
      <w:lvlText w:val="•"/>
      <w:lvlJc w:val="left"/>
      <w:pPr>
        <w:tabs>
          <w:tab w:val="num" w:pos="5040"/>
        </w:tabs>
        <w:ind w:left="5040" w:hanging="360"/>
      </w:pPr>
      <w:rPr>
        <w:rFonts w:ascii="Arial" w:hAnsi="Arial" w:hint="default"/>
      </w:rPr>
    </w:lvl>
    <w:lvl w:ilvl="7" w:tplc="6596B0D2" w:tentative="1">
      <w:start w:val="1"/>
      <w:numFmt w:val="bullet"/>
      <w:lvlText w:val="•"/>
      <w:lvlJc w:val="left"/>
      <w:pPr>
        <w:tabs>
          <w:tab w:val="num" w:pos="5760"/>
        </w:tabs>
        <w:ind w:left="5760" w:hanging="360"/>
      </w:pPr>
      <w:rPr>
        <w:rFonts w:ascii="Arial" w:hAnsi="Arial" w:hint="default"/>
      </w:rPr>
    </w:lvl>
    <w:lvl w:ilvl="8" w:tplc="E8F251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7C014B"/>
    <w:multiLevelType w:val="hybridMultilevel"/>
    <w:tmpl w:val="9ADC7F24"/>
    <w:lvl w:ilvl="0" w:tplc="E660A46E">
      <w:start w:val="1"/>
      <w:numFmt w:val="bullet"/>
      <w:lvlText w:val="•"/>
      <w:lvlJc w:val="left"/>
      <w:pPr>
        <w:tabs>
          <w:tab w:val="num" w:pos="720"/>
        </w:tabs>
        <w:ind w:left="720" w:hanging="360"/>
      </w:pPr>
      <w:rPr>
        <w:rFonts w:ascii="Arial" w:hAnsi="Arial" w:hint="default"/>
      </w:rPr>
    </w:lvl>
    <w:lvl w:ilvl="1" w:tplc="B2FAADA0" w:tentative="1">
      <w:start w:val="1"/>
      <w:numFmt w:val="bullet"/>
      <w:lvlText w:val="•"/>
      <w:lvlJc w:val="left"/>
      <w:pPr>
        <w:tabs>
          <w:tab w:val="num" w:pos="1440"/>
        </w:tabs>
        <w:ind w:left="1440" w:hanging="360"/>
      </w:pPr>
      <w:rPr>
        <w:rFonts w:ascii="Arial" w:hAnsi="Arial" w:hint="default"/>
      </w:rPr>
    </w:lvl>
    <w:lvl w:ilvl="2" w:tplc="5AACECB2" w:tentative="1">
      <w:start w:val="1"/>
      <w:numFmt w:val="bullet"/>
      <w:lvlText w:val="•"/>
      <w:lvlJc w:val="left"/>
      <w:pPr>
        <w:tabs>
          <w:tab w:val="num" w:pos="2160"/>
        </w:tabs>
        <w:ind w:left="2160" w:hanging="360"/>
      </w:pPr>
      <w:rPr>
        <w:rFonts w:ascii="Arial" w:hAnsi="Arial" w:hint="default"/>
      </w:rPr>
    </w:lvl>
    <w:lvl w:ilvl="3" w:tplc="E8C09CE4" w:tentative="1">
      <w:start w:val="1"/>
      <w:numFmt w:val="bullet"/>
      <w:lvlText w:val="•"/>
      <w:lvlJc w:val="left"/>
      <w:pPr>
        <w:tabs>
          <w:tab w:val="num" w:pos="2880"/>
        </w:tabs>
        <w:ind w:left="2880" w:hanging="360"/>
      </w:pPr>
      <w:rPr>
        <w:rFonts w:ascii="Arial" w:hAnsi="Arial" w:hint="default"/>
      </w:rPr>
    </w:lvl>
    <w:lvl w:ilvl="4" w:tplc="7AF822E6" w:tentative="1">
      <w:start w:val="1"/>
      <w:numFmt w:val="bullet"/>
      <w:lvlText w:val="•"/>
      <w:lvlJc w:val="left"/>
      <w:pPr>
        <w:tabs>
          <w:tab w:val="num" w:pos="3600"/>
        </w:tabs>
        <w:ind w:left="3600" w:hanging="360"/>
      </w:pPr>
      <w:rPr>
        <w:rFonts w:ascii="Arial" w:hAnsi="Arial" w:hint="default"/>
      </w:rPr>
    </w:lvl>
    <w:lvl w:ilvl="5" w:tplc="28EAE4AE" w:tentative="1">
      <w:start w:val="1"/>
      <w:numFmt w:val="bullet"/>
      <w:lvlText w:val="•"/>
      <w:lvlJc w:val="left"/>
      <w:pPr>
        <w:tabs>
          <w:tab w:val="num" w:pos="4320"/>
        </w:tabs>
        <w:ind w:left="4320" w:hanging="360"/>
      </w:pPr>
      <w:rPr>
        <w:rFonts w:ascii="Arial" w:hAnsi="Arial" w:hint="default"/>
      </w:rPr>
    </w:lvl>
    <w:lvl w:ilvl="6" w:tplc="823A80A6" w:tentative="1">
      <w:start w:val="1"/>
      <w:numFmt w:val="bullet"/>
      <w:lvlText w:val="•"/>
      <w:lvlJc w:val="left"/>
      <w:pPr>
        <w:tabs>
          <w:tab w:val="num" w:pos="5040"/>
        </w:tabs>
        <w:ind w:left="5040" w:hanging="360"/>
      </w:pPr>
      <w:rPr>
        <w:rFonts w:ascii="Arial" w:hAnsi="Arial" w:hint="default"/>
      </w:rPr>
    </w:lvl>
    <w:lvl w:ilvl="7" w:tplc="F8E4C64C" w:tentative="1">
      <w:start w:val="1"/>
      <w:numFmt w:val="bullet"/>
      <w:lvlText w:val="•"/>
      <w:lvlJc w:val="left"/>
      <w:pPr>
        <w:tabs>
          <w:tab w:val="num" w:pos="5760"/>
        </w:tabs>
        <w:ind w:left="5760" w:hanging="360"/>
      </w:pPr>
      <w:rPr>
        <w:rFonts w:ascii="Arial" w:hAnsi="Arial" w:hint="default"/>
      </w:rPr>
    </w:lvl>
    <w:lvl w:ilvl="8" w:tplc="027ED73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8D57C5"/>
    <w:multiLevelType w:val="multilevel"/>
    <w:tmpl w:val="F0B4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11B4D"/>
    <w:multiLevelType w:val="hybridMultilevel"/>
    <w:tmpl w:val="108297DA"/>
    <w:lvl w:ilvl="0" w:tplc="29B8F942">
      <w:start w:val="1"/>
      <w:numFmt w:val="bullet"/>
      <w:lvlText w:val="•"/>
      <w:lvlJc w:val="left"/>
      <w:pPr>
        <w:tabs>
          <w:tab w:val="num" w:pos="720"/>
        </w:tabs>
        <w:ind w:left="720" w:hanging="360"/>
      </w:pPr>
      <w:rPr>
        <w:rFonts w:ascii="Arial" w:hAnsi="Arial" w:hint="default"/>
      </w:rPr>
    </w:lvl>
    <w:lvl w:ilvl="1" w:tplc="0BFC3890" w:tentative="1">
      <w:start w:val="1"/>
      <w:numFmt w:val="bullet"/>
      <w:lvlText w:val="•"/>
      <w:lvlJc w:val="left"/>
      <w:pPr>
        <w:tabs>
          <w:tab w:val="num" w:pos="1440"/>
        </w:tabs>
        <w:ind w:left="1440" w:hanging="360"/>
      </w:pPr>
      <w:rPr>
        <w:rFonts w:ascii="Arial" w:hAnsi="Arial" w:hint="default"/>
      </w:rPr>
    </w:lvl>
    <w:lvl w:ilvl="2" w:tplc="590CB896" w:tentative="1">
      <w:start w:val="1"/>
      <w:numFmt w:val="bullet"/>
      <w:lvlText w:val="•"/>
      <w:lvlJc w:val="left"/>
      <w:pPr>
        <w:tabs>
          <w:tab w:val="num" w:pos="2160"/>
        </w:tabs>
        <w:ind w:left="2160" w:hanging="360"/>
      </w:pPr>
      <w:rPr>
        <w:rFonts w:ascii="Arial" w:hAnsi="Arial" w:hint="default"/>
      </w:rPr>
    </w:lvl>
    <w:lvl w:ilvl="3" w:tplc="F558E13E" w:tentative="1">
      <w:start w:val="1"/>
      <w:numFmt w:val="bullet"/>
      <w:lvlText w:val="•"/>
      <w:lvlJc w:val="left"/>
      <w:pPr>
        <w:tabs>
          <w:tab w:val="num" w:pos="2880"/>
        </w:tabs>
        <w:ind w:left="2880" w:hanging="360"/>
      </w:pPr>
      <w:rPr>
        <w:rFonts w:ascii="Arial" w:hAnsi="Arial" w:hint="default"/>
      </w:rPr>
    </w:lvl>
    <w:lvl w:ilvl="4" w:tplc="BB0678C8" w:tentative="1">
      <w:start w:val="1"/>
      <w:numFmt w:val="bullet"/>
      <w:lvlText w:val="•"/>
      <w:lvlJc w:val="left"/>
      <w:pPr>
        <w:tabs>
          <w:tab w:val="num" w:pos="3600"/>
        </w:tabs>
        <w:ind w:left="3600" w:hanging="360"/>
      </w:pPr>
      <w:rPr>
        <w:rFonts w:ascii="Arial" w:hAnsi="Arial" w:hint="default"/>
      </w:rPr>
    </w:lvl>
    <w:lvl w:ilvl="5" w:tplc="35ECECC0" w:tentative="1">
      <w:start w:val="1"/>
      <w:numFmt w:val="bullet"/>
      <w:lvlText w:val="•"/>
      <w:lvlJc w:val="left"/>
      <w:pPr>
        <w:tabs>
          <w:tab w:val="num" w:pos="4320"/>
        </w:tabs>
        <w:ind w:left="4320" w:hanging="360"/>
      </w:pPr>
      <w:rPr>
        <w:rFonts w:ascii="Arial" w:hAnsi="Arial" w:hint="default"/>
      </w:rPr>
    </w:lvl>
    <w:lvl w:ilvl="6" w:tplc="18B41A50" w:tentative="1">
      <w:start w:val="1"/>
      <w:numFmt w:val="bullet"/>
      <w:lvlText w:val="•"/>
      <w:lvlJc w:val="left"/>
      <w:pPr>
        <w:tabs>
          <w:tab w:val="num" w:pos="5040"/>
        </w:tabs>
        <w:ind w:left="5040" w:hanging="360"/>
      </w:pPr>
      <w:rPr>
        <w:rFonts w:ascii="Arial" w:hAnsi="Arial" w:hint="default"/>
      </w:rPr>
    </w:lvl>
    <w:lvl w:ilvl="7" w:tplc="C63ECFFC" w:tentative="1">
      <w:start w:val="1"/>
      <w:numFmt w:val="bullet"/>
      <w:lvlText w:val="•"/>
      <w:lvlJc w:val="left"/>
      <w:pPr>
        <w:tabs>
          <w:tab w:val="num" w:pos="5760"/>
        </w:tabs>
        <w:ind w:left="5760" w:hanging="360"/>
      </w:pPr>
      <w:rPr>
        <w:rFonts w:ascii="Arial" w:hAnsi="Arial" w:hint="default"/>
      </w:rPr>
    </w:lvl>
    <w:lvl w:ilvl="8" w:tplc="877053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23072B"/>
    <w:multiLevelType w:val="hybridMultilevel"/>
    <w:tmpl w:val="448E88A0"/>
    <w:lvl w:ilvl="0" w:tplc="F4A62668">
      <w:start w:val="1"/>
      <w:numFmt w:val="bullet"/>
      <w:lvlText w:val="•"/>
      <w:lvlJc w:val="left"/>
      <w:pPr>
        <w:tabs>
          <w:tab w:val="num" w:pos="720"/>
        </w:tabs>
        <w:ind w:left="720" w:hanging="360"/>
      </w:pPr>
      <w:rPr>
        <w:rFonts w:ascii="Arial" w:hAnsi="Arial" w:hint="default"/>
      </w:rPr>
    </w:lvl>
    <w:lvl w:ilvl="1" w:tplc="E92E1992" w:tentative="1">
      <w:start w:val="1"/>
      <w:numFmt w:val="bullet"/>
      <w:lvlText w:val="•"/>
      <w:lvlJc w:val="left"/>
      <w:pPr>
        <w:tabs>
          <w:tab w:val="num" w:pos="1440"/>
        </w:tabs>
        <w:ind w:left="1440" w:hanging="360"/>
      </w:pPr>
      <w:rPr>
        <w:rFonts w:ascii="Arial" w:hAnsi="Arial" w:hint="default"/>
      </w:rPr>
    </w:lvl>
    <w:lvl w:ilvl="2" w:tplc="650033C0" w:tentative="1">
      <w:start w:val="1"/>
      <w:numFmt w:val="bullet"/>
      <w:lvlText w:val="•"/>
      <w:lvlJc w:val="left"/>
      <w:pPr>
        <w:tabs>
          <w:tab w:val="num" w:pos="2160"/>
        </w:tabs>
        <w:ind w:left="2160" w:hanging="360"/>
      </w:pPr>
      <w:rPr>
        <w:rFonts w:ascii="Arial" w:hAnsi="Arial" w:hint="default"/>
      </w:rPr>
    </w:lvl>
    <w:lvl w:ilvl="3" w:tplc="B0786C3A" w:tentative="1">
      <w:start w:val="1"/>
      <w:numFmt w:val="bullet"/>
      <w:lvlText w:val="•"/>
      <w:lvlJc w:val="left"/>
      <w:pPr>
        <w:tabs>
          <w:tab w:val="num" w:pos="2880"/>
        </w:tabs>
        <w:ind w:left="2880" w:hanging="360"/>
      </w:pPr>
      <w:rPr>
        <w:rFonts w:ascii="Arial" w:hAnsi="Arial" w:hint="default"/>
      </w:rPr>
    </w:lvl>
    <w:lvl w:ilvl="4" w:tplc="7786B36C" w:tentative="1">
      <w:start w:val="1"/>
      <w:numFmt w:val="bullet"/>
      <w:lvlText w:val="•"/>
      <w:lvlJc w:val="left"/>
      <w:pPr>
        <w:tabs>
          <w:tab w:val="num" w:pos="3600"/>
        </w:tabs>
        <w:ind w:left="3600" w:hanging="360"/>
      </w:pPr>
      <w:rPr>
        <w:rFonts w:ascii="Arial" w:hAnsi="Arial" w:hint="default"/>
      </w:rPr>
    </w:lvl>
    <w:lvl w:ilvl="5" w:tplc="BA2CBDD8" w:tentative="1">
      <w:start w:val="1"/>
      <w:numFmt w:val="bullet"/>
      <w:lvlText w:val="•"/>
      <w:lvlJc w:val="left"/>
      <w:pPr>
        <w:tabs>
          <w:tab w:val="num" w:pos="4320"/>
        </w:tabs>
        <w:ind w:left="4320" w:hanging="360"/>
      </w:pPr>
      <w:rPr>
        <w:rFonts w:ascii="Arial" w:hAnsi="Arial" w:hint="default"/>
      </w:rPr>
    </w:lvl>
    <w:lvl w:ilvl="6" w:tplc="96BC4510" w:tentative="1">
      <w:start w:val="1"/>
      <w:numFmt w:val="bullet"/>
      <w:lvlText w:val="•"/>
      <w:lvlJc w:val="left"/>
      <w:pPr>
        <w:tabs>
          <w:tab w:val="num" w:pos="5040"/>
        </w:tabs>
        <w:ind w:left="5040" w:hanging="360"/>
      </w:pPr>
      <w:rPr>
        <w:rFonts w:ascii="Arial" w:hAnsi="Arial" w:hint="default"/>
      </w:rPr>
    </w:lvl>
    <w:lvl w:ilvl="7" w:tplc="FE84B37A" w:tentative="1">
      <w:start w:val="1"/>
      <w:numFmt w:val="bullet"/>
      <w:lvlText w:val="•"/>
      <w:lvlJc w:val="left"/>
      <w:pPr>
        <w:tabs>
          <w:tab w:val="num" w:pos="5760"/>
        </w:tabs>
        <w:ind w:left="5760" w:hanging="360"/>
      </w:pPr>
      <w:rPr>
        <w:rFonts w:ascii="Arial" w:hAnsi="Arial" w:hint="default"/>
      </w:rPr>
    </w:lvl>
    <w:lvl w:ilvl="8" w:tplc="EBDA8FF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6385293"/>
    <w:multiLevelType w:val="hybridMultilevel"/>
    <w:tmpl w:val="11928840"/>
    <w:lvl w:ilvl="0" w:tplc="99F84B48">
      <w:start w:val="1"/>
      <w:numFmt w:val="bullet"/>
      <w:lvlText w:val="•"/>
      <w:lvlJc w:val="left"/>
      <w:pPr>
        <w:tabs>
          <w:tab w:val="num" w:pos="720"/>
        </w:tabs>
        <w:ind w:left="720" w:hanging="360"/>
      </w:pPr>
      <w:rPr>
        <w:rFonts w:ascii="Arial" w:hAnsi="Arial" w:hint="default"/>
      </w:rPr>
    </w:lvl>
    <w:lvl w:ilvl="1" w:tplc="9BE425D0" w:tentative="1">
      <w:start w:val="1"/>
      <w:numFmt w:val="bullet"/>
      <w:lvlText w:val="•"/>
      <w:lvlJc w:val="left"/>
      <w:pPr>
        <w:tabs>
          <w:tab w:val="num" w:pos="1440"/>
        </w:tabs>
        <w:ind w:left="1440" w:hanging="360"/>
      </w:pPr>
      <w:rPr>
        <w:rFonts w:ascii="Arial" w:hAnsi="Arial" w:hint="default"/>
      </w:rPr>
    </w:lvl>
    <w:lvl w:ilvl="2" w:tplc="E2BCD910" w:tentative="1">
      <w:start w:val="1"/>
      <w:numFmt w:val="bullet"/>
      <w:lvlText w:val="•"/>
      <w:lvlJc w:val="left"/>
      <w:pPr>
        <w:tabs>
          <w:tab w:val="num" w:pos="2160"/>
        </w:tabs>
        <w:ind w:left="2160" w:hanging="360"/>
      </w:pPr>
      <w:rPr>
        <w:rFonts w:ascii="Arial" w:hAnsi="Arial" w:hint="default"/>
      </w:rPr>
    </w:lvl>
    <w:lvl w:ilvl="3" w:tplc="D32CF188" w:tentative="1">
      <w:start w:val="1"/>
      <w:numFmt w:val="bullet"/>
      <w:lvlText w:val="•"/>
      <w:lvlJc w:val="left"/>
      <w:pPr>
        <w:tabs>
          <w:tab w:val="num" w:pos="2880"/>
        </w:tabs>
        <w:ind w:left="2880" w:hanging="360"/>
      </w:pPr>
      <w:rPr>
        <w:rFonts w:ascii="Arial" w:hAnsi="Arial" w:hint="default"/>
      </w:rPr>
    </w:lvl>
    <w:lvl w:ilvl="4" w:tplc="A87E940C" w:tentative="1">
      <w:start w:val="1"/>
      <w:numFmt w:val="bullet"/>
      <w:lvlText w:val="•"/>
      <w:lvlJc w:val="left"/>
      <w:pPr>
        <w:tabs>
          <w:tab w:val="num" w:pos="3600"/>
        </w:tabs>
        <w:ind w:left="3600" w:hanging="360"/>
      </w:pPr>
      <w:rPr>
        <w:rFonts w:ascii="Arial" w:hAnsi="Arial" w:hint="default"/>
      </w:rPr>
    </w:lvl>
    <w:lvl w:ilvl="5" w:tplc="0C3E026C" w:tentative="1">
      <w:start w:val="1"/>
      <w:numFmt w:val="bullet"/>
      <w:lvlText w:val="•"/>
      <w:lvlJc w:val="left"/>
      <w:pPr>
        <w:tabs>
          <w:tab w:val="num" w:pos="4320"/>
        </w:tabs>
        <w:ind w:left="4320" w:hanging="360"/>
      </w:pPr>
      <w:rPr>
        <w:rFonts w:ascii="Arial" w:hAnsi="Arial" w:hint="default"/>
      </w:rPr>
    </w:lvl>
    <w:lvl w:ilvl="6" w:tplc="5C824D00" w:tentative="1">
      <w:start w:val="1"/>
      <w:numFmt w:val="bullet"/>
      <w:lvlText w:val="•"/>
      <w:lvlJc w:val="left"/>
      <w:pPr>
        <w:tabs>
          <w:tab w:val="num" w:pos="5040"/>
        </w:tabs>
        <w:ind w:left="5040" w:hanging="360"/>
      </w:pPr>
      <w:rPr>
        <w:rFonts w:ascii="Arial" w:hAnsi="Arial" w:hint="default"/>
      </w:rPr>
    </w:lvl>
    <w:lvl w:ilvl="7" w:tplc="4BA67B28" w:tentative="1">
      <w:start w:val="1"/>
      <w:numFmt w:val="bullet"/>
      <w:lvlText w:val="•"/>
      <w:lvlJc w:val="left"/>
      <w:pPr>
        <w:tabs>
          <w:tab w:val="num" w:pos="5760"/>
        </w:tabs>
        <w:ind w:left="5760" w:hanging="360"/>
      </w:pPr>
      <w:rPr>
        <w:rFonts w:ascii="Arial" w:hAnsi="Arial" w:hint="default"/>
      </w:rPr>
    </w:lvl>
    <w:lvl w:ilvl="8" w:tplc="5020363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A42A19"/>
    <w:multiLevelType w:val="hybridMultilevel"/>
    <w:tmpl w:val="5A7E246E"/>
    <w:lvl w:ilvl="0" w:tplc="EBAA9F18">
      <w:start w:val="1"/>
      <w:numFmt w:val="bullet"/>
      <w:lvlText w:val="•"/>
      <w:lvlJc w:val="left"/>
      <w:pPr>
        <w:tabs>
          <w:tab w:val="num" w:pos="720"/>
        </w:tabs>
        <w:ind w:left="720" w:hanging="360"/>
      </w:pPr>
      <w:rPr>
        <w:rFonts w:ascii="Arial" w:hAnsi="Arial" w:hint="default"/>
      </w:rPr>
    </w:lvl>
    <w:lvl w:ilvl="1" w:tplc="FD6CD3F2" w:tentative="1">
      <w:start w:val="1"/>
      <w:numFmt w:val="bullet"/>
      <w:lvlText w:val="•"/>
      <w:lvlJc w:val="left"/>
      <w:pPr>
        <w:tabs>
          <w:tab w:val="num" w:pos="1440"/>
        </w:tabs>
        <w:ind w:left="1440" w:hanging="360"/>
      </w:pPr>
      <w:rPr>
        <w:rFonts w:ascii="Arial" w:hAnsi="Arial" w:hint="default"/>
      </w:rPr>
    </w:lvl>
    <w:lvl w:ilvl="2" w:tplc="92122A20" w:tentative="1">
      <w:start w:val="1"/>
      <w:numFmt w:val="bullet"/>
      <w:lvlText w:val="•"/>
      <w:lvlJc w:val="left"/>
      <w:pPr>
        <w:tabs>
          <w:tab w:val="num" w:pos="2160"/>
        </w:tabs>
        <w:ind w:left="2160" w:hanging="360"/>
      </w:pPr>
      <w:rPr>
        <w:rFonts w:ascii="Arial" w:hAnsi="Arial" w:hint="default"/>
      </w:rPr>
    </w:lvl>
    <w:lvl w:ilvl="3" w:tplc="8F66C028" w:tentative="1">
      <w:start w:val="1"/>
      <w:numFmt w:val="bullet"/>
      <w:lvlText w:val="•"/>
      <w:lvlJc w:val="left"/>
      <w:pPr>
        <w:tabs>
          <w:tab w:val="num" w:pos="2880"/>
        </w:tabs>
        <w:ind w:left="2880" w:hanging="360"/>
      </w:pPr>
      <w:rPr>
        <w:rFonts w:ascii="Arial" w:hAnsi="Arial" w:hint="default"/>
      </w:rPr>
    </w:lvl>
    <w:lvl w:ilvl="4" w:tplc="4A5C3F46" w:tentative="1">
      <w:start w:val="1"/>
      <w:numFmt w:val="bullet"/>
      <w:lvlText w:val="•"/>
      <w:lvlJc w:val="left"/>
      <w:pPr>
        <w:tabs>
          <w:tab w:val="num" w:pos="3600"/>
        </w:tabs>
        <w:ind w:left="3600" w:hanging="360"/>
      </w:pPr>
      <w:rPr>
        <w:rFonts w:ascii="Arial" w:hAnsi="Arial" w:hint="default"/>
      </w:rPr>
    </w:lvl>
    <w:lvl w:ilvl="5" w:tplc="EF4E1CF0" w:tentative="1">
      <w:start w:val="1"/>
      <w:numFmt w:val="bullet"/>
      <w:lvlText w:val="•"/>
      <w:lvlJc w:val="left"/>
      <w:pPr>
        <w:tabs>
          <w:tab w:val="num" w:pos="4320"/>
        </w:tabs>
        <w:ind w:left="4320" w:hanging="360"/>
      </w:pPr>
      <w:rPr>
        <w:rFonts w:ascii="Arial" w:hAnsi="Arial" w:hint="default"/>
      </w:rPr>
    </w:lvl>
    <w:lvl w:ilvl="6" w:tplc="8A5E9CD8" w:tentative="1">
      <w:start w:val="1"/>
      <w:numFmt w:val="bullet"/>
      <w:lvlText w:val="•"/>
      <w:lvlJc w:val="left"/>
      <w:pPr>
        <w:tabs>
          <w:tab w:val="num" w:pos="5040"/>
        </w:tabs>
        <w:ind w:left="5040" w:hanging="360"/>
      </w:pPr>
      <w:rPr>
        <w:rFonts w:ascii="Arial" w:hAnsi="Arial" w:hint="default"/>
      </w:rPr>
    </w:lvl>
    <w:lvl w:ilvl="7" w:tplc="A90E2B32" w:tentative="1">
      <w:start w:val="1"/>
      <w:numFmt w:val="bullet"/>
      <w:lvlText w:val="•"/>
      <w:lvlJc w:val="left"/>
      <w:pPr>
        <w:tabs>
          <w:tab w:val="num" w:pos="5760"/>
        </w:tabs>
        <w:ind w:left="5760" w:hanging="360"/>
      </w:pPr>
      <w:rPr>
        <w:rFonts w:ascii="Arial" w:hAnsi="Arial" w:hint="default"/>
      </w:rPr>
    </w:lvl>
    <w:lvl w:ilvl="8" w:tplc="8AD4756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AB04F8"/>
    <w:multiLevelType w:val="hybridMultilevel"/>
    <w:tmpl w:val="A6E2C09A"/>
    <w:lvl w:ilvl="0" w:tplc="8D84936A">
      <w:start w:val="1"/>
      <w:numFmt w:val="bullet"/>
      <w:lvlText w:val="•"/>
      <w:lvlJc w:val="left"/>
      <w:pPr>
        <w:tabs>
          <w:tab w:val="num" w:pos="720"/>
        </w:tabs>
        <w:ind w:left="720" w:hanging="360"/>
      </w:pPr>
      <w:rPr>
        <w:rFonts w:ascii="Arial" w:hAnsi="Arial" w:hint="default"/>
      </w:rPr>
    </w:lvl>
    <w:lvl w:ilvl="1" w:tplc="C1A8C5F8" w:tentative="1">
      <w:start w:val="1"/>
      <w:numFmt w:val="bullet"/>
      <w:lvlText w:val="•"/>
      <w:lvlJc w:val="left"/>
      <w:pPr>
        <w:tabs>
          <w:tab w:val="num" w:pos="1440"/>
        </w:tabs>
        <w:ind w:left="1440" w:hanging="360"/>
      </w:pPr>
      <w:rPr>
        <w:rFonts w:ascii="Arial" w:hAnsi="Arial" w:hint="default"/>
      </w:rPr>
    </w:lvl>
    <w:lvl w:ilvl="2" w:tplc="6C205E5A" w:tentative="1">
      <w:start w:val="1"/>
      <w:numFmt w:val="bullet"/>
      <w:lvlText w:val="•"/>
      <w:lvlJc w:val="left"/>
      <w:pPr>
        <w:tabs>
          <w:tab w:val="num" w:pos="2160"/>
        </w:tabs>
        <w:ind w:left="2160" w:hanging="360"/>
      </w:pPr>
      <w:rPr>
        <w:rFonts w:ascii="Arial" w:hAnsi="Arial" w:hint="default"/>
      </w:rPr>
    </w:lvl>
    <w:lvl w:ilvl="3" w:tplc="3634D8EC" w:tentative="1">
      <w:start w:val="1"/>
      <w:numFmt w:val="bullet"/>
      <w:lvlText w:val="•"/>
      <w:lvlJc w:val="left"/>
      <w:pPr>
        <w:tabs>
          <w:tab w:val="num" w:pos="2880"/>
        </w:tabs>
        <w:ind w:left="2880" w:hanging="360"/>
      </w:pPr>
      <w:rPr>
        <w:rFonts w:ascii="Arial" w:hAnsi="Arial" w:hint="default"/>
      </w:rPr>
    </w:lvl>
    <w:lvl w:ilvl="4" w:tplc="538A312C" w:tentative="1">
      <w:start w:val="1"/>
      <w:numFmt w:val="bullet"/>
      <w:lvlText w:val="•"/>
      <w:lvlJc w:val="left"/>
      <w:pPr>
        <w:tabs>
          <w:tab w:val="num" w:pos="3600"/>
        </w:tabs>
        <w:ind w:left="3600" w:hanging="360"/>
      </w:pPr>
      <w:rPr>
        <w:rFonts w:ascii="Arial" w:hAnsi="Arial" w:hint="default"/>
      </w:rPr>
    </w:lvl>
    <w:lvl w:ilvl="5" w:tplc="E3EA0DFE" w:tentative="1">
      <w:start w:val="1"/>
      <w:numFmt w:val="bullet"/>
      <w:lvlText w:val="•"/>
      <w:lvlJc w:val="left"/>
      <w:pPr>
        <w:tabs>
          <w:tab w:val="num" w:pos="4320"/>
        </w:tabs>
        <w:ind w:left="4320" w:hanging="360"/>
      </w:pPr>
      <w:rPr>
        <w:rFonts w:ascii="Arial" w:hAnsi="Arial" w:hint="default"/>
      </w:rPr>
    </w:lvl>
    <w:lvl w:ilvl="6" w:tplc="0FAECB36" w:tentative="1">
      <w:start w:val="1"/>
      <w:numFmt w:val="bullet"/>
      <w:lvlText w:val="•"/>
      <w:lvlJc w:val="left"/>
      <w:pPr>
        <w:tabs>
          <w:tab w:val="num" w:pos="5040"/>
        </w:tabs>
        <w:ind w:left="5040" w:hanging="360"/>
      </w:pPr>
      <w:rPr>
        <w:rFonts w:ascii="Arial" w:hAnsi="Arial" w:hint="default"/>
      </w:rPr>
    </w:lvl>
    <w:lvl w:ilvl="7" w:tplc="4FE0C77E" w:tentative="1">
      <w:start w:val="1"/>
      <w:numFmt w:val="bullet"/>
      <w:lvlText w:val="•"/>
      <w:lvlJc w:val="left"/>
      <w:pPr>
        <w:tabs>
          <w:tab w:val="num" w:pos="5760"/>
        </w:tabs>
        <w:ind w:left="5760" w:hanging="360"/>
      </w:pPr>
      <w:rPr>
        <w:rFonts w:ascii="Arial" w:hAnsi="Arial" w:hint="default"/>
      </w:rPr>
    </w:lvl>
    <w:lvl w:ilvl="8" w:tplc="E72AFE1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F80AA3"/>
    <w:multiLevelType w:val="hybridMultilevel"/>
    <w:tmpl w:val="8D6E1BFA"/>
    <w:lvl w:ilvl="0" w:tplc="A912AEB8">
      <w:start w:val="1"/>
      <w:numFmt w:val="bullet"/>
      <w:lvlText w:val="•"/>
      <w:lvlJc w:val="left"/>
      <w:pPr>
        <w:tabs>
          <w:tab w:val="num" w:pos="720"/>
        </w:tabs>
        <w:ind w:left="720" w:hanging="360"/>
      </w:pPr>
      <w:rPr>
        <w:rFonts w:ascii="Arial" w:hAnsi="Arial" w:hint="default"/>
      </w:rPr>
    </w:lvl>
    <w:lvl w:ilvl="1" w:tplc="57527D3C" w:tentative="1">
      <w:start w:val="1"/>
      <w:numFmt w:val="bullet"/>
      <w:lvlText w:val="•"/>
      <w:lvlJc w:val="left"/>
      <w:pPr>
        <w:tabs>
          <w:tab w:val="num" w:pos="1440"/>
        </w:tabs>
        <w:ind w:left="1440" w:hanging="360"/>
      </w:pPr>
      <w:rPr>
        <w:rFonts w:ascii="Arial" w:hAnsi="Arial" w:hint="default"/>
      </w:rPr>
    </w:lvl>
    <w:lvl w:ilvl="2" w:tplc="E51E6EDE" w:tentative="1">
      <w:start w:val="1"/>
      <w:numFmt w:val="bullet"/>
      <w:lvlText w:val="•"/>
      <w:lvlJc w:val="left"/>
      <w:pPr>
        <w:tabs>
          <w:tab w:val="num" w:pos="2160"/>
        </w:tabs>
        <w:ind w:left="2160" w:hanging="360"/>
      </w:pPr>
      <w:rPr>
        <w:rFonts w:ascii="Arial" w:hAnsi="Arial" w:hint="default"/>
      </w:rPr>
    </w:lvl>
    <w:lvl w:ilvl="3" w:tplc="CB841BBA" w:tentative="1">
      <w:start w:val="1"/>
      <w:numFmt w:val="bullet"/>
      <w:lvlText w:val="•"/>
      <w:lvlJc w:val="left"/>
      <w:pPr>
        <w:tabs>
          <w:tab w:val="num" w:pos="2880"/>
        </w:tabs>
        <w:ind w:left="2880" w:hanging="360"/>
      </w:pPr>
      <w:rPr>
        <w:rFonts w:ascii="Arial" w:hAnsi="Arial" w:hint="default"/>
      </w:rPr>
    </w:lvl>
    <w:lvl w:ilvl="4" w:tplc="01069EC6" w:tentative="1">
      <w:start w:val="1"/>
      <w:numFmt w:val="bullet"/>
      <w:lvlText w:val="•"/>
      <w:lvlJc w:val="left"/>
      <w:pPr>
        <w:tabs>
          <w:tab w:val="num" w:pos="3600"/>
        </w:tabs>
        <w:ind w:left="3600" w:hanging="360"/>
      </w:pPr>
      <w:rPr>
        <w:rFonts w:ascii="Arial" w:hAnsi="Arial" w:hint="default"/>
      </w:rPr>
    </w:lvl>
    <w:lvl w:ilvl="5" w:tplc="B2142FF8" w:tentative="1">
      <w:start w:val="1"/>
      <w:numFmt w:val="bullet"/>
      <w:lvlText w:val="•"/>
      <w:lvlJc w:val="left"/>
      <w:pPr>
        <w:tabs>
          <w:tab w:val="num" w:pos="4320"/>
        </w:tabs>
        <w:ind w:left="4320" w:hanging="360"/>
      </w:pPr>
      <w:rPr>
        <w:rFonts w:ascii="Arial" w:hAnsi="Arial" w:hint="default"/>
      </w:rPr>
    </w:lvl>
    <w:lvl w:ilvl="6" w:tplc="CE063D26" w:tentative="1">
      <w:start w:val="1"/>
      <w:numFmt w:val="bullet"/>
      <w:lvlText w:val="•"/>
      <w:lvlJc w:val="left"/>
      <w:pPr>
        <w:tabs>
          <w:tab w:val="num" w:pos="5040"/>
        </w:tabs>
        <w:ind w:left="5040" w:hanging="360"/>
      </w:pPr>
      <w:rPr>
        <w:rFonts w:ascii="Arial" w:hAnsi="Arial" w:hint="default"/>
      </w:rPr>
    </w:lvl>
    <w:lvl w:ilvl="7" w:tplc="41664706" w:tentative="1">
      <w:start w:val="1"/>
      <w:numFmt w:val="bullet"/>
      <w:lvlText w:val="•"/>
      <w:lvlJc w:val="left"/>
      <w:pPr>
        <w:tabs>
          <w:tab w:val="num" w:pos="5760"/>
        </w:tabs>
        <w:ind w:left="5760" w:hanging="360"/>
      </w:pPr>
      <w:rPr>
        <w:rFonts w:ascii="Arial" w:hAnsi="Arial" w:hint="default"/>
      </w:rPr>
    </w:lvl>
    <w:lvl w:ilvl="8" w:tplc="48C067A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807E85"/>
    <w:multiLevelType w:val="hybridMultilevel"/>
    <w:tmpl w:val="1F4037D4"/>
    <w:lvl w:ilvl="0" w:tplc="0790902E">
      <w:start w:val="1"/>
      <w:numFmt w:val="decimal"/>
      <w:lvlText w:val="%1."/>
      <w:lvlJc w:val="left"/>
      <w:pPr>
        <w:tabs>
          <w:tab w:val="num" w:pos="720"/>
        </w:tabs>
        <w:ind w:left="720" w:hanging="360"/>
      </w:pPr>
    </w:lvl>
    <w:lvl w:ilvl="1" w:tplc="A5C04140" w:tentative="1">
      <w:start w:val="1"/>
      <w:numFmt w:val="decimal"/>
      <w:lvlText w:val="%2."/>
      <w:lvlJc w:val="left"/>
      <w:pPr>
        <w:tabs>
          <w:tab w:val="num" w:pos="1440"/>
        </w:tabs>
        <w:ind w:left="1440" w:hanging="360"/>
      </w:pPr>
    </w:lvl>
    <w:lvl w:ilvl="2" w:tplc="C4EAD330" w:tentative="1">
      <w:start w:val="1"/>
      <w:numFmt w:val="decimal"/>
      <w:lvlText w:val="%3."/>
      <w:lvlJc w:val="left"/>
      <w:pPr>
        <w:tabs>
          <w:tab w:val="num" w:pos="2160"/>
        </w:tabs>
        <w:ind w:left="2160" w:hanging="360"/>
      </w:pPr>
    </w:lvl>
    <w:lvl w:ilvl="3" w:tplc="5CB060AC" w:tentative="1">
      <w:start w:val="1"/>
      <w:numFmt w:val="decimal"/>
      <w:lvlText w:val="%4."/>
      <w:lvlJc w:val="left"/>
      <w:pPr>
        <w:tabs>
          <w:tab w:val="num" w:pos="2880"/>
        </w:tabs>
        <w:ind w:left="2880" w:hanging="360"/>
      </w:pPr>
    </w:lvl>
    <w:lvl w:ilvl="4" w:tplc="3AC86814" w:tentative="1">
      <w:start w:val="1"/>
      <w:numFmt w:val="decimal"/>
      <w:lvlText w:val="%5."/>
      <w:lvlJc w:val="left"/>
      <w:pPr>
        <w:tabs>
          <w:tab w:val="num" w:pos="3600"/>
        </w:tabs>
        <w:ind w:left="3600" w:hanging="360"/>
      </w:pPr>
    </w:lvl>
    <w:lvl w:ilvl="5" w:tplc="4C361BF4" w:tentative="1">
      <w:start w:val="1"/>
      <w:numFmt w:val="decimal"/>
      <w:lvlText w:val="%6."/>
      <w:lvlJc w:val="left"/>
      <w:pPr>
        <w:tabs>
          <w:tab w:val="num" w:pos="4320"/>
        </w:tabs>
        <w:ind w:left="4320" w:hanging="360"/>
      </w:pPr>
    </w:lvl>
    <w:lvl w:ilvl="6" w:tplc="9E6AB982" w:tentative="1">
      <w:start w:val="1"/>
      <w:numFmt w:val="decimal"/>
      <w:lvlText w:val="%7."/>
      <w:lvlJc w:val="left"/>
      <w:pPr>
        <w:tabs>
          <w:tab w:val="num" w:pos="5040"/>
        </w:tabs>
        <w:ind w:left="5040" w:hanging="360"/>
      </w:pPr>
    </w:lvl>
    <w:lvl w:ilvl="7" w:tplc="5DDAEEFC" w:tentative="1">
      <w:start w:val="1"/>
      <w:numFmt w:val="decimal"/>
      <w:lvlText w:val="%8."/>
      <w:lvlJc w:val="left"/>
      <w:pPr>
        <w:tabs>
          <w:tab w:val="num" w:pos="5760"/>
        </w:tabs>
        <w:ind w:left="5760" w:hanging="360"/>
      </w:pPr>
    </w:lvl>
    <w:lvl w:ilvl="8" w:tplc="B7C8F97C" w:tentative="1">
      <w:start w:val="1"/>
      <w:numFmt w:val="decimal"/>
      <w:lvlText w:val="%9."/>
      <w:lvlJc w:val="left"/>
      <w:pPr>
        <w:tabs>
          <w:tab w:val="num" w:pos="6480"/>
        </w:tabs>
        <w:ind w:left="6480" w:hanging="360"/>
      </w:pPr>
    </w:lvl>
  </w:abstractNum>
  <w:abstractNum w:abstractNumId="16" w15:restartNumberingAfterBreak="0">
    <w:nsid w:val="4BDD24C9"/>
    <w:multiLevelType w:val="hybridMultilevel"/>
    <w:tmpl w:val="D3504ED8"/>
    <w:lvl w:ilvl="0" w:tplc="2E664FC6">
      <w:start w:val="1"/>
      <w:numFmt w:val="bullet"/>
      <w:lvlText w:val="•"/>
      <w:lvlJc w:val="left"/>
      <w:pPr>
        <w:tabs>
          <w:tab w:val="num" w:pos="720"/>
        </w:tabs>
        <w:ind w:left="720" w:hanging="360"/>
      </w:pPr>
      <w:rPr>
        <w:rFonts w:ascii="Arial" w:hAnsi="Arial" w:hint="default"/>
      </w:rPr>
    </w:lvl>
    <w:lvl w:ilvl="1" w:tplc="BF0CAE76" w:tentative="1">
      <w:start w:val="1"/>
      <w:numFmt w:val="bullet"/>
      <w:lvlText w:val="•"/>
      <w:lvlJc w:val="left"/>
      <w:pPr>
        <w:tabs>
          <w:tab w:val="num" w:pos="1440"/>
        </w:tabs>
        <w:ind w:left="1440" w:hanging="360"/>
      </w:pPr>
      <w:rPr>
        <w:rFonts w:ascii="Arial" w:hAnsi="Arial" w:hint="default"/>
      </w:rPr>
    </w:lvl>
    <w:lvl w:ilvl="2" w:tplc="634CCCF8" w:tentative="1">
      <w:start w:val="1"/>
      <w:numFmt w:val="bullet"/>
      <w:lvlText w:val="•"/>
      <w:lvlJc w:val="left"/>
      <w:pPr>
        <w:tabs>
          <w:tab w:val="num" w:pos="2160"/>
        </w:tabs>
        <w:ind w:left="2160" w:hanging="360"/>
      </w:pPr>
      <w:rPr>
        <w:rFonts w:ascii="Arial" w:hAnsi="Arial" w:hint="default"/>
      </w:rPr>
    </w:lvl>
    <w:lvl w:ilvl="3" w:tplc="D1EE33C4" w:tentative="1">
      <w:start w:val="1"/>
      <w:numFmt w:val="bullet"/>
      <w:lvlText w:val="•"/>
      <w:lvlJc w:val="left"/>
      <w:pPr>
        <w:tabs>
          <w:tab w:val="num" w:pos="2880"/>
        </w:tabs>
        <w:ind w:left="2880" w:hanging="360"/>
      </w:pPr>
      <w:rPr>
        <w:rFonts w:ascii="Arial" w:hAnsi="Arial" w:hint="default"/>
      </w:rPr>
    </w:lvl>
    <w:lvl w:ilvl="4" w:tplc="71ECFE1E" w:tentative="1">
      <w:start w:val="1"/>
      <w:numFmt w:val="bullet"/>
      <w:lvlText w:val="•"/>
      <w:lvlJc w:val="left"/>
      <w:pPr>
        <w:tabs>
          <w:tab w:val="num" w:pos="3600"/>
        </w:tabs>
        <w:ind w:left="3600" w:hanging="360"/>
      </w:pPr>
      <w:rPr>
        <w:rFonts w:ascii="Arial" w:hAnsi="Arial" w:hint="default"/>
      </w:rPr>
    </w:lvl>
    <w:lvl w:ilvl="5" w:tplc="911C4374" w:tentative="1">
      <w:start w:val="1"/>
      <w:numFmt w:val="bullet"/>
      <w:lvlText w:val="•"/>
      <w:lvlJc w:val="left"/>
      <w:pPr>
        <w:tabs>
          <w:tab w:val="num" w:pos="4320"/>
        </w:tabs>
        <w:ind w:left="4320" w:hanging="360"/>
      </w:pPr>
      <w:rPr>
        <w:rFonts w:ascii="Arial" w:hAnsi="Arial" w:hint="default"/>
      </w:rPr>
    </w:lvl>
    <w:lvl w:ilvl="6" w:tplc="23060084" w:tentative="1">
      <w:start w:val="1"/>
      <w:numFmt w:val="bullet"/>
      <w:lvlText w:val="•"/>
      <w:lvlJc w:val="left"/>
      <w:pPr>
        <w:tabs>
          <w:tab w:val="num" w:pos="5040"/>
        </w:tabs>
        <w:ind w:left="5040" w:hanging="360"/>
      </w:pPr>
      <w:rPr>
        <w:rFonts w:ascii="Arial" w:hAnsi="Arial" w:hint="default"/>
      </w:rPr>
    </w:lvl>
    <w:lvl w:ilvl="7" w:tplc="3D36BE00" w:tentative="1">
      <w:start w:val="1"/>
      <w:numFmt w:val="bullet"/>
      <w:lvlText w:val="•"/>
      <w:lvlJc w:val="left"/>
      <w:pPr>
        <w:tabs>
          <w:tab w:val="num" w:pos="5760"/>
        </w:tabs>
        <w:ind w:left="5760" w:hanging="360"/>
      </w:pPr>
      <w:rPr>
        <w:rFonts w:ascii="Arial" w:hAnsi="Arial" w:hint="default"/>
      </w:rPr>
    </w:lvl>
    <w:lvl w:ilvl="8" w:tplc="84122EA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C3A7F96"/>
    <w:multiLevelType w:val="hybridMultilevel"/>
    <w:tmpl w:val="E78C6A24"/>
    <w:lvl w:ilvl="0" w:tplc="5D6C7210">
      <w:start w:val="1"/>
      <w:numFmt w:val="bullet"/>
      <w:lvlText w:val="•"/>
      <w:lvlJc w:val="left"/>
      <w:pPr>
        <w:tabs>
          <w:tab w:val="num" w:pos="720"/>
        </w:tabs>
        <w:ind w:left="720" w:hanging="360"/>
      </w:pPr>
      <w:rPr>
        <w:rFonts w:ascii="Arial" w:hAnsi="Arial" w:hint="default"/>
      </w:rPr>
    </w:lvl>
    <w:lvl w:ilvl="1" w:tplc="2AB85828" w:tentative="1">
      <w:start w:val="1"/>
      <w:numFmt w:val="bullet"/>
      <w:lvlText w:val="•"/>
      <w:lvlJc w:val="left"/>
      <w:pPr>
        <w:tabs>
          <w:tab w:val="num" w:pos="1440"/>
        </w:tabs>
        <w:ind w:left="1440" w:hanging="360"/>
      </w:pPr>
      <w:rPr>
        <w:rFonts w:ascii="Arial" w:hAnsi="Arial" w:hint="default"/>
      </w:rPr>
    </w:lvl>
    <w:lvl w:ilvl="2" w:tplc="634010E0" w:tentative="1">
      <w:start w:val="1"/>
      <w:numFmt w:val="bullet"/>
      <w:lvlText w:val="•"/>
      <w:lvlJc w:val="left"/>
      <w:pPr>
        <w:tabs>
          <w:tab w:val="num" w:pos="2160"/>
        </w:tabs>
        <w:ind w:left="2160" w:hanging="360"/>
      </w:pPr>
      <w:rPr>
        <w:rFonts w:ascii="Arial" w:hAnsi="Arial" w:hint="default"/>
      </w:rPr>
    </w:lvl>
    <w:lvl w:ilvl="3" w:tplc="A7701D38" w:tentative="1">
      <w:start w:val="1"/>
      <w:numFmt w:val="bullet"/>
      <w:lvlText w:val="•"/>
      <w:lvlJc w:val="left"/>
      <w:pPr>
        <w:tabs>
          <w:tab w:val="num" w:pos="2880"/>
        </w:tabs>
        <w:ind w:left="2880" w:hanging="360"/>
      </w:pPr>
      <w:rPr>
        <w:rFonts w:ascii="Arial" w:hAnsi="Arial" w:hint="default"/>
      </w:rPr>
    </w:lvl>
    <w:lvl w:ilvl="4" w:tplc="3B0EEE32" w:tentative="1">
      <w:start w:val="1"/>
      <w:numFmt w:val="bullet"/>
      <w:lvlText w:val="•"/>
      <w:lvlJc w:val="left"/>
      <w:pPr>
        <w:tabs>
          <w:tab w:val="num" w:pos="3600"/>
        </w:tabs>
        <w:ind w:left="3600" w:hanging="360"/>
      </w:pPr>
      <w:rPr>
        <w:rFonts w:ascii="Arial" w:hAnsi="Arial" w:hint="default"/>
      </w:rPr>
    </w:lvl>
    <w:lvl w:ilvl="5" w:tplc="B644D8FA" w:tentative="1">
      <w:start w:val="1"/>
      <w:numFmt w:val="bullet"/>
      <w:lvlText w:val="•"/>
      <w:lvlJc w:val="left"/>
      <w:pPr>
        <w:tabs>
          <w:tab w:val="num" w:pos="4320"/>
        </w:tabs>
        <w:ind w:left="4320" w:hanging="360"/>
      </w:pPr>
      <w:rPr>
        <w:rFonts w:ascii="Arial" w:hAnsi="Arial" w:hint="default"/>
      </w:rPr>
    </w:lvl>
    <w:lvl w:ilvl="6" w:tplc="68B42E4E" w:tentative="1">
      <w:start w:val="1"/>
      <w:numFmt w:val="bullet"/>
      <w:lvlText w:val="•"/>
      <w:lvlJc w:val="left"/>
      <w:pPr>
        <w:tabs>
          <w:tab w:val="num" w:pos="5040"/>
        </w:tabs>
        <w:ind w:left="5040" w:hanging="360"/>
      </w:pPr>
      <w:rPr>
        <w:rFonts w:ascii="Arial" w:hAnsi="Arial" w:hint="default"/>
      </w:rPr>
    </w:lvl>
    <w:lvl w:ilvl="7" w:tplc="D7800218" w:tentative="1">
      <w:start w:val="1"/>
      <w:numFmt w:val="bullet"/>
      <w:lvlText w:val="•"/>
      <w:lvlJc w:val="left"/>
      <w:pPr>
        <w:tabs>
          <w:tab w:val="num" w:pos="5760"/>
        </w:tabs>
        <w:ind w:left="5760" w:hanging="360"/>
      </w:pPr>
      <w:rPr>
        <w:rFonts w:ascii="Arial" w:hAnsi="Arial" w:hint="default"/>
      </w:rPr>
    </w:lvl>
    <w:lvl w:ilvl="8" w:tplc="C47A367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C3D0975"/>
    <w:multiLevelType w:val="hybridMultilevel"/>
    <w:tmpl w:val="FF120046"/>
    <w:lvl w:ilvl="0" w:tplc="E04E90FC">
      <w:start w:val="1"/>
      <w:numFmt w:val="bullet"/>
      <w:lvlText w:val="•"/>
      <w:lvlJc w:val="left"/>
      <w:pPr>
        <w:tabs>
          <w:tab w:val="num" w:pos="720"/>
        </w:tabs>
        <w:ind w:left="720" w:hanging="360"/>
      </w:pPr>
      <w:rPr>
        <w:rFonts w:ascii="Arial" w:hAnsi="Arial" w:hint="default"/>
      </w:rPr>
    </w:lvl>
    <w:lvl w:ilvl="1" w:tplc="BD3A02FE" w:tentative="1">
      <w:start w:val="1"/>
      <w:numFmt w:val="bullet"/>
      <w:lvlText w:val="•"/>
      <w:lvlJc w:val="left"/>
      <w:pPr>
        <w:tabs>
          <w:tab w:val="num" w:pos="1440"/>
        </w:tabs>
        <w:ind w:left="1440" w:hanging="360"/>
      </w:pPr>
      <w:rPr>
        <w:rFonts w:ascii="Arial" w:hAnsi="Arial" w:hint="default"/>
      </w:rPr>
    </w:lvl>
    <w:lvl w:ilvl="2" w:tplc="32A2FF7C" w:tentative="1">
      <w:start w:val="1"/>
      <w:numFmt w:val="bullet"/>
      <w:lvlText w:val="•"/>
      <w:lvlJc w:val="left"/>
      <w:pPr>
        <w:tabs>
          <w:tab w:val="num" w:pos="2160"/>
        </w:tabs>
        <w:ind w:left="2160" w:hanging="360"/>
      </w:pPr>
      <w:rPr>
        <w:rFonts w:ascii="Arial" w:hAnsi="Arial" w:hint="default"/>
      </w:rPr>
    </w:lvl>
    <w:lvl w:ilvl="3" w:tplc="BE30CDAE" w:tentative="1">
      <w:start w:val="1"/>
      <w:numFmt w:val="bullet"/>
      <w:lvlText w:val="•"/>
      <w:lvlJc w:val="left"/>
      <w:pPr>
        <w:tabs>
          <w:tab w:val="num" w:pos="2880"/>
        </w:tabs>
        <w:ind w:left="2880" w:hanging="360"/>
      </w:pPr>
      <w:rPr>
        <w:rFonts w:ascii="Arial" w:hAnsi="Arial" w:hint="default"/>
      </w:rPr>
    </w:lvl>
    <w:lvl w:ilvl="4" w:tplc="30DCC680" w:tentative="1">
      <w:start w:val="1"/>
      <w:numFmt w:val="bullet"/>
      <w:lvlText w:val="•"/>
      <w:lvlJc w:val="left"/>
      <w:pPr>
        <w:tabs>
          <w:tab w:val="num" w:pos="3600"/>
        </w:tabs>
        <w:ind w:left="3600" w:hanging="360"/>
      </w:pPr>
      <w:rPr>
        <w:rFonts w:ascii="Arial" w:hAnsi="Arial" w:hint="default"/>
      </w:rPr>
    </w:lvl>
    <w:lvl w:ilvl="5" w:tplc="9ED24F32" w:tentative="1">
      <w:start w:val="1"/>
      <w:numFmt w:val="bullet"/>
      <w:lvlText w:val="•"/>
      <w:lvlJc w:val="left"/>
      <w:pPr>
        <w:tabs>
          <w:tab w:val="num" w:pos="4320"/>
        </w:tabs>
        <w:ind w:left="4320" w:hanging="360"/>
      </w:pPr>
      <w:rPr>
        <w:rFonts w:ascii="Arial" w:hAnsi="Arial" w:hint="default"/>
      </w:rPr>
    </w:lvl>
    <w:lvl w:ilvl="6" w:tplc="8278D9B4" w:tentative="1">
      <w:start w:val="1"/>
      <w:numFmt w:val="bullet"/>
      <w:lvlText w:val="•"/>
      <w:lvlJc w:val="left"/>
      <w:pPr>
        <w:tabs>
          <w:tab w:val="num" w:pos="5040"/>
        </w:tabs>
        <w:ind w:left="5040" w:hanging="360"/>
      </w:pPr>
      <w:rPr>
        <w:rFonts w:ascii="Arial" w:hAnsi="Arial" w:hint="default"/>
      </w:rPr>
    </w:lvl>
    <w:lvl w:ilvl="7" w:tplc="9236C5C8" w:tentative="1">
      <w:start w:val="1"/>
      <w:numFmt w:val="bullet"/>
      <w:lvlText w:val="•"/>
      <w:lvlJc w:val="left"/>
      <w:pPr>
        <w:tabs>
          <w:tab w:val="num" w:pos="5760"/>
        </w:tabs>
        <w:ind w:left="5760" w:hanging="360"/>
      </w:pPr>
      <w:rPr>
        <w:rFonts w:ascii="Arial" w:hAnsi="Arial" w:hint="default"/>
      </w:rPr>
    </w:lvl>
    <w:lvl w:ilvl="8" w:tplc="092AF76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C3F60B0"/>
    <w:multiLevelType w:val="hybridMultilevel"/>
    <w:tmpl w:val="F9F6F796"/>
    <w:lvl w:ilvl="0" w:tplc="CBA2885C">
      <w:start w:val="1"/>
      <w:numFmt w:val="bullet"/>
      <w:lvlText w:val="•"/>
      <w:lvlJc w:val="left"/>
      <w:pPr>
        <w:tabs>
          <w:tab w:val="num" w:pos="720"/>
        </w:tabs>
        <w:ind w:left="720" w:hanging="360"/>
      </w:pPr>
      <w:rPr>
        <w:rFonts w:ascii="Arial" w:hAnsi="Arial" w:hint="default"/>
      </w:rPr>
    </w:lvl>
    <w:lvl w:ilvl="1" w:tplc="9FD2C6B6" w:tentative="1">
      <w:start w:val="1"/>
      <w:numFmt w:val="bullet"/>
      <w:lvlText w:val="•"/>
      <w:lvlJc w:val="left"/>
      <w:pPr>
        <w:tabs>
          <w:tab w:val="num" w:pos="1440"/>
        </w:tabs>
        <w:ind w:left="1440" w:hanging="360"/>
      </w:pPr>
      <w:rPr>
        <w:rFonts w:ascii="Arial" w:hAnsi="Arial" w:hint="default"/>
      </w:rPr>
    </w:lvl>
    <w:lvl w:ilvl="2" w:tplc="A74CAFA6" w:tentative="1">
      <w:start w:val="1"/>
      <w:numFmt w:val="bullet"/>
      <w:lvlText w:val="•"/>
      <w:lvlJc w:val="left"/>
      <w:pPr>
        <w:tabs>
          <w:tab w:val="num" w:pos="2160"/>
        </w:tabs>
        <w:ind w:left="2160" w:hanging="360"/>
      </w:pPr>
      <w:rPr>
        <w:rFonts w:ascii="Arial" w:hAnsi="Arial" w:hint="default"/>
      </w:rPr>
    </w:lvl>
    <w:lvl w:ilvl="3" w:tplc="E30017FE" w:tentative="1">
      <w:start w:val="1"/>
      <w:numFmt w:val="bullet"/>
      <w:lvlText w:val="•"/>
      <w:lvlJc w:val="left"/>
      <w:pPr>
        <w:tabs>
          <w:tab w:val="num" w:pos="2880"/>
        </w:tabs>
        <w:ind w:left="2880" w:hanging="360"/>
      </w:pPr>
      <w:rPr>
        <w:rFonts w:ascii="Arial" w:hAnsi="Arial" w:hint="default"/>
      </w:rPr>
    </w:lvl>
    <w:lvl w:ilvl="4" w:tplc="B810D67A" w:tentative="1">
      <w:start w:val="1"/>
      <w:numFmt w:val="bullet"/>
      <w:lvlText w:val="•"/>
      <w:lvlJc w:val="left"/>
      <w:pPr>
        <w:tabs>
          <w:tab w:val="num" w:pos="3600"/>
        </w:tabs>
        <w:ind w:left="3600" w:hanging="360"/>
      </w:pPr>
      <w:rPr>
        <w:rFonts w:ascii="Arial" w:hAnsi="Arial" w:hint="default"/>
      </w:rPr>
    </w:lvl>
    <w:lvl w:ilvl="5" w:tplc="7E064A3E" w:tentative="1">
      <w:start w:val="1"/>
      <w:numFmt w:val="bullet"/>
      <w:lvlText w:val="•"/>
      <w:lvlJc w:val="left"/>
      <w:pPr>
        <w:tabs>
          <w:tab w:val="num" w:pos="4320"/>
        </w:tabs>
        <w:ind w:left="4320" w:hanging="360"/>
      </w:pPr>
      <w:rPr>
        <w:rFonts w:ascii="Arial" w:hAnsi="Arial" w:hint="default"/>
      </w:rPr>
    </w:lvl>
    <w:lvl w:ilvl="6" w:tplc="9006A77E" w:tentative="1">
      <w:start w:val="1"/>
      <w:numFmt w:val="bullet"/>
      <w:lvlText w:val="•"/>
      <w:lvlJc w:val="left"/>
      <w:pPr>
        <w:tabs>
          <w:tab w:val="num" w:pos="5040"/>
        </w:tabs>
        <w:ind w:left="5040" w:hanging="360"/>
      </w:pPr>
      <w:rPr>
        <w:rFonts w:ascii="Arial" w:hAnsi="Arial" w:hint="default"/>
      </w:rPr>
    </w:lvl>
    <w:lvl w:ilvl="7" w:tplc="1ADE3E72" w:tentative="1">
      <w:start w:val="1"/>
      <w:numFmt w:val="bullet"/>
      <w:lvlText w:val="•"/>
      <w:lvlJc w:val="left"/>
      <w:pPr>
        <w:tabs>
          <w:tab w:val="num" w:pos="5760"/>
        </w:tabs>
        <w:ind w:left="5760" w:hanging="360"/>
      </w:pPr>
      <w:rPr>
        <w:rFonts w:ascii="Arial" w:hAnsi="Arial" w:hint="default"/>
      </w:rPr>
    </w:lvl>
    <w:lvl w:ilvl="8" w:tplc="E5D472E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C6F0FC2"/>
    <w:multiLevelType w:val="multilevel"/>
    <w:tmpl w:val="9136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943156"/>
    <w:multiLevelType w:val="hybridMultilevel"/>
    <w:tmpl w:val="DB0281F8"/>
    <w:lvl w:ilvl="0" w:tplc="72C2D6BE">
      <w:start w:val="1"/>
      <w:numFmt w:val="bullet"/>
      <w:lvlText w:val="•"/>
      <w:lvlJc w:val="left"/>
      <w:pPr>
        <w:tabs>
          <w:tab w:val="num" w:pos="720"/>
        </w:tabs>
        <w:ind w:left="720" w:hanging="360"/>
      </w:pPr>
      <w:rPr>
        <w:rFonts w:ascii="Arial" w:hAnsi="Arial" w:hint="default"/>
      </w:rPr>
    </w:lvl>
    <w:lvl w:ilvl="1" w:tplc="B0461DE4" w:tentative="1">
      <w:start w:val="1"/>
      <w:numFmt w:val="bullet"/>
      <w:lvlText w:val="•"/>
      <w:lvlJc w:val="left"/>
      <w:pPr>
        <w:tabs>
          <w:tab w:val="num" w:pos="1440"/>
        </w:tabs>
        <w:ind w:left="1440" w:hanging="360"/>
      </w:pPr>
      <w:rPr>
        <w:rFonts w:ascii="Arial" w:hAnsi="Arial" w:hint="default"/>
      </w:rPr>
    </w:lvl>
    <w:lvl w:ilvl="2" w:tplc="F7CCF736" w:tentative="1">
      <w:start w:val="1"/>
      <w:numFmt w:val="bullet"/>
      <w:lvlText w:val="•"/>
      <w:lvlJc w:val="left"/>
      <w:pPr>
        <w:tabs>
          <w:tab w:val="num" w:pos="2160"/>
        </w:tabs>
        <w:ind w:left="2160" w:hanging="360"/>
      </w:pPr>
      <w:rPr>
        <w:rFonts w:ascii="Arial" w:hAnsi="Arial" w:hint="default"/>
      </w:rPr>
    </w:lvl>
    <w:lvl w:ilvl="3" w:tplc="8DF0DC42" w:tentative="1">
      <w:start w:val="1"/>
      <w:numFmt w:val="bullet"/>
      <w:lvlText w:val="•"/>
      <w:lvlJc w:val="left"/>
      <w:pPr>
        <w:tabs>
          <w:tab w:val="num" w:pos="2880"/>
        </w:tabs>
        <w:ind w:left="2880" w:hanging="360"/>
      </w:pPr>
      <w:rPr>
        <w:rFonts w:ascii="Arial" w:hAnsi="Arial" w:hint="default"/>
      </w:rPr>
    </w:lvl>
    <w:lvl w:ilvl="4" w:tplc="68D2DEE4" w:tentative="1">
      <w:start w:val="1"/>
      <w:numFmt w:val="bullet"/>
      <w:lvlText w:val="•"/>
      <w:lvlJc w:val="left"/>
      <w:pPr>
        <w:tabs>
          <w:tab w:val="num" w:pos="3600"/>
        </w:tabs>
        <w:ind w:left="3600" w:hanging="360"/>
      </w:pPr>
      <w:rPr>
        <w:rFonts w:ascii="Arial" w:hAnsi="Arial" w:hint="default"/>
      </w:rPr>
    </w:lvl>
    <w:lvl w:ilvl="5" w:tplc="7C845AF0" w:tentative="1">
      <w:start w:val="1"/>
      <w:numFmt w:val="bullet"/>
      <w:lvlText w:val="•"/>
      <w:lvlJc w:val="left"/>
      <w:pPr>
        <w:tabs>
          <w:tab w:val="num" w:pos="4320"/>
        </w:tabs>
        <w:ind w:left="4320" w:hanging="360"/>
      </w:pPr>
      <w:rPr>
        <w:rFonts w:ascii="Arial" w:hAnsi="Arial" w:hint="default"/>
      </w:rPr>
    </w:lvl>
    <w:lvl w:ilvl="6" w:tplc="02D854FA" w:tentative="1">
      <w:start w:val="1"/>
      <w:numFmt w:val="bullet"/>
      <w:lvlText w:val="•"/>
      <w:lvlJc w:val="left"/>
      <w:pPr>
        <w:tabs>
          <w:tab w:val="num" w:pos="5040"/>
        </w:tabs>
        <w:ind w:left="5040" w:hanging="360"/>
      </w:pPr>
      <w:rPr>
        <w:rFonts w:ascii="Arial" w:hAnsi="Arial" w:hint="default"/>
      </w:rPr>
    </w:lvl>
    <w:lvl w:ilvl="7" w:tplc="5E1CB6F0" w:tentative="1">
      <w:start w:val="1"/>
      <w:numFmt w:val="bullet"/>
      <w:lvlText w:val="•"/>
      <w:lvlJc w:val="left"/>
      <w:pPr>
        <w:tabs>
          <w:tab w:val="num" w:pos="5760"/>
        </w:tabs>
        <w:ind w:left="5760" w:hanging="360"/>
      </w:pPr>
      <w:rPr>
        <w:rFonts w:ascii="Arial" w:hAnsi="Arial" w:hint="default"/>
      </w:rPr>
    </w:lvl>
    <w:lvl w:ilvl="8" w:tplc="BB5EB5D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06259E"/>
    <w:multiLevelType w:val="hybridMultilevel"/>
    <w:tmpl w:val="C1AC789A"/>
    <w:lvl w:ilvl="0" w:tplc="2FE25B82">
      <w:start w:val="1"/>
      <w:numFmt w:val="bullet"/>
      <w:lvlText w:val="•"/>
      <w:lvlJc w:val="left"/>
      <w:pPr>
        <w:tabs>
          <w:tab w:val="num" w:pos="720"/>
        </w:tabs>
        <w:ind w:left="720" w:hanging="360"/>
      </w:pPr>
      <w:rPr>
        <w:rFonts w:ascii="Arial" w:hAnsi="Arial" w:hint="default"/>
      </w:rPr>
    </w:lvl>
    <w:lvl w:ilvl="1" w:tplc="0124310A" w:tentative="1">
      <w:start w:val="1"/>
      <w:numFmt w:val="bullet"/>
      <w:lvlText w:val="•"/>
      <w:lvlJc w:val="left"/>
      <w:pPr>
        <w:tabs>
          <w:tab w:val="num" w:pos="1440"/>
        </w:tabs>
        <w:ind w:left="1440" w:hanging="360"/>
      </w:pPr>
      <w:rPr>
        <w:rFonts w:ascii="Arial" w:hAnsi="Arial" w:hint="default"/>
      </w:rPr>
    </w:lvl>
    <w:lvl w:ilvl="2" w:tplc="BA78322C" w:tentative="1">
      <w:start w:val="1"/>
      <w:numFmt w:val="bullet"/>
      <w:lvlText w:val="•"/>
      <w:lvlJc w:val="left"/>
      <w:pPr>
        <w:tabs>
          <w:tab w:val="num" w:pos="2160"/>
        </w:tabs>
        <w:ind w:left="2160" w:hanging="360"/>
      </w:pPr>
      <w:rPr>
        <w:rFonts w:ascii="Arial" w:hAnsi="Arial" w:hint="default"/>
      </w:rPr>
    </w:lvl>
    <w:lvl w:ilvl="3" w:tplc="3ED01A40" w:tentative="1">
      <w:start w:val="1"/>
      <w:numFmt w:val="bullet"/>
      <w:lvlText w:val="•"/>
      <w:lvlJc w:val="left"/>
      <w:pPr>
        <w:tabs>
          <w:tab w:val="num" w:pos="2880"/>
        </w:tabs>
        <w:ind w:left="2880" w:hanging="360"/>
      </w:pPr>
      <w:rPr>
        <w:rFonts w:ascii="Arial" w:hAnsi="Arial" w:hint="default"/>
      </w:rPr>
    </w:lvl>
    <w:lvl w:ilvl="4" w:tplc="5F22FDCE" w:tentative="1">
      <w:start w:val="1"/>
      <w:numFmt w:val="bullet"/>
      <w:lvlText w:val="•"/>
      <w:lvlJc w:val="left"/>
      <w:pPr>
        <w:tabs>
          <w:tab w:val="num" w:pos="3600"/>
        </w:tabs>
        <w:ind w:left="3600" w:hanging="360"/>
      </w:pPr>
      <w:rPr>
        <w:rFonts w:ascii="Arial" w:hAnsi="Arial" w:hint="default"/>
      </w:rPr>
    </w:lvl>
    <w:lvl w:ilvl="5" w:tplc="68A876D4" w:tentative="1">
      <w:start w:val="1"/>
      <w:numFmt w:val="bullet"/>
      <w:lvlText w:val="•"/>
      <w:lvlJc w:val="left"/>
      <w:pPr>
        <w:tabs>
          <w:tab w:val="num" w:pos="4320"/>
        </w:tabs>
        <w:ind w:left="4320" w:hanging="360"/>
      </w:pPr>
      <w:rPr>
        <w:rFonts w:ascii="Arial" w:hAnsi="Arial" w:hint="default"/>
      </w:rPr>
    </w:lvl>
    <w:lvl w:ilvl="6" w:tplc="0DFA797E" w:tentative="1">
      <w:start w:val="1"/>
      <w:numFmt w:val="bullet"/>
      <w:lvlText w:val="•"/>
      <w:lvlJc w:val="left"/>
      <w:pPr>
        <w:tabs>
          <w:tab w:val="num" w:pos="5040"/>
        </w:tabs>
        <w:ind w:left="5040" w:hanging="360"/>
      </w:pPr>
      <w:rPr>
        <w:rFonts w:ascii="Arial" w:hAnsi="Arial" w:hint="default"/>
      </w:rPr>
    </w:lvl>
    <w:lvl w:ilvl="7" w:tplc="43987BB8" w:tentative="1">
      <w:start w:val="1"/>
      <w:numFmt w:val="bullet"/>
      <w:lvlText w:val="•"/>
      <w:lvlJc w:val="left"/>
      <w:pPr>
        <w:tabs>
          <w:tab w:val="num" w:pos="5760"/>
        </w:tabs>
        <w:ind w:left="5760" w:hanging="360"/>
      </w:pPr>
      <w:rPr>
        <w:rFonts w:ascii="Arial" w:hAnsi="Arial" w:hint="default"/>
      </w:rPr>
    </w:lvl>
    <w:lvl w:ilvl="8" w:tplc="D652C79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C377B0D"/>
    <w:multiLevelType w:val="hybridMultilevel"/>
    <w:tmpl w:val="F59E76D6"/>
    <w:lvl w:ilvl="0" w:tplc="626A0978">
      <w:start w:val="1"/>
      <w:numFmt w:val="bullet"/>
      <w:lvlText w:val="•"/>
      <w:lvlJc w:val="left"/>
      <w:pPr>
        <w:tabs>
          <w:tab w:val="num" w:pos="720"/>
        </w:tabs>
        <w:ind w:left="720" w:hanging="360"/>
      </w:pPr>
      <w:rPr>
        <w:rFonts w:ascii="Arial" w:hAnsi="Arial" w:hint="default"/>
      </w:rPr>
    </w:lvl>
    <w:lvl w:ilvl="1" w:tplc="C4BA8C26" w:tentative="1">
      <w:start w:val="1"/>
      <w:numFmt w:val="bullet"/>
      <w:lvlText w:val="•"/>
      <w:lvlJc w:val="left"/>
      <w:pPr>
        <w:tabs>
          <w:tab w:val="num" w:pos="1440"/>
        </w:tabs>
        <w:ind w:left="1440" w:hanging="360"/>
      </w:pPr>
      <w:rPr>
        <w:rFonts w:ascii="Arial" w:hAnsi="Arial" w:hint="default"/>
      </w:rPr>
    </w:lvl>
    <w:lvl w:ilvl="2" w:tplc="F3F0E0B2" w:tentative="1">
      <w:start w:val="1"/>
      <w:numFmt w:val="bullet"/>
      <w:lvlText w:val="•"/>
      <w:lvlJc w:val="left"/>
      <w:pPr>
        <w:tabs>
          <w:tab w:val="num" w:pos="2160"/>
        </w:tabs>
        <w:ind w:left="2160" w:hanging="360"/>
      </w:pPr>
      <w:rPr>
        <w:rFonts w:ascii="Arial" w:hAnsi="Arial" w:hint="default"/>
      </w:rPr>
    </w:lvl>
    <w:lvl w:ilvl="3" w:tplc="A30A1F7E" w:tentative="1">
      <w:start w:val="1"/>
      <w:numFmt w:val="bullet"/>
      <w:lvlText w:val="•"/>
      <w:lvlJc w:val="left"/>
      <w:pPr>
        <w:tabs>
          <w:tab w:val="num" w:pos="2880"/>
        </w:tabs>
        <w:ind w:left="2880" w:hanging="360"/>
      </w:pPr>
      <w:rPr>
        <w:rFonts w:ascii="Arial" w:hAnsi="Arial" w:hint="default"/>
      </w:rPr>
    </w:lvl>
    <w:lvl w:ilvl="4" w:tplc="A9F6EEC4" w:tentative="1">
      <w:start w:val="1"/>
      <w:numFmt w:val="bullet"/>
      <w:lvlText w:val="•"/>
      <w:lvlJc w:val="left"/>
      <w:pPr>
        <w:tabs>
          <w:tab w:val="num" w:pos="3600"/>
        </w:tabs>
        <w:ind w:left="3600" w:hanging="360"/>
      </w:pPr>
      <w:rPr>
        <w:rFonts w:ascii="Arial" w:hAnsi="Arial" w:hint="default"/>
      </w:rPr>
    </w:lvl>
    <w:lvl w:ilvl="5" w:tplc="97644266" w:tentative="1">
      <w:start w:val="1"/>
      <w:numFmt w:val="bullet"/>
      <w:lvlText w:val="•"/>
      <w:lvlJc w:val="left"/>
      <w:pPr>
        <w:tabs>
          <w:tab w:val="num" w:pos="4320"/>
        </w:tabs>
        <w:ind w:left="4320" w:hanging="360"/>
      </w:pPr>
      <w:rPr>
        <w:rFonts w:ascii="Arial" w:hAnsi="Arial" w:hint="default"/>
      </w:rPr>
    </w:lvl>
    <w:lvl w:ilvl="6" w:tplc="9D881722" w:tentative="1">
      <w:start w:val="1"/>
      <w:numFmt w:val="bullet"/>
      <w:lvlText w:val="•"/>
      <w:lvlJc w:val="left"/>
      <w:pPr>
        <w:tabs>
          <w:tab w:val="num" w:pos="5040"/>
        </w:tabs>
        <w:ind w:left="5040" w:hanging="360"/>
      </w:pPr>
      <w:rPr>
        <w:rFonts w:ascii="Arial" w:hAnsi="Arial" w:hint="default"/>
      </w:rPr>
    </w:lvl>
    <w:lvl w:ilvl="7" w:tplc="C3286D30" w:tentative="1">
      <w:start w:val="1"/>
      <w:numFmt w:val="bullet"/>
      <w:lvlText w:val="•"/>
      <w:lvlJc w:val="left"/>
      <w:pPr>
        <w:tabs>
          <w:tab w:val="num" w:pos="5760"/>
        </w:tabs>
        <w:ind w:left="5760" w:hanging="360"/>
      </w:pPr>
      <w:rPr>
        <w:rFonts w:ascii="Arial" w:hAnsi="Arial" w:hint="default"/>
      </w:rPr>
    </w:lvl>
    <w:lvl w:ilvl="8" w:tplc="61DED7F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40472C"/>
    <w:multiLevelType w:val="hybridMultilevel"/>
    <w:tmpl w:val="2E144380"/>
    <w:lvl w:ilvl="0" w:tplc="015A3D1A">
      <w:start w:val="1"/>
      <w:numFmt w:val="bullet"/>
      <w:lvlText w:val="•"/>
      <w:lvlJc w:val="left"/>
      <w:pPr>
        <w:tabs>
          <w:tab w:val="num" w:pos="720"/>
        </w:tabs>
        <w:ind w:left="720" w:hanging="360"/>
      </w:pPr>
      <w:rPr>
        <w:rFonts w:ascii="Arial" w:hAnsi="Arial" w:hint="default"/>
      </w:rPr>
    </w:lvl>
    <w:lvl w:ilvl="1" w:tplc="93C0B230" w:tentative="1">
      <w:start w:val="1"/>
      <w:numFmt w:val="bullet"/>
      <w:lvlText w:val="•"/>
      <w:lvlJc w:val="left"/>
      <w:pPr>
        <w:tabs>
          <w:tab w:val="num" w:pos="1440"/>
        </w:tabs>
        <w:ind w:left="1440" w:hanging="360"/>
      </w:pPr>
      <w:rPr>
        <w:rFonts w:ascii="Arial" w:hAnsi="Arial" w:hint="default"/>
      </w:rPr>
    </w:lvl>
    <w:lvl w:ilvl="2" w:tplc="8CDC3D56" w:tentative="1">
      <w:start w:val="1"/>
      <w:numFmt w:val="bullet"/>
      <w:lvlText w:val="•"/>
      <w:lvlJc w:val="left"/>
      <w:pPr>
        <w:tabs>
          <w:tab w:val="num" w:pos="2160"/>
        </w:tabs>
        <w:ind w:left="2160" w:hanging="360"/>
      </w:pPr>
      <w:rPr>
        <w:rFonts w:ascii="Arial" w:hAnsi="Arial" w:hint="default"/>
      </w:rPr>
    </w:lvl>
    <w:lvl w:ilvl="3" w:tplc="7BAE571C" w:tentative="1">
      <w:start w:val="1"/>
      <w:numFmt w:val="bullet"/>
      <w:lvlText w:val="•"/>
      <w:lvlJc w:val="left"/>
      <w:pPr>
        <w:tabs>
          <w:tab w:val="num" w:pos="2880"/>
        </w:tabs>
        <w:ind w:left="2880" w:hanging="360"/>
      </w:pPr>
      <w:rPr>
        <w:rFonts w:ascii="Arial" w:hAnsi="Arial" w:hint="default"/>
      </w:rPr>
    </w:lvl>
    <w:lvl w:ilvl="4" w:tplc="65225A4E" w:tentative="1">
      <w:start w:val="1"/>
      <w:numFmt w:val="bullet"/>
      <w:lvlText w:val="•"/>
      <w:lvlJc w:val="left"/>
      <w:pPr>
        <w:tabs>
          <w:tab w:val="num" w:pos="3600"/>
        </w:tabs>
        <w:ind w:left="3600" w:hanging="360"/>
      </w:pPr>
      <w:rPr>
        <w:rFonts w:ascii="Arial" w:hAnsi="Arial" w:hint="default"/>
      </w:rPr>
    </w:lvl>
    <w:lvl w:ilvl="5" w:tplc="B5562FBE" w:tentative="1">
      <w:start w:val="1"/>
      <w:numFmt w:val="bullet"/>
      <w:lvlText w:val="•"/>
      <w:lvlJc w:val="left"/>
      <w:pPr>
        <w:tabs>
          <w:tab w:val="num" w:pos="4320"/>
        </w:tabs>
        <w:ind w:left="4320" w:hanging="360"/>
      </w:pPr>
      <w:rPr>
        <w:rFonts w:ascii="Arial" w:hAnsi="Arial" w:hint="default"/>
      </w:rPr>
    </w:lvl>
    <w:lvl w:ilvl="6" w:tplc="F0EC204C" w:tentative="1">
      <w:start w:val="1"/>
      <w:numFmt w:val="bullet"/>
      <w:lvlText w:val="•"/>
      <w:lvlJc w:val="left"/>
      <w:pPr>
        <w:tabs>
          <w:tab w:val="num" w:pos="5040"/>
        </w:tabs>
        <w:ind w:left="5040" w:hanging="360"/>
      </w:pPr>
      <w:rPr>
        <w:rFonts w:ascii="Arial" w:hAnsi="Arial" w:hint="default"/>
      </w:rPr>
    </w:lvl>
    <w:lvl w:ilvl="7" w:tplc="82464018" w:tentative="1">
      <w:start w:val="1"/>
      <w:numFmt w:val="bullet"/>
      <w:lvlText w:val="•"/>
      <w:lvlJc w:val="left"/>
      <w:pPr>
        <w:tabs>
          <w:tab w:val="num" w:pos="5760"/>
        </w:tabs>
        <w:ind w:left="5760" w:hanging="360"/>
      </w:pPr>
      <w:rPr>
        <w:rFonts w:ascii="Arial" w:hAnsi="Arial" w:hint="default"/>
      </w:rPr>
    </w:lvl>
    <w:lvl w:ilvl="8" w:tplc="3230D49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544B64"/>
    <w:multiLevelType w:val="hybridMultilevel"/>
    <w:tmpl w:val="10FABCC4"/>
    <w:lvl w:ilvl="0" w:tplc="498A80F6">
      <w:start w:val="1"/>
      <w:numFmt w:val="bullet"/>
      <w:lvlText w:val="•"/>
      <w:lvlJc w:val="left"/>
      <w:pPr>
        <w:tabs>
          <w:tab w:val="num" w:pos="720"/>
        </w:tabs>
        <w:ind w:left="720" w:hanging="360"/>
      </w:pPr>
      <w:rPr>
        <w:rFonts w:ascii="Arial" w:hAnsi="Arial" w:hint="default"/>
      </w:rPr>
    </w:lvl>
    <w:lvl w:ilvl="1" w:tplc="D4A41490" w:tentative="1">
      <w:start w:val="1"/>
      <w:numFmt w:val="bullet"/>
      <w:lvlText w:val="•"/>
      <w:lvlJc w:val="left"/>
      <w:pPr>
        <w:tabs>
          <w:tab w:val="num" w:pos="1440"/>
        </w:tabs>
        <w:ind w:left="1440" w:hanging="360"/>
      </w:pPr>
      <w:rPr>
        <w:rFonts w:ascii="Arial" w:hAnsi="Arial" w:hint="default"/>
      </w:rPr>
    </w:lvl>
    <w:lvl w:ilvl="2" w:tplc="35F212B4" w:tentative="1">
      <w:start w:val="1"/>
      <w:numFmt w:val="bullet"/>
      <w:lvlText w:val="•"/>
      <w:lvlJc w:val="left"/>
      <w:pPr>
        <w:tabs>
          <w:tab w:val="num" w:pos="2160"/>
        </w:tabs>
        <w:ind w:left="2160" w:hanging="360"/>
      </w:pPr>
      <w:rPr>
        <w:rFonts w:ascii="Arial" w:hAnsi="Arial" w:hint="default"/>
      </w:rPr>
    </w:lvl>
    <w:lvl w:ilvl="3" w:tplc="E7D2EFA0" w:tentative="1">
      <w:start w:val="1"/>
      <w:numFmt w:val="bullet"/>
      <w:lvlText w:val="•"/>
      <w:lvlJc w:val="left"/>
      <w:pPr>
        <w:tabs>
          <w:tab w:val="num" w:pos="2880"/>
        </w:tabs>
        <w:ind w:left="2880" w:hanging="360"/>
      </w:pPr>
      <w:rPr>
        <w:rFonts w:ascii="Arial" w:hAnsi="Arial" w:hint="default"/>
      </w:rPr>
    </w:lvl>
    <w:lvl w:ilvl="4" w:tplc="8B105FA2" w:tentative="1">
      <w:start w:val="1"/>
      <w:numFmt w:val="bullet"/>
      <w:lvlText w:val="•"/>
      <w:lvlJc w:val="left"/>
      <w:pPr>
        <w:tabs>
          <w:tab w:val="num" w:pos="3600"/>
        </w:tabs>
        <w:ind w:left="3600" w:hanging="360"/>
      </w:pPr>
      <w:rPr>
        <w:rFonts w:ascii="Arial" w:hAnsi="Arial" w:hint="default"/>
      </w:rPr>
    </w:lvl>
    <w:lvl w:ilvl="5" w:tplc="5AFC087E" w:tentative="1">
      <w:start w:val="1"/>
      <w:numFmt w:val="bullet"/>
      <w:lvlText w:val="•"/>
      <w:lvlJc w:val="left"/>
      <w:pPr>
        <w:tabs>
          <w:tab w:val="num" w:pos="4320"/>
        </w:tabs>
        <w:ind w:left="4320" w:hanging="360"/>
      </w:pPr>
      <w:rPr>
        <w:rFonts w:ascii="Arial" w:hAnsi="Arial" w:hint="default"/>
      </w:rPr>
    </w:lvl>
    <w:lvl w:ilvl="6" w:tplc="1ADE1534" w:tentative="1">
      <w:start w:val="1"/>
      <w:numFmt w:val="bullet"/>
      <w:lvlText w:val="•"/>
      <w:lvlJc w:val="left"/>
      <w:pPr>
        <w:tabs>
          <w:tab w:val="num" w:pos="5040"/>
        </w:tabs>
        <w:ind w:left="5040" w:hanging="360"/>
      </w:pPr>
      <w:rPr>
        <w:rFonts w:ascii="Arial" w:hAnsi="Arial" w:hint="default"/>
      </w:rPr>
    </w:lvl>
    <w:lvl w:ilvl="7" w:tplc="B63EE7C4" w:tentative="1">
      <w:start w:val="1"/>
      <w:numFmt w:val="bullet"/>
      <w:lvlText w:val="•"/>
      <w:lvlJc w:val="left"/>
      <w:pPr>
        <w:tabs>
          <w:tab w:val="num" w:pos="5760"/>
        </w:tabs>
        <w:ind w:left="5760" w:hanging="360"/>
      </w:pPr>
      <w:rPr>
        <w:rFonts w:ascii="Arial" w:hAnsi="Arial" w:hint="default"/>
      </w:rPr>
    </w:lvl>
    <w:lvl w:ilvl="8" w:tplc="0B5C225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4CC3902"/>
    <w:multiLevelType w:val="hybridMultilevel"/>
    <w:tmpl w:val="5FD4AD6A"/>
    <w:lvl w:ilvl="0" w:tplc="53402D2C">
      <w:start w:val="1"/>
      <w:numFmt w:val="bullet"/>
      <w:lvlText w:val="•"/>
      <w:lvlJc w:val="left"/>
      <w:pPr>
        <w:tabs>
          <w:tab w:val="num" w:pos="720"/>
        </w:tabs>
        <w:ind w:left="720" w:hanging="360"/>
      </w:pPr>
      <w:rPr>
        <w:rFonts w:ascii="Arial" w:hAnsi="Arial" w:hint="default"/>
      </w:rPr>
    </w:lvl>
    <w:lvl w:ilvl="1" w:tplc="71820CF0" w:tentative="1">
      <w:start w:val="1"/>
      <w:numFmt w:val="bullet"/>
      <w:lvlText w:val="•"/>
      <w:lvlJc w:val="left"/>
      <w:pPr>
        <w:tabs>
          <w:tab w:val="num" w:pos="1440"/>
        </w:tabs>
        <w:ind w:left="1440" w:hanging="360"/>
      </w:pPr>
      <w:rPr>
        <w:rFonts w:ascii="Arial" w:hAnsi="Arial" w:hint="default"/>
      </w:rPr>
    </w:lvl>
    <w:lvl w:ilvl="2" w:tplc="CD6AE72C" w:tentative="1">
      <w:start w:val="1"/>
      <w:numFmt w:val="bullet"/>
      <w:lvlText w:val="•"/>
      <w:lvlJc w:val="left"/>
      <w:pPr>
        <w:tabs>
          <w:tab w:val="num" w:pos="2160"/>
        </w:tabs>
        <w:ind w:left="2160" w:hanging="360"/>
      </w:pPr>
      <w:rPr>
        <w:rFonts w:ascii="Arial" w:hAnsi="Arial" w:hint="default"/>
      </w:rPr>
    </w:lvl>
    <w:lvl w:ilvl="3" w:tplc="366E7200" w:tentative="1">
      <w:start w:val="1"/>
      <w:numFmt w:val="bullet"/>
      <w:lvlText w:val="•"/>
      <w:lvlJc w:val="left"/>
      <w:pPr>
        <w:tabs>
          <w:tab w:val="num" w:pos="2880"/>
        </w:tabs>
        <w:ind w:left="2880" w:hanging="360"/>
      </w:pPr>
      <w:rPr>
        <w:rFonts w:ascii="Arial" w:hAnsi="Arial" w:hint="default"/>
      </w:rPr>
    </w:lvl>
    <w:lvl w:ilvl="4" w:tplc="0818BAA4" w:tentative="1">
      <w:start w:val="1"/>
      <w:numFmt w:val="bullet"/>
      <w:lvlText w:val="•"/>
      <w:lvlJc w:val="left"/>
      <w:pPr>
        <w:tabs>
          <w:tab w:val="num" w:pos="3600"/>
        </w:tabs>
        <w:ind w:left="3600" w:hanging="360"/>
      </w:pPr>
      <w:rPr>
        <w:rFonts w:ascii="Arial" w:hAnsi="Arial" w:hint="default"/>
      </w:rPr>
    </w:lvl>
    <w:lvl w:ilvl="5" w:tplc="A2E24E0C" w:tentative="1">
      <w:start w:val="1"/>
      <w:numFmt w:val="bullet"/>
      <w:lvlText w:val="•"/>
      <w:lvlJc w:val="left"/>
      <w:pPr>
        <w:tabs>
          <w:tab w:val="num" w:pos="4320"/>
        </w:tabs>
        <w:ind w:left="4320" w:hanging="360"/>
      </w:pPr>
      <w:rPr>
        <w:rFonts w:ascii="Arial" w:hAnsi="Arial" w:hint="default"/>
      </w:rPr>
    </w:lvl>
    <w:lvl w:ilvl="6" w:tplc="874AA872" w:tentative="1">
      <w:start w:val="1"/>
      <w:numFmt w:val="bullet"/>
      <w:lvlText w:val="•"/>
      <w:lvlJc w:val="left"/>
      <w:pPr>
        <w:tabs>
          <w:tab w:val="num" w:pos="5040"/>
        </w:tabs>
        <w:ind w:left="5040" w:hanging="360"/>
      </w:pPr>
      <w:rPr>
        <w:rFonts w:ascii="Arial" w:hAnsi="Arial" w:hint="default"/>
      </w:rPr>
    </w:lvl>
    <w:lvl w:ilvl="7" w:tplc="91CCBD02" w:tentative="1">
      <w:start w:val="1"/>
      <w:numFmt w:val="bullet"/>
      <w:lvlText w:val="•"/>
      <w:lvlJc w:val="left"/>
      <w:pPr>
        <w:tabs>
          <w:tab w:val="num" w:pos="5760"/>
        </w:tabs>
        <w:ind w:left="5760" w:hanging="360"/>
      </w:pPr>
      <w:rPr>
        <w:rFonts w:ascii="Arial" w:hAnsi="Arial" w:hint="default"/>
      </w:rPr>
    </w:lvl>
    <w:lvl w:ilvl="8" w:tplc="B128DEF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6E819D1"/>
    <w:multiLevelType w:val="hybridMultilevel"/>
    <w:tmpl w:val="372CEBAE"/>
    <w:lvl w:ilvl="0" w:tplc="F1E6B754">
      <w:start w:val="1"/>
      <w:numFmt w:val="bullet"/>
      <w:lvlText w:val="•"/>
      <w:lvlJc w:val="left"/>
      <w:pPr>
        <w:tabs>
          <w:tab w:val="num" w:pos="720"/>
        </w:tabs>
        <w:ind w:left="720" w:hanging="360"/>
      </w:pPr>
      <w:rPr>
        <w:rFonts w:ascii="Arial" w:hAnsi="Arial" w:hint="default"/>
      </w:rPr>
    </w:lvl>
    <w:lvl w:ilvl="1" w:tplc="A080DF26" w:tentative="1">
      <w:start w:val="1"/>
      <w:numFmt w:val="bullet"/>
      <w:lvlText w:val="•"/>
      <w:lvlJc w:val="left"/>
      <w:pPr>
        <w:tabs>
          <w:tab w:val="num" w:pos="1440"/>
        </w:tabs>
        <w:ind w:left="1440" w:hanging="360"/>
      </w:pPr>
      <w:rPr>
        <w:rFonts w:ascii="Arial" w:hAnsi="Arial" w:hint="default"/>
      </w:rPr>
    </w:lvl>
    <w:lvl w:ilvl="2" w:tplc="58647650" w:tentative="1">
      <w:start w:val="1"/>
      <w:numFmt w:val="bullet"/>
      <w:lvlText w:val="•"/>
      <w:lvlJc w:val="left"/>
      <w:pPr>
        <w:tabs>
          <w:tab w:val="num" w:pos="2160"/>
        </w:tabs>
        <w:ind w:left="2160" w:hanging="360"/>
      </w:pPr>
      <w:rPr>
        <w:rFonts w:ascii="Arial" w:hAnsi="Arial" w:hint="default"/>
      </w:rPr>
    </w:lvl>
    <w:lvl w:ilvl="3" w:tplc="624EC8EE" w:tentative="1">
      <w:start w:val="1"/>
      <w:numFmt w:val="bullet"/>
      <w:lvlText w:val="•"/>
      <w:lvlJc w:val="left"/>
      <w:pPr>
        <w:tabs>
          <w:tab w:val="num" w:pos="2880"/>
        </w:tabs>
        <w:ind w:left="2880" w:hanging="360"/>
      </w:pPr>
      <w:rPr>
        <w:rFonts w:ascii="Arial" w:hAnsi="Arial" w:hint="default"/>
      </w:rPr>
    </w:lvl>
    <w:lvl w:ilvl="4" w:tplc="E24AE07C" w:tentative="1">
      <w:start w:val="1"/>
      <w:numFmt w:val="bullet"/>
      <w:lvlText w:val="•"/>
      <w:lvlJc w:val="left"/>
      <w:pPr>
        <w:tabs>
          <w:tab w:val="num" w:pos="3600"/>
        </w:tabs>
        <w:ind w:left="3600" w:hanging="360"/>
      </w:pPr>
      <w:rPr>
        <w:rFonts w:ascii="Arial" w:hAnsi="Arial" w:hint="default"/>
      </w:rPr>
    </w:lvl>
    <w:lvl w:ilvl="5" w:tplc="73E8EB5C" w:tentative="1">
      <w:start w:val="1"/>
      <w:numFmt w:val="bullet"/>
      <w:lvlText w:val="•"/>
      <w:lvlJc w:val="left"/>
      <w:pPr>
        <w:tabs>
          <w:tab w:val="num" w:pos="4320"/>
        </w:tabs>
        <w:ind w:left="4320" w:hanging="360"/>
      </w:pPr>
      <w:rPr>
        <w:rFonts w:ascii="Arial" w:hAnsi="Arial" w:hint="default"/>
      </w:rPr>
    </w:lvl>
    <w:lvl w:ilvl="6" w:tplc="BC742F30" w:tentative="1">
      <w:start w:val="1"/>
      <w:numFmt w:val="bullet"/>
      <w:lvlText w:val="•"/>
      <w:lvlJc w:val="left"/>
      <w:pPr>
        <w:tabs>
          <w:tab w:val="num" w:pos="5040"/>
        </w:tabs>
        <w:ind w:left="5040" w:hanging="360"/>
      </w:pPr>
      <w:rPr>
        <w:rFonts w:ascii="Arial" w:hAnsi="Arial" w:hint="default"/>
      </w:rPr>
    </w:lvl>
    <w:lvl w:ilvl="7" w:tplc="D38AE280" w:tentative="1">
      <w:start w:val="1"/>
      <w:numFmt w:val="bullet"/>
      <w:lvlText w:val="•"/>
      <w:lvlJc w:val="left"/>
      <w:pPr>
        <w:tabs>
          <w:tab w:val="num" w:pos="5760"/>
        </w:tabs>
        <w:ind w:left="5760" w:hanging="360"/>
      </w:pPr>
      <w:rPr>
        <w:rFonts w:ascii="Arial" w:hAnsi="Arial" w:hint="default"/>
      </w:rPr>
    </w:lvl>
    <w:lvl w:ilvl="8" w:tplc="03C8926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1022C4"/>
    <w:multiLevelType w:val="hybridMultilevel"/>
    <w:tmpl w:val="F8708FA8"/>
    <w:lvl w:ilvl="0" w:tplc="A1C0E542">
      <w:start w:val="1"/>
      <w:numFmt w:val="bullet"/>
      <w:lvlText w:val="•"/>
      <w:lvlJc w:val="left"/>
      <w:pPr>
        <w:tabs>
          <w:tab w:val="num" w:pos="720"/>
        </w:tabs>
        <w:ind w:left="720" w:hanging="360"/>
      </w:pPr>
      <w:rPr>
        <w:rFonts w:ascii="Arial" w:hAnsi="Arial" w:hint="default"/>
      </w:rPr>
    </w:lvl>
    <w:lvl w:ilvl="1" w:tplc="D28283E6" w:tentative="1">
      <w:start w:val="1"/>
      <w:numFmt w:val="bullet"/>
      <w:lvlText w:val="•"/>
      <w:lvlJc w:val="left"/>
      <w:pPr>
        <w:tabs>
          <w:tab w:val="num" w:pos="1440"/>
        </w:tabs>
        <w:ind w:left="1440" w:hanging="360"/>
      </w:pPr>
      <w:rPr>
        <w:rFonts w:ascii="Arial" w:hAnsi="Arial" w:hint="default"/>
      </w:rPr>
    </w:lvl>
    <w:lvl w:ilvl="2" w:tplc="7772DA9A" w:tentative="1">
      <w:start w:val="1"/>
      <w:numFmt w:val="bullet"/>
      <w:lvlText w:val="•"/>
      <w:lvlJc w:val="left"/>
      <w:pPr>
        <w:tabs>
          <w:tab w:val="num" w:pos="2160"/>
        </w:tabs>
        <w:ind w:left="2160" w:hanging="360"/>
      </w:pPr>
      <w:rPr>
        <w:rFonts w:ascii="Arial" w:hAnsi="Arial" w:hint="default"/>
      </w:rPr>
    </w:lvl>
    <w:lvl w:ilvl="3" w:tplc="E77E8D96" w:tentative="1">
      <w:start w:val="1"/>
      <w:numFmt w:val="bullet"/>
      <w:lvlText w:val="•"/>
      <w:lvlJc w:val="left"/>
      <w:pPr>
        <w:tabs>
          <w:tab w:val="num" w:pos="2880"/>
        </w:tabs>
        <w:ind w:left="2880" w:hanging="360"/>
      </w:pPr>
      <w:rPr>
        <w:rFonts w:ascii="Arial" w:hAnsi="Arial" w:hint="default"/>
      </w:rPr>
    </w:lvl>
    <w:lvl w:ilvl="4" w:tplc="36A6F44C" w:tentative="1">
      <w:start w:val="1"/>
      <w:numFmt w:val="bullet"/>
      <w:lvlText w:val="•"/>
      <w:lvlJc w:val="left"/>
      <w:pPr>
        <w:tabs>
          <w:tab w:val="num" w:pos="3600"/>
        </w:tabs>
        <w:ind w:left="3600" w:hanging="360"/>
      </w:pPr>
      <w:rPr>
        <w:rFonts w:ascii="Arial" w:hAnsi="Arial" w:hint="default"/>
      </w:rPr>
    </w:lvl>
    <w:lvl w:ilvl="5" w:tplc="9884A98A" w:tentative="1">
      <w:start w:val="1"/>
      <w:numFmt w:val="bullet"/>
      <w:lvlText w:val="•"/>
      <w:lvlJc w:val="left"/>
      <w:pPr>
        <w:tabs>
          <w:tab w:val="num" w:pos="4320"/>
        </w:tabs>
        <w:ind w:left="4320" w:hanging="360"/>
      </w:pPr>
      <w:rPr>
        <w:rFonts w:ascii="Arial" w:hAnsi="Arial" w:hint="default"/>
      </w:rPr>
    </w:lvl>
    <w:lvl w:ilvl="6" w:tplc="979CB9A6" w:tentative="1">
      <w:start w:val="1"/>
      <w:numFmt w:val="bullet"/>
      <w:lvlText w:val="•"/>
      <w:lvlJc w:val="left"/>
      <w:pPr>
        <w:tabs>
          <w:tab w:val="num" w:pos="5040"/>
        </w:tabs>
        <w:ind w:left="5040" w:hanging="360"/>
      </w:pPr>
      <w:rPr>
        <w:rFonts w:ascii="Arial" w:hAnsi="Arial" w:hint="default"/>
      </w:rPr>
    </w:lvl>
    <w:lvl w:ilvl="7" w:tplc="A6627976" w:tentative="1">
      <w:start w:val="1"/>
      <w:numFmt w:val="bullet"/>
      <w:lvlText w:val="•"/>
      <w:lvlJc w:val="left"/>
      <w:pPr>
        <w:tabs>
          <w:tab w:val="num" w:pos="5760"/>
        </w:tabs>
        <w:ind w:left="5760" w:hanging="360"/>
      </w:pPr>
      <w:rPr>
        <w:rFonts w:ascii="Arial" w:hAnsi="Arial" w:hint="default"/>
      </w:rPr>
    </w:lvl>
    <w:lvl w:ilvl="8" w:tplc="231676E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7A45767"/>
    <w:multiLevelType w:val="hybridMultilevel"/>
    <w:tmpl w:val="B4722A36"/>
    <w:lvl w:ilvl="0" w:tplc="E8C6B82E">
      <w:start w:val="1"/>
      <w:numFmt w:val="bullet"/>
      <w:lvlText w:val="•"/>
      <w:lvlJc w:val="left"/>
      <w:pPr>
        <w:tabs>
          <w:tab w:val="num" w:pos="720"/>
        </w:tabs>
        <w:ind w:left="720" w:hanging="360"/>
      </w:pPr>
      <w:rPr>
        <w:rFonts w:ascii="Arial" w:hAnsi="Arial" w:hint="default"/>
      </w:rPr>
    </w:lvl>
    <w:lvl w:ilvl="1" w:tplc="5FB6201A" w:tentative="1">
      <w:start w:val="1"/>
      <w:numFmt w:val="bullet"/>
      <w:lvlText w:val="•"/>
      <w:lvlJc w:val="left"/>
      <w:pPr>
        <w:tabs>
          <w:tab w:val="num" w:pos="1440"/>
        </w:tabs>
        <w:ind w:left="1440" w:hanging="360"/>
      </w:pPr>
      <w:rPr>
        <w:rFonts w:ascii="Arial" w:hAnsi="Arial" w:hint="default"/>
      </w:rPr>
    </w:lvl>
    <w:lvl w:ilvl="2" w:tplc="DFF0798A" w:tentative="1">
      <w:start w:val="1"/>
      <w:numFmt w:val="bullet"/>
      <w:lvlText w:val="•"/>
      <w:lvlJc w:val="left"/>
      <w:pPr>
        <w:tabs>
          <w:tab w:val="num" w:pos="2160"/>
        </w:tabs>
        <w:ind w:left="2160" w:hanging="360"/>
      </w:pPr>
      <w:rPr>
        <w:rFonts w:ascii="Arial" w:hAnsi="Arial" w:hint="default"/>
      </w:rPr>
    </w:lvl>
    <w:lvl w:ilvl="3" w:tplc="3B56DCB0" w:tentative="1">
      <w:start w:val="1"/>
      <w:numFmt w:val="bullet"/>
      <w:lvlText w:val="•"/>
      <w:lvlJc w:val="left"/>
      <w:pPr>
        <w:tabs>
          <w:tab w:val="num" w:pos="2880"/>
        </w:tabs>
        <w:ind w:left="2880" w:hanging="360"/>
      </w:pPr>
      <w:rPr>
        <w:rFonts w:ascii="Arial" w:hAnsi="Arial" w:hint="default"/>
      </w:rPr>
    </w:lvl>
    <w:lvl w:ilvl="4" w:tplc="C67C20EA" w:tentative="1">
      <w:start w:val="1"/>
      <w:numFmt w:val="bullet"/>
      <w:lvlText w:val="•"/>
      <w:lvlJc w:val="left"/>
      <w:pPr>
        <w:tabs>
          <w:tab w:val="num" w:pos="3600"/>
        </w:tabs>
        <w:ind w:left="3600" w:hanging="360"/>
      </w:pPr>
      <w:rPr>
        <w:rFonts w:ascii="Arial" w:hAnsi="Arial" w:hint="default"/>
      </w:rPr>
    </w:lvl>
    <w:lvl w:ilvl="5" w:tplc="3A426B2E" w:tentative="1">
      <w:start w:val="1"/>
      <w:numFmt w:val="bullet"/>
      <w:lvlText w:val="•"/>
      <w:lvlJc w:val="left"/>
      <w:pPr>
        <w:tabs>
          <w:tab w:val="num" w:pos="4320"/>
        </w:tabs>
        <w:ind w:left="4320" w:hanging="360"/>
      </w:pPr>
      <w:rPr>
        <w:rFonts w:ascii="Arial" w:hAnsi="Arial" w:hint="default"/>
      </w:rPr>
    </w:lvl>
    <w:lvl w:ilvl="6" w:tplc="3732F1D6" w:tentative="1">
      <w:start w:val="1"/>
      <w:numFmt w:val="bullet"/>
      <w:lvlText w:val="•"/>
      <w:lvlJc w:val="left"/>
      <w:pPr>
        <w:tabs>
          <w:tab w:val="num" w:pos="5040"/>
        </w:tabs>
        <w:ind w:left="5040" w:hanging="360"/>
      </w:pPr>
      <w:rPr>
        <w:rFonts w:ascii="Arial" w:hAnsi="Arial" w:hint="default"/>
      </w:rPr>
    </w:lvl>
    <w:lvl w:ilvl="7" w:tplc="28DAA420" w:tentative="1">
      <w:start w:val="1"/>
      <w:numFmt w:val="bullet"/>
      <w:lvlText w:val="•"/>
      <w:lvlJc w:val="left"/>
      <w:pPr>
        <w:tabs>
          <w:tab w:val="num" w:pos="5760"/>
        </w:tabs>
        <w:ind w:left="5760" w:hanging="360"/>
      </w:pPr>
      <w:rPr>
        <w:rFonts w:ascii="Arial" w:hAnsi="Arial" w:hint="default"/>
      </w:rPr>
    </w:lvl>
    <w:lvl w:ilvl="8" w:tplc="0BA03FC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9A774BD"/>
    <w:multiLevelType w:val="hybridMultilevel"/>
    <w:tmpl w:val="99946C3E"/>
    <w:lvl w:ilvl="0" w:tplc="17E65A08">
      <w:start w:val="1"/>
      <w:numFmt w:val="bullet"/>
      <w:lvlText w:val="•"/>
      <w:lvlJc w:val="left"/>
      <w:pPr>
        <w:tabs>
          <w:tab w:val="num" w:pos="720"/>
        </w:tabs>
        <w:ind w:left="720" w:hanging="360"/>
      </w:pPr>
      <w:rPr>
        <w:rFonts w:ascii="Arial" w:hAnsi="Arial" w:hint="default"/>
      </w:rPr>
    </w:lvl>
    <w:lvl w:ilvl="1" w:tplc="4958062C" w:tentative="1">
      <w:start w:val="1"/>
      <w:numFmt w:val="bullet"/>
      <w:lvlText w:val="•"/>
      <w:lvlJc w:val="left"/>
      <w:pPr>
        <w:tabs>
          <w:tab w:val="num" w:pos="1440"/>
        </w:tabs>
        <w:ind w:left="1440" w:hanging="360"/>
      </w:pPr>
      <w:rPr>
        <w:rFonts w:ascii="Arial" w:hAnsi="Arial" w:hint="default"/>
      </w:rPr>
    </w:lvl>
    <w:lvl w:ilvl="2" w:tplc="22709408" w:tentative="1">
      <w:start w:val="1"/>
      <w:numFmt w:val="bullet"/>
      <w:lvlText w:val="•"/>
      <w:lvlJc w:val="left"/>
      <w:pPr>
        <w:tabs>
          <w:tab w:val="num" w:pos="2160"/>
        </w:tabs>
        <w:ind w:left="2160" w:hanging="360"/>
      </w:pPr>
      <w:rPr>
        <w:rFonts w:ascii="Arial" w:hAnsi="Arial" w:hint="default"/>
      </w:rPr>
    </w:lvl>
    <w:lvl w:ilvl="3" w:tplc="9FA04B96" w:tentative="1">
      <w:start w:val="1"/>
      <w:numFmt w:val="bullet"/>
      <w:lvlText w:val="•"/>
      <w:lvlJc w:val="left"/>
      <w:pPr>
        <w:tabs>
          <w:tab w:val="num" w:pos="2880"/>
        </w:tabs>
        <w:ind w:left="2880" w:hanging="360"/>
      </w:pPr>
      <w:rPr>
        <w:rFonts w:ascii="Arial" w:hAnsi="Arial" w:hint="default"/>
      </w:rPr>
    </w:lvl>
    <w:lvl w:ilvl="4" w:tplc="3FFAD6B0" w:tentative="1">
      <w:start w:val="1"/>
      <w:numFmt w:val="bullet"/>
      <w:lvlText w:val="•"/>
      <w:lvlJc w:val="left"/>
      <w:pPr>
        <w:tabs>
          <w:tab w:val="num" w:pos="3600"/>
        </w:tabs>
        <w:ind w:left="3600" w:hanging="360"/>
      </w:pPr>
      <w:rPr>
        <w:rFonts w:ascii="Arial" w:hAnsi="Arial" w:hint="default"/>
      </w:rPr>
    </w:lvl>
    <w:lvl w:ilvl="5" w:tplc="C780EEE0" w:tentative="1">
      <w:start w:val="1"/>
      <w:numFmt w:val="bullet"/>
      <w:lvlText w:val="•"/>
      <w:lvlJc w:val="left"/>
      <w:pPr>
        <w:tabs>
          <w:tab w:val="num" w:pos="4320"/>
        </w:tabs>
        <w:ind w:left="4320" w:hanging="360"/>
      </w:pPr>
      <w:rPr>
        <w:rFonts w:ascii="Arial" w:hAnsi="Arial" w:hint="default"/>
      </w:rPr>
    </w:lvl>
    <w:lvl w:ilvl="6" w:tplc="C0448D2E" w:tentative="1">
      <w:start w:val="1"/>
      <w:numFmt w:val="bullet"/>
      <w:lvlText w:val="•"/>
      <w:lvlJc w:val="left"/>
      <w:pPr>
        <w:tabs>
          <w:tab w:val="num" w:pos="5040"/>
        </w:tabs>
        <w:ind w:left="5040" w:hanging="360"/>
      </w:pPr>
      <w:rPr>
        <w:rFonts w:ascii="Arial" w:hAnsi="Arial" w:hint="default"/>
      </w:rPr>
    </w:lvl>
    <w:lvl w:ilvl="7" w:tplc="CA8C05F8" w:tentative="1">
      <w:start w:val="1"/>
      <w:numFmt w:val="bullet"/>
      <w:lvlText w:val="•"/>
      <w:lvlJc w:val="left"/>
      <w:pPr>
        <w:tabs>
          <w:tab w:val="num" w:pos="5760"/>
        </w:tabs>
        <w:ind w:left="5760" w:hanging="360"/>
      </w:pPr>
      <w:rPr>
        <w:rFonts w:ascii="Arial" w:hAnsi="Arial" w:hint="default"/>
      </w:rPr>
    </w:lvl>
    <w:lvl w:ilvl="8" w:tplc="7BE6C0C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9A949BD"/>
    <w:multiLevelType w:val="hybridMultilevel"/>
    <w:tmpl w:val="354E6742"/>
    <w:lvl w:ilvl="0" w:tplc="B5063D72">
      <w:start w:val="1"/>
      <w:numFmt w:val="bullet"/>
      <w:lvlText w:val="•"/>
      <w:lvlJc w:val="left"/>
      <w:pPr>
        <w:tabs>
          <w:tab w:val="num" w:pos="720"/>
        </w:tabs>
        <w:ind w:left="720" w:hanging="360"/>
      </w:pPr>
      <w:rPr>
        <w:rFonts w:ascii="Arial" w:hAnsi="Arial" w:hint="default"/>
      </w:rPr>
    </w:lvl>
    <w:lvl w:ilvl="1" w:tplc="9C1ED97C" w:tentative="1">
      <w:start w:val="1"/>
      <w:numFmt w:val="bullet"/>
      <w:lvlText w:val="•"/>
      <w:lvlJc w:val="left"/>
      <w:pPr>
        <w:tabs>
          <w:tab w:val="num" w:pos="1440"/>
        </w:tabs>
        <w:ind w:left="1440" w:hanging="360"/>
      </w:pPr>
      <w:rPr>
        <w:rFonts w:ascii="Arial" w:hAnsi="Arial" w:hint="default"/>
      </w:rPr>
    </w:lvl>
    <w:lvl w:ilvl="2" w:tplc="F32A2DAA" w:tentative="1">
      <w:start w:val="1"/>
      <w:numFmt w:val="bullet"/>
      <w:lvlText w:val="•"/>
      <w:lvlJc w:val="left"/>
      <w:pPr>
        <w:tabs>
          <w:tab w:val="num" w:pos="2160"/>
        </w:tabs>
        <w:ind w:left="2160" w:hanging="360"/>
      </w:pPr>
      <w:rPr>
        <w:rFonts w:ascii="Arial" w:hAnsi="Arial" w:hint="default"/>
      </w:rPr>
    </w:lvl>
    <w:lvl w:ilvl="3" w:tplc="4E847F64" w:tentative="1">
      <w:start w:val="1"/>
      <w:numFmt w:val="bullet"/>
      <w:lvlText w:val="•"/>
      <w:lvlJc w:val="left"/>
      <w:pPr>
        <w:tabs>
          <w:tab w:val="num" w:pos="2880"/>
        </w:tabs>
        <w:ind w:left="2880" w:hanging="360"/>
      </w:pPr>
      <w:rPr>
        <w:rFonts w:ascii="Arial" w:hAnsi="Arial" w:hint="default"/>
      </w:rPr>
    </w:lvl>
    <w:lvl w:ilvl="4" w:tplc="88581A84" w:tentative="1">
      <w:start w:val="1"/>
      <w:numFmt w:val="bullet"/>
      <w:lvlText w:val="•"/>
      <w:lvlJc w:val="left"/>
      <w:pPr>
        <w:tabs>
          <w:tab w:val="num" w:pos="3600"/>
        </w:tabs>
        <w:ind w:left="3600" w:hanging="360"/>
      </w:pPr>
      <w:rPr>
        <w:rFonts w:ascii="Arial" w:hAnsi="Arial" w:hint="default"/>
      </w:rPr>
    </w:lvl>
    <w:lvl w:ilvl="5" w:tplc="898053E4" w:tentative="1">
      <w:start w:val="1"/>
      <w:numFmt w:val="bullet"/>
      <w:lvlText w:val="•"/>
      <w:lvlJc w:val="left"/>
      <w:pPr>
        <w:tabs>
          <w:tab w:val="num" w:pos="4320"/>
        </w:tabs>
        <w:ind w:left="4320" w:hanging="360"/>
      </w:pPr>
      <w:rPr>
        <w:rFonts w:ascii="Arial" w:hAnsi="Arial" w:hint="default"/>
      </w:rPr>
    </w:lvl>
    <w:lvl w:ilvl="6" w:tplc="B58E83A2" w:tentative="1">
      <w:start w:val="1"/>
      <w:numFmt w:val="bullet"/>
      <w:lvlText w:val="•"/>
      <w:lvlJc w:val="left"/>
      <w:pPr>
        <w:tabs>
          <w:tab w:val="num" w:pos="5040"/>
        </w:tabs>
        <w:ind w:left="5040" w:hanging="360"/>
      </w:pPr>
      <w:rPr>
        <w:rFonts w:ascii="Arial" w:hAnsi="Arial" w:hint="default"/>
      </w:rPr>
    </w:lvl>
    <w:lvl w:ilvl="7" w:tplc="86F60D92" w:tentative="1">
      <w:start w:val="1"/>
      <w:numFmt w:val="bullet"/>
      <w:lvlText w:val="•"/>
      <w:lvlJc w:val="left"/>
      <w:pPr>
        <w:tabs>
          <w:tab w:val="num" w:pos="5760"/>
        </w:tabs>
        <w:ind w:left="5760" w:hanging="360"/>
      </w:pPr>
      <w:rPr>
        <w:rFonts w:ascii="Arial" w:hAnsi="Arial" w:hint="default"/>
      </w:rPr>
    </w:lvl>
    <w:lvl w:ilvl="8" w:tplc="F852045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B992777"/>
    <w:multiLevelType w:val="hybridMultilevel"/>
    <w:tmpl w:val="5DEC90AA"/>
    <w:lvl w:ilvl="0" w:tplc="3062870E">
      <w:start w:val="1"/>
      <w:numFmt w:val="bullet"/>
      <w:lvlText w:val="•"/>
      <w:lvlJc w:val="left"/>
      <w:pPr>
        <w:tabs>
          <w:tab w:val="num" w:pos="720"/>
        </w:tabs>
        <w:ind w:left="720" w:hanging="360"/>
      </w:pPr>
      <w:rPr>
        <w:rFonts w:ascii="Arial" w:hAnsi="Arial" w:hint="default"/>
      </w:rPr>
    </w:lvl>
    <w:lvl w:ilvl="1" w:tplc="9B10445C" w:tentative="1">
      <w:start w:val="1"/>
      <w:numFmt w:val="bullet"/>
      <w:lvlText w:val="•"/>
      <w:lvlJc w:val="left"/>
      <w:pPr>
        <w:tabs>
          <w:tab w:val="num" w:pos="1440"/>
        </w:tabs>
        <w:ind w:left="1440" w:hanging="360"/>
      </w:pPr>
      <w:rPr>
        <w:rFonts w:ascii="Arial" w:hAnsi="Arial" w:hint="default"/>
      </w:rPr>
    </w:lvl>
    <w:lvl w:ilvl="2" w:tplc="0E7ABC6A" w:tentative="1">
      <w:start w:val="1"/>
      <w:numFmt w:val="bullet"/>
      <w:lvlText w:val="•"/>
      <w:lvlJc w:val="left"/>
      <w:pPr>
        <w:tabs>
          <w:tab w:val="num" w:pos="2160"/>
        </w:tabs>
        <w:ind w:left="2160" w:hanging="360"/>
      </w:pPr>
      <w:rPr>
        <w:rFonts w:ascii="Arial" w:hAnsi="Arial" w:hint="default"/>
      </w:rPr>
    </w:lvl>
    <w:lvl w:ilvl="3" w:tplc="E528B082" w:tentative="1">
      <w:start w:val="1"/>
      <w:numFmt w:val="bullet"/>
      <w:lvlText w:val="•"/>
      <w:lvlJc w:val="left"/>
      <w:pPr>
        <w:tabs>
          <w:tab w:val="num" w:pos="2880"/>
        </w:tabs>
        <w:ind w:left="2880" w:hanging="360"/>
      </w:pPr>
      <w:rPr>
        <w:rFonts w:ascii="Arial" w:hAnsi="Arial" w:hint="default"/>
      </w:rPr>
    </w:lvl>
    <w:lvl w:ilvl="4" w:tplc="F9AA764A" w:tentative="1">
      <w:start w:val="1"/>
      <w:numFmt w:val="bullet"/>
      <w:lvlText w:val="•"/>
      <w:lvlJc w:val="left"/>
      <w:pPr>
        <w:tabs>
          <w:tab w:val="num" w:pos="3600"/>
        </w:tabs>
        <w:ind w:left="3600" w:hanging="360"/>
      </w:pPr>
      <w:rPr>
        <w:rFonts w:ascii="Arial" w:hAnsi="Arial" w:hint="default"/>
      </w:rPr>
    </w:lvl>
    <w:lvl w:ilvl="5" w:tplc="9A5E990C" w:tentative="1">
      <w:start w:val="1"/>
      <w:numFmt w:val="bullet"/>
      <w:lvlText w:val="•"/>
      <w:lvlJc w:val="left"/>
      <w:pPr>
        <w:tabs>
          <w:tab w:val="num" w:pos="4320"/>
        </w:tabs>
        <w:ind w:left="4320" w:hanging="360"/>
      </w:pPr>
      <w:rPr>
        <w:rFonts w:ascii="Arial" w:hAnsi="Arial" w:hint="default"/>
      </w:rPr>
    </w:lvl>
    <w:lvl w:ilvl="6" w:tplc="E8640C2A" w:tentative="1">
      <w:start w:val="1"/>
      <w:numFmt w:val="bullet"/>
      <w:lvlText w:val="•"/>
      <w:lvlJc w:val="left"/>
      <w:pPr>
        <w:tabs>
          <w:tab w:val="num" w:pos="5040"/>
        </w:tabs>
        <w:ind w:left="5040" w:hanging="360"/>
      </w:pPr>
      <w:rPr>
        <w:rFonts w:ascii="Arial" w:hAnsi="Arial" w:hint="default"/>
      </w:rPr>
    </w:lvl>
    <w:lvl w:ilvl="7" w:tplc="03A40024" w:tentative="1">
      <w:start w:val="1"/>
      <w:numFmt w:val="bullet"/>
      <w:lvlText w:val="•"/>
      <w:lvlJc w:val="left"/>
      <w:pPr>
        <w:tabs>
          <w:tab w:val="num" w:pos="5760"/>
        </w:tabs>
        <w:ind w:left="5760" w:hanging="360"/>
      </w:pPr>
      <w:rPr>
        <w:rFonts w:ascii="Arial" w:hAnsi="Arial" w:hint="default"/>
      </w:rPr>
    </w:lvl>
    <w:lvl w:ilvl="8" w:tplc="9D542A7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CD32577"/>
    <w:multiLevelType w:val="hybridMultilevel"/>
    <w:tmpl w:val="EB74499E"/>
    <w:lvl w:ilvl="0" w:tplc="AD90E008">
      <w:start w:val="1"/>
      <w:numFmt w:val="bullet"/>
      <w:lvlText w:val="•"/>
      <w:lvlJc w:val="left"/>
      <w:pPr>
        <w:tabs>
          <w:tab w:val="num" w:pos="720"/>
        </w:tabs>
        <w:ind w:left="720" w:hanging="360"/>
      </w:pPr>
      <w:rPr>
        <w:rFonts w:ascii="Arial" w:hAnsi="Arial" w:hint="default"/>
      </w:rPr>
    </w:lvl>
    <w:lvl w:ilvl="1" w:tplc="11F061EE" w:tentative="1">
      <w:start w:val="1"/>
      <w:numFmt w:val="bullet"/>
      <w:lvlText w:val="•"/>
      <w:lvlJc w:val="left"/>
      <w:pPr>
        <w:tabs>
          <w:tab w:val="num" w:pos="1440"/>
        </w:tabs>
        <w:ind w:left="1440" w:hanging="360"/>
      </w:pPr>
      <w:rPr>
        <w:rFonts w:ascii="Arial" w:hAnsi="Arial" w:hint="default"/>
      </w:rPr>
    </w:lvl>
    <w:lvl w:ilvl="2" w:tplc="45D67A18" w:tentative="1">
      <w:start w:val="1"/>
      <w:numFmt w:val="bullet"/>
      <w:lvlText w:val="•"/>
      <w:lvlJc w:val="left"/>
      <w:pPr>
        <w:tabs>
          <w:tab w:val="num" w:pos="2160"/>
        </w:tabs>
        <w:ind w:left="2160" w:hanging="360"/>
      </w:pPr>
      <w:rPr>
        <w:rFonts w:ascii="Arial" w:hAnsi="Arial" w:hint="default"/>
      </w:rPr>
    </w:lvl>
    <w:lvl w:ilvl="3" w:tplc="5920A438" w:tentative="1">
      <w:start w:val="1"/>
      <w:numFmt w:val="bullet"/>
      <w:lvlText w:val="•"/>
      <w:lvlJc w:val="left"/>
      <w:pPr>
        <w:tabs>
          <w:tab w:val="num" w:pos="2880"/>
        </w:tabs>
        <w:ind w:left="2880" w:hanging="360"/>
      </w:pPr>
      <w:rPr>
        <w:rFonts w:ascii="Arial" w:hAnsi="Arial" w:hint="default"/>
      </w:rPr>
    </w:lvl>
    <w:lvl w:ilvl="4" w:tplc="67B4BB44" w:tentative="1">
      <w:start w:val="1"/>
      <w:numFmt w:val="bullet"/>
      <w:lvlText w:val="•"/>
      <w:lvlJc w:val="left"/>
      <w:pPr>
        <w:tabs>
          <w:tab w:val="num" w:pos="3600"/>
        </w:tabs>
        <w:ind w:left="3600" w:hanging="360"/>
      </w:pPr>
      <w:rPr>
        <w:rFonts w:ascii="Arial" w:hAnsi="Arial" w:hint="default"/>
      </w:rPr>
    </w:lvl>
    <w:lvl w:ilvl="5" w:tplc="9D36C66C" w:tentative="1">
      <w:start w:val="1"/>
      <w:numFmt w:val="bullet"/>
      <w:lvlText w:val="•"/>
      <w:lvlJc w:val="left"/>
      <w:pPr>
        <w:tabs>
          <w:tab w:val="num" w:pos="4320"/>
        </w:tabs>
        <w:ind w:left="4320" w:hanging="360"/>
      </w:pPr>
      <w:rPr>
        <w:rFonts w:ascii="Arial" w:hAnsi="Arial" w:hint="default"/>
      </w:rPr>
    </w:lvl>
    <w:lvl w:ilvl="6" w:tplc="A9DA9D68" w:tentative="1">
      <w:start w:val="1"/>
      <w:numFmt w:val="bullet"/>
      <w:lvlText w:val="•"/>
      <w:lvlJc w:val="left"/>
      <w:pPr>
        <w:tabs>
          <w:tab w:val="num" w:pos="5040"/>
        </w:tabs>
        <w:ind w:left="5040" w:hanging="360"/>
      </w:pPr>
      <w:rPr>
        <w:rFonts w:ascii="Arial" w:hAnsi="Arial" w:hint="default"/>
      </w:rPr>
    </w:lvl>
    <w:lvl w:ilvl="7" w:tplc="3CEA5A0E" w:tentative="1">
      <w:start w:val="1"/>
      <w:numFmt w:val="bullet"/>
      <w:lvlText w:val="•"/>
      <w:lvlJc w:val="left"/>
      <w:pPr>
        <w:tabs>
          <w:tab w:val="num" w:pos="5760"/>
        </w:tabs>
        <w:ind w:left="5760" w:hanging="360"/>
      </w:pPr>
      <w:rPr>
        <w:rFonts w:ascii="Arial" w:hAnsi="Arial" w:hint="default"/>
      </w:rPr>
    </w:lvl>
    <w:lvl w:ilvl="8" w:tplc="3DA8C4D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0622380"/>
    <w:multiLevelType w:val="multilevel"/>
    <w:tmpl w:val="1B02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2A2BD6"/>
    <w:multiLevelType w:val="hybridMultilevel"/>
    <w:tmpl w:val="C8FCEE3A"/>
    <w:lvl w:ilvl="0" w:tplc="F0988A8E">
      <w:start w:val="1"/>
      <w:numFmt w:val="bullet"/>
      <w:lvlText w:val="•"/>
      <w:lvlJc w:val="left"/>
      <w:pPr>
        <w:tabs>
          <w:tab w:val="num" w:pos="720"/>
        </w:tabs>
        <w:ind w:left="720" w:hanging="360"/>
      </w:pPr>
      <w:rPr>
        <w:rFonts w:ascii="Arial" w:hAnsi="Arial" w:hint="default"/>
      </w:rPr>
    </w:lvl>
    <w:lvl w:ilvl="1" w:tplc="FE5CA1FC" w:tentative="1">
      <w:start w:val="1"/>
      <w:numFmt w:val="bullet"/>
      <w:lvlText w:val="•"/>
      <w:lvlJc w:val="left"/>
      <w:pPr>
        <w:tabs>
          <w:tab w:val="num" w:pos="1440"/>
        </w:tabs>
        <w:ind w:left="1440" w:hanging="360"/>
      </w:pPr>
      <w:rPr>
        <w:rFonts w:ascii="Arial" w:hAnsi="Arial" w:hint="default"/>
      </w:rPr>
    </w:lvl>
    <w:lvl w:ilvl="2" w:tplc="D0863F64" w:tentative="1">
      <w:start w:val="1"/>
      <w:numFmt w:val="bullet"/>
      <w:lvlText w:val="•"/>
      <w:lvlJc w:val="left"/>
      <w:pPr>
        <w:tabs>
          <w:tab w:val="num" w:pos="2160"/>
        </w:tabs>
        <w:ind w:left="2160" w:hanging="360"/>
      </w:pPr>
      <w:rPr>
        <w:rFonts w:ascii="Arial" w:hAnsi="Arial" w:hint="default"/>
      </w:rPr>
    </w:lvl>
    <w:lvl w:ilvl="3" w:tplc="3BBE6B78" w:tentative="1">
      <w:start w:val="1"/>
      <w:numFmt w:val="bullet"/>
      <w:lvlText w:val="•"/>
      <w:lvlJc w:val="left"/>
      <w:pPr>
        <w:tabs>
          <w:tab w:val="num" w:pos="2880"/>
        </w:tabs>
        <w:ind w:left="2880" w:hanging="360"/>
      </w:pPr>
      <w:rPr>
        <w:rFonts w:ascii="Arial" w:hAnsi="Arial" w:hint="default"/>
      </w:rPr>
    </w:lvl>
    <w:lvl w:ilvl="4" w:tplc="77A21D1C" w:tentative="1">
      <w:start w:val="1"/>
      <w:numFmt w:val="bullet"/>
      <w:lvlText w:val="•"/>
      <w:lvlJc w:val="left"/>
      <w:pPr>
        <w:tabs>
          <w:tab w:val="num" w:pos="3600"/>
        </w:tabs>
        <w:ind w:left="3600" w:hanging="360"/>
      </w:pPr>
      <w:rPr>
        <w:rFonts w:ascii="Arial" w:hAnsi="Arial" w:hint="default"/>
      </w:rPr>
    </w:lvl>
    <w:lvl w:ilvl="5" w:tplc="FAB46828" w:tentative="1">
      <w:start w:val="1"/>
      <w:numFmt w:val="bullet"/>
      <w:lvlText w:val="•"/>
      <w:lvlJc w:val="left"/>
      <w:pPr>
        <w:tabs>
          <w:tab w:val="num" w:pos="4320"/>
        </w:tabs>
        <w:ind w:left="4320" w:hanging="360"/>
      </w:pPr>
      <w:rPr>
        <w:rFonts w:ascii="Arial" w:hAnsi="Arial" w:hint="default"/>
      </w:rPr>
    </w:lvl>
    <w:lvl w:ilvl="6" w:tplc="5E986E7A" w:tentative="1">
      <w:start w:val="1"/>
      <w:numFmt w:val="bullet"/>
      <w:lvlText w:val="•"/>
      <w:lvlJc w:val="left"/>
      <w:pPr>
        <w:tabs>
          <w:tab w:val="num" w:pos="5040"/>
        </w:tabs>
        <w:ind w:left="5040" w:hanging="360"/>
      </w:pPr>
      <w:rPr>
        <w:rFonts w:ascii="Arial" w:hAnsi="Arial" w:hint="default"/>
      </w:rPr>
    </w:lvl>
    <w:lvl w:ilvl="7" w:tplc="A7945C82" w:tentative="1">
      <w:start w:val="1"/>
      <w:numFmt w:val="bullet"/>
      <w:lvlText w:val="•"/>
      <w:lvlJc w:val="left"/>
      <w:pPr>
        <w:tabs>
          <w:tab w:val="num" w:pos="5760"/>
        </w:tabs>
        <w:ind w:left="5760" w:hanging="360"/>
      </w:pPr>
      <w:rPr>
        <w:rFonts w:ascii="Arial" w:hAnsi="Arial" w:hint="default"/>
      </w:rPr>
    </w:lvl>
    <w:lvl w:ilvl="8" w:tplc="5A9EC8B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231155C"/>
    <w:multiLevelType w:val="hybridMultilevel"/>
    <w:tmpl w:val="280CADC4"/>
    <w:lvl w:ilvl="0" w:tplc="A6C45226">
      <w:start w:val="1"/>
      <w:numFmt w:val="bullet"/>
      <w:lvlText w:val="•"/>
      <w:lvlJc w:val="left"/>
      <w:pPr>
        <w:tabs>
          <w:tab w:val="num" w:pos="720"/>
        </w:tabs>
        <w:ind w:left="720" w:hanging="360"/>
      </w:pPr>
      <w:rPr>
        <w:rFonts w:ascii="Arial" w:hAnsi="Arial" w:hint="default"/>
      </w:rPr>
    </w:lvl>
    <w:lvl w:ilvl="1" w:tplc="CCD80D6A" w:tentative="1">
      <w:start w:val="1"/>
      <w:numFmt w:val="bullet"/>
      <w:lvlText w:val="•"/>
      <w:lvlJc w:val="left"/>
      <w:pPr>
        <w:tabs>
          <w:tab w:val="num" w:pos="1440"/>
        </w:tabs>
        <w:ind w:left="1440" w:hanging="360"/>
      </w:pPr>
      <w:rPr>
        <w:rFonts w:ascii="Arial" w:hAnsi="Arial" w:hint="default"/>
      </w:rPr>
    </w:lvl>
    <w:lvl w:ilvl="2" w:tplc="21948432" w:tentative="1">
      <w:start w:val="1"/>
      <w:numFmt w:val="bullet"/>
      <w:lvlText w:val="•"/>
      <w:lvlJc w:val="left"/>
      <w:pPr>
        <w:tabs>
          <w:tab w:val="num" w:pos="2160"/>
        </w:tabs>
        <w:ind w:left="2160" w:hanging="360"/>
      </w:pPr>
      <w:rPr>
        <w:rFonts w:ascii="Arial" w:hAnsi="Arial" w:hint="default"/>
      </w:rPr>
    </w:lvl>
    <w:lvl w:ilvl="3" w:tplc="F74808B4" w:tentative="1">
      <w:start w:val="1"/>
      <w:numFmt w:val="bullet"/>
      <w:lvlText w:val="•"/>
      <w:lvlJc w:val="left"/>
      <w:pPr>
        <w:tabs>
          <w:tab w:val="num" w:pos="2880"/>
        </w:tabs>
        <w:ind w:left="2880" w:hanging="360"/>
      </w:pPr>
      <w:rPr>
        <w:rFonts w:ascii="Arial" w:hAnsi="Arial" w:hint="default"/>
      </w:rPr>
    </w:lvl>
    <w:lvl w:ilvl="4" w:tplc="367CB5CA" w:tentative="1">
      <w:start w:val="1"/>
      <w:numFmt w:val="bullet"/>
      <w:lvlText w:val="•"/>
      <w:lvlJc w:val="left"/>
      <w:pPr>
        <w:tabs>
          <w:tab w:val="num" w:pos="3600"/>
        </w:tabs>
        <w:ind w:left="3600" w:hanging="360"/>
      </w:pPr>
      <w:rPr>
        <w:rFonts w:ascii="Arial" w:hAnsi="Arial" w:hint="default"/>
      </w:rPr>
    </w:lvl>
    <w:lvl w:ilvl="5" w:tplc="7EDE78C8" w:tentative="1">
      <w:start w:val="1"/>
      <w:numFmt w:val="bullet"/>
      <w:lvlText w:val="•"/>
      <w:lvlJc w:val="left"/>
      <w:pPr>
        <w:tabs>
          <w:tab w:val="num" w:pos="4320"/>
        </w:tabs>
        <w:ind w:left="4320" w:hanging="360"/>
      </w:pPr>
      <w:rPr>
        <w:rFonts w:ascii="Arial" w:hAnsi="Arial" w:hint="default"/>
      </w:rPr>
    </w:lvl>
    <w:lvl w:ilvl="6" w:tplc="2C08A7D6" w:tentative="1">
      <w:start w:val="1"/>
      <w:numFmt w:val="bullet"/>
      <w:lvlText w:val="•"/>
      <w:lvlJc w:val="left"/>
      <w:pPr>
        <w:tabs>
          <w:tab w:val="num" w:pos="5040"/>
        </w:tabs>
        <w:ind w:left="5040" w:hanging="360"/>
      </w:pPr>
      <w:rPr>
        <w:rFonts w:ascii="Arial" w:hAnsi="Arial" w:hint="default"/>
      </w:rPr>
    </w:lvl>
    <w:lvl w:ilvl="7" w:tplc="6862F506" w:tentative="1">
      <w:start w:val="1"/>
      <w:numFmt w:val="bullet"/>
      <w:lvlText w:val="•"/>
      <w:lvlJc w:val="left"/>
      <w:pPr>
        <w:tabs>
          <w:tab w:val="num" w:pos="5760"/>
        </w:tabs>
        <w:ind w:left="5760" w:hanging="360"/>
      </w:pPr>
      <w:rPr>
        <w:rFonts w:ascii="Arial" w:hAnsi="Arial" w:hint="default"/>
      </w:rPr>
    </w:lvl>
    <w:lvl w:ilvl="8" w:tplc="9C8ADE0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3D46D8F"/>
    <w:multiLevelType w:val="hybridMultilevel"/>
    <w:tmpl w:val="9588EF8C"/>
    <w:lvl w:ilvl="0" w:tplc="819A9268">
      <w:start w:val="1"/>
      <w:numFmt w:val="bullet"/>
      <w:lvlText w:val="•"/>
      <w:lvlJc w:val="left"/>
      <w:pPr>
        <w:tabs>
          <w:tab w:val="num" w:pos="720"/>
        </w:tabs>
        <w:ind w:left="720" w:hanging="360"/>
      </w:pPr>
      <w:rPr>
        <w:rFonts w:ascii="Arial" w:hAnsi="Arial" w:hint="default"/>
      </w:rPr>
    </w:lvl>
    <w:lvl w:ilvl="1" w:tplc="0524B2EA" w:tentative="1">
      <w:start w:val="1"/>
      <w:numFmt w:val="bullet"/>
      <w:lvlText w:val="•"/>
      <w:lvlJc w:val="left"/>
      <w:pPr>
        <w:tabs>
          <w:tab w:val="num" w:pos="1440"/>
        </w:tabs>
        <w:ind w:left="1440" w:hanging="360"/>
      </w:pPr>
      <w:rPr>
        <w:rFonts w:ascii="Arial" w:hAnsi="Arial" w:hint="default"/>
      </w:rPr>
    </w:lvl>
    <w:lvl w:ilvl="2" w:tplc="45923F40" w:tentative="1">
      <w:start w:val="1"/>
      <w:numFmt w:val="bullet"/>
      <w:lvlText w:val="•"/>
      <w:lvlJc w:val="left"/>
      <w:pPr>
        <w:tabs>
          <w:tab w:val="num" w:pos="2160"/>
        </w:tabs>
        <w:ind w:left="2160" w:hanging="360"/>
      </w:pPr>
      <w:rPr>
        <w:rFonts w:ascii="Arial" w:hAnsi="Arial" w:hint="default"/>
      </w:rPr>
    </w:lvl>
    <w:lvl w:ilvl="3" w:tplc="EF705DC0" w:tentative="1">
      <w:start w:val="1"/>
      <w:numFmt w:val="bullet"/>
      <w:lvlText w:val="•"/>
      <w:lvlJc w:val="left"/>
      <w:pPr>
        <w:tabs>
          <w:tab w:val="num" w:pos="2880"/>
        </w:tabs>
        <w:ind w:left="2880" w:hanging="360"/>
      </w:pPr>
      <w:rPr>
        <w:rFonts w:ascii="Arial" w:hAnsi="Arial" w:hint="default"/>
      </w:rPr>
    </w:lvl>
    <w:lvl w:ilvl="4" w:tplc="28BE867E" w:tentative="1">
      <w:start w:val="1"/>
      <w:numFmt w:val="bullet"/>
      <w:lvlText w:val="•"/>
      <w:lvlJc w:val="left"/>
      <w:pPr>
        <w:tabs>
          <w:tab w:val="num" w:pos="3600"/>
        </w:tabs>
        <w:ind w:left="3600" w:hanging="360"/>
      </w:pPr>
      <w:rPr>
        <w:rFonts w:ascii="Arial" w:hAnsi="Arial" w:hint="default"/>
      </w:rPr>
    </w:lvl>
    <w:lvl w:ilvl="5" w:tplc="25DE20D6" w:tentative="1">
      <w:start w:val="1"/>
      <w:numFmt w:val="bullet"/>
      <w:lvlText w:val="•"/>
      <w:lvlJc w:val="left"/>
      <w:pPr>
        <w:tabs>
          <w:tab w:val="num" w:pos="4320"/>
        </w:tabs>
        <w:ind w:left="4320" w:hanging="360"/>
      </w:pPr>
      <w:rPr>
        <w:rFonts w:ascii="Arial" w:hAnsi="Arial" w:hint="default"/>
      </w:rPr>
    </w:lvl>
    <w:lvl w:ilvl="6" w:tplc="2A24F8A8" w:tentative="1">
      <w:start w:val="1"/>
      <w:numFmt w:val="bullet"/>
      <w:lvlText w:val="•"/>
      <w:lvlJc w:val="left"/>
      <w:pPr>
        <w:tabs>
          <w:tab w:val="num" w:pos="5040"/>
        </w:tabs>
        <w:ind w:left="5040" w:hanging="360"/>
      </w:pPr>
      <w:rPr>
        <w:rFonts w:ascii="Arial" w:hAnsi="Arial" w:hint="default"/>
      </w:rPr>
    </w:lvl>
    <w:lvl w:ilvl="7" w:tplc="FD6CBFFA" w:tentative="1">
      <w:start w:val="1"/>
      <w:numFmt w:val="bullet"/>
      <w:lvlText w:val="•"/>
      <w:lvlJc w:val="left"/>
      <w:pPr>
        <w:tabs>
          <w:tab w:val="num" w:pos="5760"/>
        </w:tabs>
        <w:ind w:left="5760" w:hanging="360"/>
      </w:pPr>
      <w:rPr>
        <w:rFonts w:ascii="Arial" w:hAnsi="Arial" w:hint="default"/>
      </w:rPr>
    </w:lvl>
    <w:lvl w:ilvl="8" w:tplc="53A664A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5825E47"/>
    <w:multiLevelType w:val="multilevel"/>
    <w:tmpl w:val="39AC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365052"/>
    <w:multiLevelType w:val="hybridMultilevel"/>
    <w:tmpl w:val="324261C0"/>
    <w:lvl w:ilvl="0" w:tplc="5B48662E">
      <w:start w:val="1"/>
      <w:numFmt w:val="bullet"/>
      <w:lvlText w:val="•"/>
      <w:lvlJc w:val="left"/>
      <w:pPr>
        <w:tabs>
          <w:tab w:val="num" w:pos="720"/>
        </w:tabs>
        <w:ind w:left="720" w:hanging="360"/>
      </w:pPr>
      <w:rPr>
        <w:rFonts w:ascii="Arial" w:hAnsi="Arial" w:hint="default"/>
      </w:rPr>
    </w:lvl>
    <w:lvl w:ilvl="1" w:tplc="716486DE" w:tentative="1">
      <w:start w:val="1"/>
      <w:numFmt w:val="bullet"/>
      <w:lvlText w:val="•"/>
      <w:lvlJc w:val="left"/>
      <w:pPr>
        <w:tabs>
          <w:tab w:val="num" w:pos="1440"/>
        </w:tabs>
        <w:ind w:left="1440" w:hanging="360"/>
      </w:pPr>
      <w:rPr>
        <w:rFonts w:ascii="Arial" w:hAnsi="Arial" w:hint="default"/>
      </w:rPr>
    </w:lvl>
    <w:lvl w:ilvl="2" w:tplc="762E1EC6" w:tentative="1">
      <w:start w:val="1"/>
      <w:numFmt w:val="bullet"/>
      <w:lvlText w:val="•"/>
      <w:lvlJc w:val="left"/>
      <w:pPr>
        <w:tabs>
          <w:tab w:val="num" w:pos="2160"/>
        </w:tabs>
        <w:ind w:left="2160" w:hanging="360"/>
      </w:pPr>
      <w:rPr>
        <w:rFonts w:ascii="Arial" w:hAnsi="Arial" w:hint="default"/>
      </w:rPr>
    </w:lvl>
    <w:lvl w:ilvl="3" w:tplc="FB5EFF54" w:tentative="1">
      <w:start w:val="1"/>
      <w:numFmt w:val="bullet"/>
      <w:lvlText w:val="•"/>
      <w:lvlJc w:val="left"/>
      <w:pPr>
        <w:tabs>
          <w:tab w:val="num" w:pos="2880"/>
        </w:tabs>
        <w:ind w:left="2880" w:hanging="360"/>
      </w:pPr>
      <w:rPr>
        <w:rFonts w:ascii="Arial" w:hAnsi="Arial" w:hint="default"/>
      </w:rPr>
    </w:lvl>
    <w:lvl w:ilvl="4" w:tplc="C6068664" w:tentative="1">
      <w:start w:val="1"/>
      <w:numFmt w:val="bullet"/>
      <w:lvlText w:val="•"/>
      <w:lvlJc w:val="left"/>
      <w:pPr>
        <w:tabs>
          <w:tab w:val="num" w:pos="3600"/>
        </w:tabs>
        <w:ind w:left="3600" w:hanging="360"/>
      </w:pPr>
      <w:rPr>
        <w:rFonts w:ascii="Arial" w:hAnsi="Arial" w:hint="default"/>
      </w:rPr>
    </w:lvl>
    <w:lvl w:ilvl="5" w:tplc="1ECCFE9E" w:tentative="1">
      <w:start w:val="1"/>
      <w:numFmt w:val="bullet"/>
      <w:lvlText w:val="•"/>
      <w:lvlJc w:val="left"/>
      <w:pPr>
        <w:tabs>
          <w:tab w:val="num" w:pos="4320"/>
        </w:tabs>
        <w:ind w:left="4320" w:hanging="360"/>
      </w:pPr>
      <w:rPr>
        <w:rFonts w:ascii="Arial" w:hAnsi="Arial" w:hint="default"/>
      </w:rPr>
    </w:lvl>
    <w:lvl w:ilvl="6" w:tplc="B43AAEC4" w:tentative="1">
      <w:start w:val="1"/>
      <w:numFmt w:val="bullet"/>
      <w:lvlText w:val="•"/>
      <w:lvlJc w:val="left"/>
      <w:pPr>
        <w:tabs>
          <w:tab w:val="num" w:pos="5040"/>
        </w:tabs>
        <w:ind w:left="5040" w:hanging="360"/>
      </w:pPr>
      <w:rPr>
        <w:rFonts w:ascii="Arial" w:hAnsi="Arial" w:hint="default"/>
      </w:rPr>
    </w:lvl>
    <w:lvl w:ilvl="7" w:tplc="2B166B7E" w:tentative="1">
      <w:start w:val="1"/>
      <w:numFmt w:val="bullet"/>
      <w:lvlText w:val="•"/>
      <w:lvlJc w:val="left"/>
      <w:pPr>
        <w:tabs>
          <w:tab w:val="num" w:pos="5760"/>
        </w:tabs>
        <w:ind w:left="5760" w:hanging="360"/>
      </w:pPr>
      <w:rPr>
        <w:rFonts w:ascii="Arial" w:hAnsi="Arial" w:hint="default"/>
      </w:rPr>
    </w:lvl>
    <w:lvl w:ilvl="8" w:tplc="5F54919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D603283"/>
    <w:multiLevelType w:val="hybridMultilevel"/>
    <w:tmpl w:val="EDB27864"/>
    <w:lvl w:ilvl="0" w:tplc="0FD6FBFC">
      <w:start w:val="1"/>
      <w:numFmt w:val="bullet"/>
      <w:lvlText w:val="•"/>
      <w:lvlJc w:val="left"/>
      <w:pPr>
        <w:tabs>
          <w:tab w:val="num" w:pos="720"/>
        </w:tabs>
        <w:ind w:left="720" w:hanging="360"/>
      </w:pPr>
      <w:rPr>
        <w:rFonts w:ascii="Arial" w:hAnsi="Arial" w:hint="default"/>
      </w:rPr>
    </w:lvl>
    <w:lvl w:ilvl="1" w:tplc="946EE664" w:tentative="1">
      <w:start w:val="1"/>
      <w:numFmt w:val="bullet"/>
      <w:lvlText w:val="•"/>
      <w:lvlJc w:val="left"/>
      <w:pPr>
        <w:tabs>
          <w:tab w:val="num" w:pos="1440"/>
        </w:tabs>
        <w:ind w:left="1440" w:hanging="360"/>
      </w:pPr>
      <w:rPr>
        <w:rFonts w:ascii="Arial" w:hAnsi="Arial" w:hint="default"/>
      </w:rPr>
    </w:lvl>
    <w:lvl w:ilvl="2" w:tplc="0D84F1F8" w:tentative="1">
      <w:start w:val="1"/>
      <w:numFmt w:val="bullet"/>
      <w:lvlText w:val="•"/>
      <w:lvlJc w:val="left"/>
      <w:pPr>
        <w:tabs>
          <w:tab w:val="num" w:pos="2160"/>
        </w:tabs>
        <w:ind w:left="2160" w:hanging="360"/>
      </w:pPr>
      <w:rPr>
        <w:rFonts w:ascii="Arial" w:hAnsi="Arial" w:hint="default"/>
      </w:rPr>
    </w:lvl>
    <w:lvl w:ilvl="3" w:tplc="74BA7998" w:tentative="1">
      <w:start w:val="1"/>
      <w:numFmt w:val="bullet"/>
      <w:lvlText w:val="•"/>
      <w:lvlJc w:val="left"/>
      <w:pPr>
        <w:tabs>
          <w:tab w:val="num" w:pos="2880"/>
        </w:tabs>
        <w:ind w:left="2880" w:hanging="360"/>
      </w:pPr>
      <w:rPr>
        <w:rFonts w:ascii="Arial" w:hAnsi="Arial" w:hint="default"/>
      </w:rPr>
    </w:lvl>
    <w:lvl w:ilvl="4" w:tplc="50F667C2" w:tentative="1">
      <w:start w:val="1"/>
      <w:numFmt w:val="bullet"/>
      <w:lvlText w:val="•"/>
      <w:lvlJc w:val="left"/>
      <w:pPr>
        <w:tabs>
          <w:tab w:val="num" w:pos="3600"/>
        </w:tabs>
        <w:ind w:left="3600" w:hanging="360"/>
      </w:pPr>
      <w:rPr>
        <w:rFonts w:ascii="Arial" w:hAnsi="Arial" w:hint="default"/>
      </w:rPr>
    </w:lvl>
    <w:lvl w:ilvl="5" w:tplc="D9808CD0" w:tentative="1">
      <w:start w:val="1"/>
      <w:numFmt w:val="bullet"/>
      <w:lvlText w:val="•"/>
      <w:lvlJc w:val="left"/>
      <w:pPr>
        <w:tabs>
          <w:tab w:val="num" w:pos="4320"/>
        </w:tabs>
        <w:ind w:left="4320" w:hanging="360"/>
      </w:pPr>
      <w:rPr>
        <w:rFonts w:ascii="Arial" w:hAnsi="Arial" w:hint="default"/>
      </w:rPr>
    </w:lvl>
    <w:lvl w:ilvl="6" w:tplc="6E5AF10A" w:tentative="1">
      <w:start w:val="1"/>
      <w:numFmt w:val="bullet"/>
      <w:lvlText w:val="•"/>
      <w:lvlJc w:val="left"/>
      <w:pPr>
        <w:tabs>
          <w:tab w:val="num" w:pos="5040"/>
        </w:tabs>
        <w:ind w:left="5040" w:hanging="360"/>
      </w:pPr>
      <w:rPr>
        <w:rFonts w:ascii="Arial" w:hAnsi="Arial" w:hint="default"/>
      </w:rPr>
    </w:lvl>
    <w:lvl w:ilvl="7" w:tplc="95F6617E" w:tentative="1">
      <w:start w:val="1"/>
      <w:numFmt w:val="bullet"/>
      <w:lvlText w:val="•"/>
      <w:lvlJc w:val="left"/>
      <w:pPr>
        <w:tabs>
          <w:tab w:val="num" w:pos="5760"/>
        </w:tabs>
        <w:ind w:left="5760" w:hanging="360"/>
      </w:pPr>
      <w:rPr>
        <w:rFonts w:ascii="Arial" w:hAnsi="Arial" w:hint="default"/>
      </w:rPr>
    </w:lvl>
    <w:lvl w:ilvl="8" w:tplc="93F2304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F913050"/>
    <w:multiLevelType w:val="hybridMultilevel"/>
    <w:tmpl w:val="39109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179034">
    <w:abstractNumId w:val="11"/>
  </w:num>
  <w:num w:numId="2" w16cid:durableId="1192456694">
    <w:abstractNumId w:val="6"/>
  </w:num>
  <w:num w:numId="3" w16cid:durableId="878737965">
    <w:abstractNumId w:val="7"/>
  </w:num>
  <w:num w:numId="4" w16cid:durableId="1295450731">
    <w:abstractNumId w:val="12"/>
  </w:num>
  <w:num w:numId="5" w16cid:durableId="1394082426">
    <w:abstractNumId w:val="15"/>
  </w:num>
  <w:num w:numId="6" w16cid:durableId="1044333755">
    <w:abstractNumId w:val="33"/>
  </w:num>
  <w:num w:numId="7" w16cid:durableId="1951277093">
    <w:abstractNumId w:val="25"/>
  </w:num>
  <w:num w:numId="8" w16cid:durableId="1959483542">
    <w:abstractNumId w:val="40"/>
  </w:num>
  <w:num w:numId="9" w16cid:durableId="1425540377">
    <w:abstractNumId w:val="5"/>
  </w:num>
  <w:num w:numId="10" w16cid:durableId="1352411276">
    <w:abstractNumId w:val="29"/>
  </w:num>
  <w:num w:numId="11" w16cid:durableId="1816215056">
    <w:abstractNumId w:val="4"/>
  </w:num>
  <w:num w:numId="12" w16cid:durableId="637537534">
    <w:abstractNumId w:val="28"/>
  </w:num>
  <w:num w:numId="13" w16cid:durableId="244847912">
    <w:abstractNumId w:val="10"/>
  </w:num>
  <w:num w:numId="14" w16cid:durableId="830097276">
    <w:abstractNumId w:val="9"/>
  </w:num>
  <w:num w:numId="15" w16cid:durableId="242378005">
    <w:abstractNumId w:val="37"/>
  </w:num>
  <w:num w:numId="16" w16cid:durableId="243225181">
    <w:abstractNumId w:val="24"/>
  </w:num>
  <w:num w:numId="17" w16cid:durableId="993293169">
    <w:abstractNumId w:val="30"/>
  </w:num>
  <w:num w:numId="18" w16cid:durableId="318770986">
    <w:abstractNumId w:val="0"/>
  </w:num>
  <w:num w:numId="19" w16cid:durableId="1410537152">
    <w:abstractNumId w:val="21"/>
  </w:num>
  <w:num w:numId="20" w16cid:durableId="388497410">
    <w:abstractNumId w:val="18"/>
  </w:num>
  <w:num w:numId="21" w16cid:durableId="432743925">
    <w:abstractNumId w:val="27"/>
  </w:num>
  <w:num w:numId="22" w16cid:durableId="2072076696">
    <w:abstractNumId w:val="26"/>
  </w:num>
  <w:num w:numId="23" w16cid:durableId="764962528">
    <w:abstractNumId w:val="16"/>
  </w:num>
  <w:num w:numId="24" w16cid:durableId="350686163">
    <w:abstractNumId w:val="14"/>
  </w:num>
  <w:num w:numId="25" w16cid:durableId="797996491">
    <w:abstractNumId w:val="13"/>
  </w:num>
  <w:num w:numId="26" w16cid:durableId="73748773">
    <w:abstractNumId w:val="3"/>
  </w:num>
  <w:num w:numId="27" w16cid:durableId="1844390045">
    <w:abstractNumId w:val="19"/>
  </w:num>
  <w:num w:numId="28" w16cid:durableId="1268928470">
    <w:abstractNumId w:val="31"/>
  </w:num>
  <w:num w:numId="29" w16cid:durableId="1007904361">
    <w:abstractNumId w:val="32"/>
  </w:num>
  <w:num w:numId="30" w16cid:durableId="1286813748">
    <w:abstractNumId w:val="35"/>
  </w:num>
  <w:num w:numId="31" w16cid:durableId="1932884288">
    <w:abstractNumId w:val="39"/>
  </w:num>
  <w:num w:numId="32" w16cid:durableId="752507316">
    <w:abstractNumId w:val="23"/>
  </w:num>
  <w:num w:numId="33" w16cid:durableId="1066995108">
    <w:abstractNumId w:val="36"/>
  </w:num>
  <w:num w:numId="34" w16cid:durableId="361979494">
    <w:abstractNumId w:val="17"/>
  </w:num>
  <w:num w:numId="35" w16cid:durableId="1709648506">
    <w:abstractNumId w:val="2"/>
  </w:num>
  <w:num w:numId="36" w16cid:durableId="1921206723">
    <w:abstractNumId w:val="41"/>
  </w:num>
  <w:num w:numId="37" w16cid:durableId="1430084058">
    <w:abstractNumId w:val="22"/>
  </w:num>
  <w:num w:numId="38" w16cid:durableId="1191727959">
    <w:abstractNumId w:val="38"/>
  </w:num>
  <w:num w:numId="39" w16cid:durableId="1391031814">
    <w:abstractNumId w:val="1"/>
  </w:num>
  <w:num w:numId="40" w16cid:durableId="1236402458">
    <w:abstractNumId w:val="8"/>
  </w:num>
  <w:num w:numId="41" w16cid:durableId="115877354">
    <w:abstractNumId w:val="34"/>
  </w:num>
  <w:num w:numId="42" w16cid:durableId="8546159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D7"/>
    <w:rsid w:val="000442E2"/>
    <w:rsid w:val="000549A4"/>
    <w:rsid w:val="00071408"/>
    <w:rsid w:val="000B603B"/>
    <w:rsid w:val="00116049"/>
    <w:rsid w:val="00116F31"/>
    <w:rsid w:val="00141D4A"/>
    <w:rsid w:val="00157A75"/>
    <w:rsid w:val="001864C2"/>
    <w:rsid w:val="00192426"/>
    <w:rsid w:val="001E1C67"/>
    <w:rsid w:val="002E45F6"/>
    <w:rsid w:val="002F4205"/>
    <w:rsid w:val="00344865"/>
    <w:rsid w:val="003D0F71"/>
    <w:rsid w:val="004239FA"/>
    <w:rsid w:val="00447BED"/>
    <w:rsid w:val="004713B6"/>
    <w:rsid w:val="00475E17"/>
    <w:rsid w:val="00481DE8"/>
    <w:rsid w:val="004C5A0C"/>
    <w:rsid w:val="004F699A"/>
    <w:rsid w:val="00501653"/>
    <w:rsid w:val="00553DDA"/>
    <w:rsid w:val="005717E6"/>
    <w:rsid w:val="005A3360"/>
    <w:rsid w:val="005C3EFA"/>
    <w:rsid w:val="005E67E1"/>
    <w:rsid w:val="0060471A"/>
    <w:rsid w:val="00656337"/>
    <w:rsid w:val="006725C5"/>
    <w:rsid w:val="0068471E"/>
    <w:rsid w:val="006D397B"/>
    <w:rsid w:val="006F2953"/>
    <w:rsid w:val="00703178"/>
    <w:rsid w:val="007210F4"/>
    <w:rsid w:val="00730198"/>
    <w:rsid w:val="00732519"/>
    <w:rsid w:val="00734F45"/>
    <w:rsid w:val="0079672B"/>
    <w:rsid w:val="007E4B68"/>
    <w:rsid w:val="0080255B"/>
    <w:rsid w:val="00825CA8"/>
    <w:rsid w:val="008328CF"/>
    <w:rsid w:val="00836237"/>
    <w:rsid w:val="00871115"/>
    <w:rsid w:val="008E1141"/>
    <w:rsid w:val="008E323B"/>
    <w:rsid w:val="00901C67"/>
    <w:rsid w:val="009926E7"/>
    <w:rsid w:val="009A5D5E"/>
    <w:rsid w:val="009C4BD7"/>
    <w:rsid w:val="009F706C"/>
    <w:rsid w:val="00A709E7"/>
    <w:rsid w:val="00AE50C2"/>
    <w:rsid w:val="00B30762"/>
    <w:rsid w:val="00B5320B"/>
    <w:rsid w:val="00B61A74"/>
    <w:rsid w:val="00B77AC7"/>
    <w:rsid w:val="00BA03A8"/>
    <w:rsid w:val="00C2195E"/>
    <w:rsid w:val="00C337E2"/>
    <w:rsid w:val="00C73A97"/>
    <w:rsid w:val="00C741E3"/>
    <w:rsid w:val="00C75E70"/>
    <w:rsid w:val="00C83C87"/>
    <w:rsid w:val="00CA0F53"/>
    <w:rsid w:val="00CA6023"/>
    <w:rsid w:val="00D15B2A"/>
    <w:rsid w:val="00D53CAA"/>
    <w:rsid w:val="00D632BC"/>
    <w:rsid w:val="00D65316"/>
    <w:rsid w:val="00D66E02"/>
    <w:rsid w:val="00DD3EFE"/>
    <w:rsid w:val="00DE6544"/>
    <w:rsid w:val="00EA5010"/>
    <w:rsid w:val="00EB53D5"/>
    <w:rsid w:val="00EC05BC"/>
    <w:rsid w:val="00EC4874"/>
    <w:rsid w:val="00ED59A3"/>
    <w:rsid w:val="00F14A7E"/>
    <w:rsid w:val="00F52529"/>
    <w:rsid w:val="00F900AC"/>
    <w:rsid w:val="00FE587A"/>
    <w:rsid w:val="00FF5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1C19"/>
  <w15:chartTrackingRefBased/>
  <w15:docId w15:val="{70B46A57-02DC-4277-A586-4322C524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BD7"/>
    <w:rPr>
      <w:rFonts w:eastAsiaTheme="majorEastAsia" w:cstheme="majorBidi"/>
      <w:color w:val="272727" w:themeColor="text1" w:themeTint="D8"/>
    </w:rPr>
  </w:style>
  <w:style w:type="paragraph" w:styleId="Title">
    <w:name w:val="Title"/>
    <w:basedOn w:val="Normal"/>
    <w:next w:val="Normal"/>
    <w:link w:val="TitleChar"/>
    <w:uiPriority w:val="10"/>
    <w:qFormat/>
    <w:rsid w:val="009C4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BD7"/>
    <w:pPr>
      <w:spacing w:before="160"/>
      <w:jc w:val="center"/>
    </w:pPr>
    <w:rPr>
      <w:i/>
      <w:iCs/>
      <w:color w:val="404040" w:themeColor="text1" w:themeTint="BF"/>
    </w:rPr>
  </w:style>
  <w:style w:type="character" w:customStyle="1" w:styleId="QuoteChar">
    <w:name w:val="Quote Char"/>
    <w:basedOn w:val="DefaultParagraphFont"/>
    <w:link w:val="Quote"/>
    <w:uiPriority w:val="29"/>
    <w:rsid w:val="009C4BD7"/>
    <w:rPr>
      <w:i/>
      <w:iCs/>
      <w:color w:val="404040" w:themeColor="text1" w:themeTint="BF"/>
    </w:rPr>
  </w:style>
  <w:style w:type="paragraph" w:styleId="ListParagraph">
    <w:name w:val="List Paragraph"/>
    <w:basedOn w:val="Normal"/>
    <w:uiPriority w:val="34"/>
    <w:qFormat/>
    <w:rsid w:val="009C4BD7"/>
    <w:pPr>
      <w:ind w:left="720"/>
      <w:contextualSpacing/>
    </w:pPr>
  </w:style>
  <w:style w:type="character" w:styleId="IntenseEmphasis">
    <w:name w:val="Intense Emphasis"/>
    <w:basedOn w:val="DefaultParagraphFont"/>
    <w:uiPriority w:val="21"/>
    <w:qFormat/>
    <w:rsid w:val="009C4BD7"/>
    <w:rPr>
      <w:i/>
      <w:iCs/>
      <w:color w:val="0F4761" w:themeColor="accent1" w:themeShade="BF"/>
    </w:rPr>
  </w:style>
  <w:style w:type="paragraph" w:styleId="IntenseQuote">
    <w:name w:val="Intense Quote"/>
    <w:basedOn w:val="Normal"/>
    <w:next w:val="Normal"/>
    <w:link w:val="IntenseQuoteChar"/>
    <w:uiPriority w:val="30"/>
    <w:qFormat/>
    <w:rsid w:val="009C4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BD7"/>
    <w:rPr>
      <w:i/>
      <w:iCs/>
      <w:color w:val="0F4761" w:themeColor="accent1" w:themeShade="BF"/>
    </w:rPr>
  </w:style>
  <w:style w:type="character" w:styleId="IntenseReference">
    <w:name w:val="Intense Reference"/>
    <w:basedOn w:val="DefaultParagraphFont"/>
    <w:uiPriority w:val="32"/>
    <w:qFormat/>
    <w:rsid w:val="009C4BD7"/>
    <w:rPr>
      <w:b/>
      <w:bCs/>
      <w:smallCaps/>
      <w:color w:val="0F4761" w:themeColor="accent1" w:themeShade="BF"/>
      <w:spacing w:val="5"/>
    </w:rPr>
  </w:style>
  <w:style w:type="character" w:styleId="Hyperlink">
    <w:name w:val="Hyperlink"/>
    <w:basedOn w:val="DefaultParagraphFont"/>
    <w:uiPriority w:val="99"/>
    <w:unhideWhenUsed/>
    <w:rsid w:val="005C3EFA"/>
    <w:rPr>
      <w:color w:val="467886" w:themeColor="hyperlink"/>
      <w:u w:val="single"/>
    </w:rPr>
  </w:style>
  <w:style w:type="character" w:styleId="UnresolvedMention">
    <w:name w:val="Unresolved Mention"/>
    <w:basedOn w:val="DefaultParagraphFont"/>
    <w:uiPriority w:val="99"/>
    <w:semiHidden/>
    <w:unhideWhenUsed/>
    <w:rsid w:val="005C3EFA"/>
    <w:rPr>
      <w:color w:val="605E5C"/>
      <w:shd w:val="clear" w:color="auto" w:fill="E1DFDD"/>
    </w:rPr>
  </w:style>
  <w:style w:type="character" w:styleId="FollowedHyperlink">
    <w:name w:val="FollowedHyperlink"/>
    <w:basedOn w:val="DefaultParagraphFont"/>
    <w:uiPriority w:val="99"/>
    <w:semiHidden/>
    <w:unhideWhenUsed/>
    <w:rsid w:val="005C3EF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886">
      <w:bodyDiv w:val="1"/>
      <w:marLeft w:val="0"/>
      <w:marRight w:val="0"/>
      <w:marTop w:val="0"/>
      <w:marBottom w:val="0"/>
      <w:divBdr>
        <w:top w:val="none" w:sz="0" w:space="0" w:color="auto"/>
        <w:left w:val="none" w:sz="0" w:space="0" w:color="auto"/>
        <w:bottom w:val="none" w:sz="0" w:space="0" w:color="auto"/>
        <w:right w:val="none" w:sz="0" w:space="0" w:color="auto"/>
      </w:divBdr>
    </w:div>
    <w:div w:id="15349357">
      <w:bodyDiv w:val="1"/>
      <w:marLeft w:val="0"/>
      <w:marRight w:val="0"/>
      <w:marTop w:val="0"/>
      <w:marBottom w:val="0"/>
      <w:divBdr>
        <w:top w:val="none" w:sz="0" w:space="0" w:color="auto"/>
        <w:left w:val="none" w:sz="0" w:space="0" w:color="auto"/>
        <w:bottom w:val="none" w:sz="0" w:space="0" w:color="auto"/>
        <w:right w:val="none" w:sz="0" w:space="0" w:color="auto"/>
      </w:divBdr>
      <w:divsChild>
        <w:div w:id="626201790">
          <w:marLeft w:val="446"/>
          <w:marRight w:val="0"/>
          <w:marTop w:val="0"/>
          <w:marBottom w:val="0"/>
          <w:divBdr>
            <w:top w:val="none" w:sz="0" w:space="0" w:color="auto"/>
            <w:left w:val="none" w:sz="0" w:space="0" w:color="auto"/>
            <w:bottom w:val="none" w:sz="0" w:space="0" w:color="auto"/>
            <w:right w:val="none" w:sz="0" w:space="0" w:color="auto"/>
          </w:divBdr>
        </w:div>
        <w:div w:id="1433865798">
          <w:marLeft w:val="446"/>
          <w:marRight w:val="0"/>
          <w:marTop w:val="0"/>
          <w:marBottom w:val="0"/>
          <w:divBdr>
            <w:top w:val="none" w:sz="0" w:space="0" w:color="auto"/>
            <w:left w:val="none" w:sz="0" w:space="0" w:color="auto"/>
            <w:bottom w:val="none" w:sz="0" w:space="0" w:color="auto"/>
            <w:right w:val="none" w:sz="0" w:space="0" w:color="auto"/>
          </w:divBdr>
        </w:div>
        <w:div w:id="1347441161">
          <w:marLeft w:val="446"/>
          <w:marRight w:val="0"/>
          <w:marTop w:val="0"/>
          <w:marBottom w:val="0"/>
          <w:divBdr>
            <w:top w:val="none" w:sz="0" w:space="0" w:color="auto"/>
            <w:left w:val="none" w:sz="0" w:space="0" w:color="auto"/>
            <w:bottom w:val="none" w:sz="0" w:space="0" w:color="auto"/>
            <w:right w:val="none" w:sz="0" w:space="0" w:color="auto"/>
          </w:divBdr>
        </w:div>
        <w:div w:id="1126509998">
          <w:marLeft w:val="446"/>
          <w:marRight w:val="0"/>
          <w:marTop w:val="0"/>
          <w:marBottom w:val="0"/>
          <w:divBdr>
            <w:top w:val="none" w:sz="0" w:space="0" w:color="auto"/>
            <w:left w:val="none" w:sz="0" w:space="0" w:color="auto"/>
            <w:bottom w:val="none" w:sz="0" w:space="0" w:color="auto"/>
            <w:right w:val="none" w:sz="0" w:space="0" w:color="auto"/>
          </w:divBdr>
        </w:div>
      </w:divsChild>
    </w:div>
    <w:div w:id="44914026">
      <w:bodyDiv w:val="1"/>
      <w:marLeft w:val="0"/>
      <w:marRight w:val="0"/>
      <w:marTop w:val="0"/>
      <w:marBottom w:val="0"/>
      <w:divBdr>
        <w:top w:val="none" w:sz="0" w:space="0" w:color="auto"/>
        <w:left w:val="none" w:sz="0" w:space="0" w:color="auto"/>
        <w:bottom w:val="none" w:sz="0" w:space="0" w:color="auto"/>
        <w:right w:val="none" w:sz="0" w:space="0" w:color="auto"/>
      </w:divBdr>
    </w:div>
    <w:div w:id="74017029">
      <w:bodyDiv w:val="1"/>
      <w:marLeft w:val="0"/>
      <w:marRight w:val="0"/>
      <w:marTop w:val="0"/>
      <w:marBottom w:val="0"/>
      <w:divBdr>
        <w:top w:val="none" w:sz="0" w:space="0" w:color="auto"/>
        <w:left w:val="none" w:sz="0" w:space="0" w:color="auto"/>
        <w:bottom w:val="none" w:sz="0" w:space="0" w:color="auto"/>
        <w:right w:val="none" w:sz="0" w:space="0" w:color="auto"/>
      </w:divBdr>
    </w:div>
    <w:div w:id="141117902">
      <w:bodyDiv w:val="1"/>
      <w:marLeft w:val="0"/>
      <w:marRight w:val="0"/>
      <w:marTop w:val="0"/>
      <w:marBottom w:val="0"/>
      <w:divBdr>
        <w:top w:val="none" w:sz="0" w:space="0" w:color="auto"/>
        <w:left w:val="none" w:sz="0" w:space="0" w:color="auto"/>
        <w:bottom w:val="none" w:sz="0" w:space="0" w:color="auto"/>
        <w:right w:val="none" w:sz="0" w:space="0" w:color="auto"/>
      </w:divBdr>
      <w:divsChild>
        <w:div w:id="1660112519">
          <w:marLeft w:val="446"/>
          <w:marRight w:val="0"/>
          <w:marTop w:val="0"/>
          <w:marBottom w:val="0"/>
          <w:divBdr>
            <w:top w:val="none" w:sz="0" w:space="0" w:color="auto"/>
            <w:left w:val="none" w:sz="0" w:space="0" w:color="auto"/>
            <w:bottom w:val="none" w:sz="0" w:space="0" w:color="auto"/>
            <w:right w:val="none" w:sz="0" w:space="0" w:color="auto"/>
          </w:divBdr>
        </w:div>
        <w:div w:id="1132094521">
          <w:marLeft w:val="446"/>
          <w:marRight w:val="0"/>
          <w:marTop w:val="0"/>
          <w:marBottom w:val="0"/>
          <w:divBdr>
            <w:top w:val="none" w:sz="0" w:space="0" w:color="auto"/>
            <w:left w:val="none" w:sz="0" w:space="0" w:color="auto"/>
            <w:bottom w:val="none" w:sz="0" w:space="0" w:color="auto"/>
            <w:right w:val="none" w:sz="0" w:space="0" w:color="auto"/>
          </w:divBdr>
        </w:div>
        <w:div w:id="1488936429">
          <w:marLeft w:val="446"/>
          <w:marRight w:val="0"/>
          <w:marTop w:val="0"/>
          <w:marBottom w:val="0"/>
          <w:divBdr>
            <w:top w:val="none" w:sz="0" w:space="0" w:color="auto"/>
            <w:left w:val="none" w:sz="0" w:space="0" w:color="auto"/>
            <w:bottom w:val="none" w:sz="0" w:space="0" w:color="auto"/>
            <w:right w:val="none" w:sz="0" w:space="0" w:color="auto"/>
          </w:divBdr>
        </w:div>
        <w:div w:id="1074595278">
          <w:marLeft w:val="446"/>
          <w:marRight w:val="0"/>
          <w:marTop w:val="0"/>
          <w:marBottom w:val="0"/>
          <w:divBdr>
            <w:top w:val="none" w:sz="0" w:space="0" w:color="auto"/>
            <w:left w:val="none" w:sz="0" w:space="0" w:color="auto"/>
            <w:bottom w:val="none" w:sz="0" w:space="0" w:color="auto"/>
            <w:right w:val="none" w:sz="0" w:space="0" w:color="auto"/>
          </w:divBdr>
        </w:div>
        <w:div w:id="152264489">
          <w:marLeft w:val="446"/>
          <w:marRight w:val="0"/>
          <w:marTop w:val="0"/>
          <w:marBottom w:val="0"/>
          <w:divBdr>
            <w:top w:val="none" w:sz="0" w:space="0" w:color="auto"/>
            <w:left w:val="none" w:sz="0" w:space="0" w:color="auto"/>
            <w:bottom w:val="none" w:sz="0" w:space="0" w:color="auto"/>
            <w:right w:val="none" w:sz="0" w:space="0" w:color="auto"/>
          </w:divBdr>
        </w:div>
        <w:div w:id="1935357048">
          <w:marLeft w:val="446"/>
          <w:marRight w:val="0"/>
          <w:marTop w:val="0"/>
          <w:marBottom w:val="0"/>
          <w:divBdr>
            <w:top w:val="none" w:sz="0" w:space="0" w:color="auto"/>
            <w:left w:val="none" w:sz="0" w:space="0" w:color="auto"/>
            <w:bottom w:val="none" w:sz="0" w:space="0" w:color="auto"/>
            <w:right w:val="none" w:sz="0" w:space="0" w:color="auto"/>
          </w:divBdr>
        </w:div>
      </w:divsChild>
    </w:div>
    <w:div w:id="141780890">
      <w:bodyDiv w:val="1"/>
      <w:marLeft w:val="0"/>
      <w:marRight w:val="0"/>
      <w:marTop w:val="0"/>
      <w:marBottom w:val="0"/>
      <w:divBdr>
        <w:top w:val="none" w:sz="0" w:space="0" w:color="auto"/>
        <w:left w:val="none" w:sz="0" w:space="0" w:color="auto"/>
        <w:bottom w:val="none" w:sz="0" w:space="0" w:color="auto"/>
        <w:right w:val="none" w:sz="0" w:space="0" w:color="auto"/>
      </w:divBdr>
      <w:divsChild>
        <w:div w:id="1002128825">
          <w:marLeft w:val="547"/>
          <w:marRight w:val="0"/>
          <w:marTop w:val="200"/>
          <w:marBottom w:val="0"/>
          <w:divBdr>
            <w:top w:val="none" w:sz="0" w:space="0" w:color="auto"/>
            <w:left w:val="none" w:sz="0" w:space="0" w:color="auto"/>
            <w:bottom w:val="none" w:sz="0" w:space="0" w:color="auto"/>
            <w:right w:val="none" w:sz="0" w:space="0" w:color="auto"/>
          </w:divBdr>
        </w:div>
        <w:div w:id="1618293257">
          <w:marLeft w:val="547"/>
          <w:marRight w:val="0"/>
          <w:marTop w:val="200"/>
          <w:marBottom w:val="0"/>
          <w:divBdr>
            <w:top w:val="none" w:sz="0" w:space="0" w:color="auto"/>
            <w:left w:val="none" w:sz="0" w:space="0" w:color="auto"/>
            <w:bottom w:val="none" w:sz="0" w:space="0" w:color="auto"/>
            <w:right w:val="none" w:sz="0" w:space="0" w:color="auto"/>
          </w:divBdr>
        </w:div>
        <w:div w:id="1930307003">
          <w:marLeft w:val="547"/>
          <w:marRight w:val="0"/>
          <w:marTop w:val="200"/>
          <w:marBottom w:val="0"/>
          <w:divBdr>
            <w:top w:val="none" w:sz="0" w:space="0" w:color="auto"/>
            <w:left w:val="none" w:sz="0" w:space="0" w:color="auto"/>
            <w:bottom w:val="none" w:sz="0" w:space="0" w:color="auto"/>
            <w:right w:val="none" w:sz="0" w:space="0" w:color="auto"/>
          </w:divBdr>
        </w:div>
        <w:div w:id="1142455461">
          <w:marLeft w:val="446"/>
          <w:marRight w:val="0"/>
          <w:marTop w:val="200"/>
          <w:marBottom w:val="0"/>
          <w:divBdr>
            <w:top w:val="none" w:sz="0" w:space="0" w:color="auto"/>
            <w:left w:val="none" w:sz="0" w:space="0" w:color="auto"/>
            <w:bottom w:val="none" w:sz="0" w:space="0" w:color="auto"/>
            <w:right w:val="none" w:sz="0" w:space="0" w:color="auto"/>
          </w:divBdr>
        </w:div>
        <w:div w:id="1549605276">
          <w:marLeft w:val="446"/>
          <w:marRight w:val="0"/>
          <w:marTop w:val="200"/>
          <w:marBottom w:val="0"/>
          <w:divBdr>
            <w:top w:val="none" w:sz="0" w:space="0" w:color="auto"/>
            <w:left w:val="none" w:sz="0" w:space="0" w:color="auto"/>
            <w:bottom w:val="none" w:sz="0" w:space="0" w:color="auto"/>
            <w:right w:val="none" w:sz="0" w:space="0" w:color="auto"/>
          </w:divBdr>
        </w:div>
        <w:div w:id="550193122">
          <w:marLeft w:val="446"/>
          <w:marRight w:val="0"/>
          <w:marTop w:val="200"/>
          <w:marBottom w:val="0"/>
          <w:divBdr>
            <w:top w:val="none" w:sz="0" w:space="0" w:color="auto"/>
            <w:left w:val="none" w:sz="0" w:space="0" w:color="auto"/>
            <w:bottom w:val="none" w:sz="0" w:space="0" w:color="auto"/>
            <w:right w:val="none" w:sz="0" w:space="0" w:color="auto"/>
          </w:divBdr>
        </w:div>
        <w:div w:id="870189881">
          <w:marLeft w:val="446"/>
          <w:marRight w:val="0"/>
          <w:marTop w:val="200"/>
          <w:marBottom w:val="0"/>
          <w:divBdr>
            <w:top w:val="none" w:sz="0" w:space="0" w:color="auto"/>
            <w:left w:val="none" w:sz="0" w:space="0" w:color="auto"/>
            <w:bottom w:val="none" w:sz="0" w:space="0" w:color="auto"/>
            <w:right w:val="none" w:sz="0" w:space="0" w:color="auto"/>
          </w:divBdr>
        </w:div>
        <w:div w:id="475731886">
          <w:marLeft w:val="446"/>
          <w:marRight w:val="0"/>
          <w:marTop w:val="200"/>
          <w:marBottom w:val="0"/>
          <w:divBdr>
            <w:top w:val="none" w:sz="0" w:space="0" w:color="auto"/>
            <w:left w:val="none" w:sz="0" w:space="0" w:color="auto"/>
            <w:bottom w:val="none" w:sz="0" w:space="0" w:color="auto"/>
            <w:right w:val="none" w:sz="0" w:space="0" w:color="auto"/>
          </w:divBdr>
        </w:div>
      </w:divsChild>
    </w:div>
    <w:div w:id="152067198">
      <w:bodyDiv w:val="1"/>
      <w:marLeft w:val="0"/>
      <w:marRight w:val="0"/>
      <w:marTop w:val="0"/>
      <w:marBottom w:val="0"/>
      <w:divBdr>
        <w:top w:val="none" w:sz="0" w:space="0" w:color="auto"/>
        <w:left w:val="none" w:sz="0" w:space="0" w:color="auto"/>
        <w:bottom w:val="none" w:sz="0" w:space="0" w:color="auto"/>
        <w:right w:val="none" w:sz="0" w:space="0" w:color="auto"/>
      </w:divBdr>
    </w:div>
    <w:div w:id="177895889">
      <w:bodyDiv w:val="1"/>
      <w:marLeft w:val="0"/>
      <w:marRight w:val="0"/>
      <w:marTop w:val="0"/>
      <w:marBottom w:val="0"/>
      <w:divBdr>
        <w:top w:val="none" w:sz="0" w:space="0" w:color="auto"/>
        <w:left w:val="none" w:sz="0" w:space="0" w:color="auto"/>
        <w:bottom w:val="none" w:sz="0" w:space="0" w:color="auto"/>
        <w:right w:val="none" w:sz="0" w:space="0" w:color="auto"/>
      </w:divBdr>
      <w:divsChild>
        <w:div w:id="107968918">
          <w:marLeft w:val="0"/>
          <w:marRight w:val="0"/>
          <w:marTop w:val="0"/>
          <w:marBottom w:val="0"/>
          <w:divBdr>
            <w:top w:val="none" w:sz="0" w:space="0" w:color="auto"/>
            <w:left w:val="none" w:sz="0" w:space="0" w:color="auto"/>
            <w:bottom w:val="none" w:sz="0" w:space="0" w:color="auto"/>
            <w:right w:val="none" w:sz="0" w:space="0" w:color="auto"/>
          </w:divBdr>
        </w:div>
      </w:divsChild>
    </w:div>
    <w:div w:id="267472262">
      <w:bodyDiv w:val="1"/>
      <w:marLeft w:val="0"/>
      <w:marRight w:val="0"/>
      <w:marTop w:val="0"/>
      <w:marBottom w:val="0"/>
      <w:divBdr>
        <w:top w:val="none" w:sz="0" w:space="0" w:color="auto"/>
        <w:left w:val="none" w:sz="0" w:space="0" w:color="auto"/>
        <w:bottom w:val="none" w:sz="0" w:space="0" w:color="auto"/>
        <w:right w:val="none" w:sz="0" w:space="0" w:color="auto"/>
      </w:divBdr>
    </w:div>
    <w:div w:id="302081877">
      <w:bodyDiv w:val="1"/>
      <w:marLeft w:val="0"/>
      <w:marRight w:val="0"/>
      <w:marTop w:val="0"/>
      <w:marBottom w:val="0"/>
      <w:divBdr>
        <w:top w:val="none" w:sz="0" w:space="0" w:color="auto"/>
        <w:left w:val="none" w:sz="0" w:space="0" w:color="auto"/>
        <w:bottom w:val="none" w:sz="0" w:space="0" w:color="auto"/>
        <w:right w:val="none" w:sz="0" w:space="0" w:color="auto"/>
      </w:divBdr>
      <w:divsChild>
        <w:div w:id="1754471516">
          <w:marLeft w:val="0"/>
          <w:marRight w:val="0"/>
          <w:marTop w:val="0"/>
          <w:marBottom w:val="0"/>
          <w:divBdr>
            <w:top w:val="none" w:sz="0" w:space="0" w:color="auto"/>
            <w:left w:val="none" w:sz="0" w:space="0" w:color="auto"/>
            <w:bottom w:val="none" w:sz="0" w:space="0" w:color="auto"/>
            <w:right w:val="none" w:sz="0" w:space="0" w:color="auto"/>
          </w:divBdr>
        </w:div>
      </w:divsChild>
    </w:div>
    <w:div w:id="310839077">
      <w:bodyDiv w:val="1"/>
      <w:marLeft w:val="0"/>
      <w:marRight w:val="0"/>
      <w:marTop w:val="0"/>
      <w:marBottom w:val="0"/>
      <w:divBdr>
        <w:top w:val="none" w:sz="0" w:space="0" w:color="auto"/>
        <w:left w:val="none" w:sz="0" w:space="0" w:color="auto"/>
        <w:bottom w:val="none" w:sz="0" w:space="0" w:color="auto"/>
        <w:right w:val="none" w:sz="0" w:space="0" w:color="auto"/>
      </w:divBdr>
      <w:divsChild>
        <w:div w:id="1354112695">
          <w:marLeft w:val="446"/>
          <w:marRight w:val="0"/>
          <w:marTop w:val="0"/>
          <w:marBottom w:val="0"/>
          <w:divBdr>
            <w:top w:val="none" w:sz="0" w:space="0" w:color="auto"/>
            <w:left w:val="none" w:sz="0" w:space="0" w:color="auto"/>
            <w:bottom w:val="none" w:sz="0" w:space="0" w:color="auto"/>
            <w:right w:val="none" w:sz="0" w:space="0" w:color="auto"/>
          </w:divBdr>
        </w:div>
        <w:div w:id="1099720706">
          <w:marLeft w:val="446"/>
          <w:marRight w:val="0"/>
          <w:marTop w:val="0"/>
          <w:marBottom w:val="0"/>
          <w:divBdr>
            <w:top w:val="none" w:sz="0" w:space="0" w:color="auto"/>
            <w:left w:val="none" w:sz="0" w:space="0" w:color="auto"/>
            <w:bottom w:val="none" w:sz="0" w:space="0" w:color="auto"/>
            <w:right w:val="none" w:sz="0" w:space="0" w:color="auto"/>
          </w:divBdr>
        </w:div>
        <w:div w:id="967510730">
          <w:marLeft w:val="446"/>
          <w:marRight w:val="0"/>
          <w:marTop w:val="0"/>
          <w:marBottom w:val="0"/>
          <w:divBdr>
            <w:top w:val="none" w:sz="0" w:space="0" w:color="auto"/>
            <w:left w:val="none" w:sz="0" w:space="0" w:color="auto"/>
            <w:bottom w:val="none" w:sz="0" w:space="0" w:color="auto"/>
            <w:right w:val="none" w:sz="0" w:space="0" w:color="auto"/>
          </w:divBdr>
        </w:div>
        <w:div w:id="295721804">
          <w:marLeft w:val="446"/>
          <w:marRight w:val="0"/>
          <w:marTop w:val="0"/>
          <w:marBottom w:val="0"/>
          <w:divBdr>
            <w:top w:val="none" w:sz="0" w:space="0" w:color="auto"/>
            <w:left w:val="none" w:sz="0" w:space="0" w:color="auto"/>
            <w:bottom w:val="none" w:sz="0" w:space="0" w:color="auto"/>
            <w:right w:val="none" w:sz="0" w:space="0" w:color="auto"/>
          </w:divBdr>
        </w:div>
      </w:divsChild>
    </w:div>
    <w:div w:id="321932030">
      <w:bodyDiv w:val="1"/>
      <w:marLeft w:val="0"/>
      <w:marRight w:val="0"/>
      <w:marTop w:val="0"/>
      <w:marBottom w:val="0"/>
      <w:divBdr>
        <w:top w:val="none" w:sz="0" w:space="0" w:color="auto"/>
        <w:left w:val="none" w:sz="0" w:space="0" w:color="auto"/>
        <w:bottom w:val="none" w:sz="0" w:space="0" w:color="auto"/>
        <w:right w:val="none" w:sz="0" w:space="0" w:color="auto"/>
      </w:divBdr>
      <w:divsChild>
        <w:div w:id="17052986">
          <w:marLeft w:val="0"/>
          <w:marRight w:val="0"/>
          <w:marTop w:val="0"/>
          <w:marBottom w:val="0"/>
          <w:divBdr>
            <w:top w:val="none" w:sz="0" w:space="0" w:color="auto"/>
            <w:left w:val="none" w:sz="0" w:space="0" w:color="auto"/>
            <w:bottom w:val="none" w:sz="0" w:space="0" w:color="auto"/>
            <w:right w:val="none" w:sz="0" w:space="0" w:color="auto"/>
          </w:divBdr>
        </w:div>
      </w:divsChild>
    </w:div>
    <w:div w:id="354891767">
      <w:bodyDiv w:val="1"/>
      <w:marLeft w:val="0"/>
      <w:marRight w:val="0"/>
      <w:marTop w:val="0"/>
      <w:marBottom w:val="0"/>
      <w:divBdr>
        <w:top w:val="none" w:sz="0" w:space="0" w:color="auto"/>
        <w:left w:val="none" w:sz="0" w:space="0" w:color="auto"/>
        <w:bottom w:val="none" w:sz="0" w:space="0" w:color="auto"/>
        <w:right w:val="none" w:sz="0" w:space="0" w:color="auto"/>
      </w:divBdr>
      <w:divsChild>
        <w:div w:id="1840539140">
          <w:marLeft w:val="446"/>
          <w:marRight w:val="0"/>
          <w:marTop w:val="0"/>
          <w:marBottom w:val="0"/>
          <w:divBdr>
            <w:top w:val="none" w:sz="0" w:space="0" w:color="auto"/>
            <w:left w:val="none" w:sz="0" w:space="0" w:color="auto"/>
            <w:bottom w:val="none" w:sz="0" w:space="0" w:color="auto"/>
            <w:right w:val="none" w:sz="0" w:space="0" w:color="auto"/>
          </w:divBdr>
        </w:div>
        <w:div w:id="339628324">
          <w:marLeft w:val="446"/>
          <w:marRight w:val="0"/>
          <w:marTop w:val="0"/>
          <w:marBottom w:val="0"/>
          <w:divBdr>
            <w:top w:val="none" w:sz="0" w:space="0" w:color="auto"/>
            <w:left w:val="none" w:sz="0" w:space="0" w:color="auto"/>
            <w:bottom w:val="none" w:sz="0" w:space="0" w:color="auto"/>
            <w:right w:val="none" w:sz="0" w:space="0" w:color="auto"/>
          </w:divBdr>
        </w:div>
        <w:div w:id="776830094">
          <w:marLeft w:val="446"/>
          <w:marRight w:val="0"/>
          <w:marTop w:val="0"/>
          <w:marBottom w:val="0"/>
          <w:divBdr>
            <w:top w:val="none" w:sz="0" w:space="0" w:color="auto"/>
            <w:left w:val="none" w:sz="0" w:space="0" w:color="auto"/>
            <w:bottom w:val="none" w:sz="0" w:space="0" w:color="auto"/>
            <w:right w:val="none" w:sz="0" w:space="0" w:color="auto"/>
          </w:divBdr>
        </w:div>
        <w:div w:id="792139236">
          <w:marLeft w:val="446"/>
          <w:marRight w:val="0"/>
          <w:marTop w:val="0"/>
          <w:marBottom w:val="0"/>
          <w:divBdr>
            <w:top w:val="none" w:sz="0" w:space="0" w:color="auto"/>
            <w:left w:val="none" w:sz="0" w:space="0" w:color="auto"/>
            <w:bottom w:val="none" w:sz="0" w:space="0" w:color="auto"/>
            <w:right w:val="none" w:sz="0" w:space="0" w:color="auto"/>
          </w:divBdr>
        </w:div>
        <w:div w:id="1521891749">
          <w:marLeft w:val="446"/>
          <w:marRight w:val="0"/>
          <w:marTop w:val="0"/>
          <w:marBottom w:val="0"/>
          <w:divBdr>
            <w:top w:val="none" w:sz="0" w:space="0" w:color="auto"/>
            <w:left w:val="none" w:sz="0" w:space="0" w:color="auto"/>
            <w:bottom w:val="none" w:sz="0" w:space="0" w:color="auto"/>
            <w:right w:val="none" w:sz="0" w:space="0" w:color="auto"/>
          </w:divBdr>
        </w:div>
      </w:divsChild>
    </w:div>
    <w:div w:id="362829219">
      <w:bodyDiv w:val="1"/>
      <w:marLeft w:val="0"/>
      <w:marRight w:val="0"/>
      <w:marTop w:val="0"/>
      <w:marBottom w:val="0"/>
      <w:divBdr>
        <w:top w:val="none" w:sz="0" w:space="0" w:color="auto"/>
        <w:left w:val="none" w:sz="0" w:space="0" w:color="auto"/>
        <w:bottom w:val="none" w:sz="0" w:space="0" w:color="auto"/>
        <w:right w:val="none" w:sz="0" w:space="0" w:color="auto"/>
      </w:divBdr>
      <w:divsChild>
        <w:div w:id="1942181868">
          <w:marLeft w:val="446"/>
          <w:marRight w:val="0"/>
          <w:marTop w:val="0"/>
          <w:marBottom w:val="0"/>
          <w:divBdr>
            <w:top w:val="none" w:sz="0" w:space="0" w:color="auto"/>
            <w:left w:val="none" w:sz="0" w:space="0" w:color="auto"/>
            <w:bottom w:val="none" w:sz="0" w:space="0" w:color="auto"/>
            <w:right w:val="none" w:sz="0" w:space="0" w:color="auto"/>
          </w:divBdr>
        </w:div>
        <w:div w:id="632364575">
          <w:marLeft w:val="446"/>
          <w:marRight w:val="0"/>
          <w:marTop w:val="0"/>
          <w:marBottom w:val="0"/>
          <w:divBdr>
            <w:top w:val="none" w:sz="0" w:space="0" w:color="auto"/>
            <w:left w:val="none" w:sz="0" w:space="0" w:color="auto"/>
            <w:bottom w:val="none" w:sz="0" w:space="0" w:color="auto"/>
            <w:right w:val="none" w:sz="0" w:space="0" w:color="auto"/>
          </w:divBdr>
        </w:div>
        <w:div w:id="708263772">
          <w:marLeft w:val="446"/>
          <w:marRight w:val="0"/>
          <w:marTop w:val="0"/>
          <w:marBottom w:val="0"/>
          <w:divBdr>
            <w:top w:val="none" w:sz="0" w:space="0" w:color="auto"/>
            <w:left w:val="none" w:sz="0" w:space="0" w:color="auto"/>
            <w:bottom w:val="none" w:sz="0" w:space="0" w:color="auto"/>
            <w:right w:val="none" w:sz="0" w:space="0" w:color="auto"/>
          </w:divBdr>
        </w:div>
        <w:div w:id="504133334">
          <w:marLeft w:val="446"/>
          <w:marRight w:val="0"/>
          <w:marTop w:val="0"/>
          <w:marBottom w:val="0"/>
          <w:divBdr>
            <w:top w:val="none" w:sz="0" w:space="0" w:color="auto"/>
            <w:left w:val="none" w:sz="0" w:space="0" w:color="auto"/>
            <w:bottom w:val="none" w:sz="0" w:space="0" w:color="auto"/>
            <w:right w:val="none" w:sz="0" w:space="0" w:color="auto"/>
          </w:divBdr>
        </w:div>
      </w:divsChild>
    </w:div>
    <w:div w:id="394549414">
      <w:bodyDiv w:val="1"/>
      <w:marLeft w:val="0"/>
      <w:marRight w:val="0"/>
      <w:marTop w:val="0"/>
      <w:marBottom w:val="0"/>
      <w:divBdr>
        <w:top w:val="none" w:sz="0" w:space="0" w:color="auto"/>
        <w:left w:val="none" w:sz="0" w:space="0" w:color="auto"/>
        <w:bottom w:val="none" w:sz="0" w:space="0" w:color="auto"/>
        <w:right w:val="none" w:sz="0" w:space="0" w:color="auto"/>
      </w:divBdr>
      <w:divsChild>
        <w:div w:id="1491822781">
          <w:marLeft w:val="547"/>
          <w:marRight w:val="0"/>
          <w:marTop w:val="200"/>
          <w:marBottom w:val="0"/>
          <w:divBdr>
            <w:top w:val="none" w:sz="0" w:space="0" w:color="auto"/>
            <w:left w:val="none" w:sz="0" w:space="0" w:color="auto"/>
            <w:bottom w:val="none" w:sz="0" w:space="0" w:color="auto"/>
            <w:right w:val="none" w:sz="0" w:space="0" w:color="auto"/>
          </w:divBdr>
        </w:div>
        <w:div w:id="1304775939">
          <w:marLeft w:val="547"/>
          <w:marRight w:val="0"/>
          <w:marTop w:val="200"/>
          <w:marBottom w:val="0"/>
          <w:divBdr>
            <w:top w:val="none" w:sz="0" w:space="0" w:color="auto"/>
            <w:left w:val="none" w:sz="0" w:space="0" w:color="auto"/>
            <w:bottom w:val="none" w:sz="0" w:space="0" w:color="auto"/>
            <w:right w:val="none" w:sz="0" w:space="0" w:color="auto"/>
          </w:divBdr>
        </w:div>
        <w:div w:id="1133788316">
          <w:marLeft w:val="547"/>
          <w:marRight w:val="0"/>
          <w:marTop w:val="200"/>
          <w:marBottom w:val="0"/>
          <w:divBdr>
            <w:top w:val="none" w:sz="0" w:space="0" w:color="auto"/>
            <w:left w:val="none" w:sz="0" w:space="0" w:color="auto"/>
            <w:bottom w:val="none" w:sz="0" w:space="0" w:color="auto"/>
            <w:right w:val="none" w:sz="0" w:space="0" w:color="auto"/>
          </w:divBdr>
        </w:div>
        <w:div w:id="1134061550">
          <w:marLeft w:val="547"/>
          <w:marRight w:val="0"/>
          <w:marTop w:val="200"/>
          <w:marBottom w:val="0"/>
          <w:divBdr>
            <w:top w:val="none" w:sz="0" w:space="0" w:color="auto"/>
            <w:left w:val="none" w:sz="0" w:space="0" w:color="auto"/>
            <w:bottom w:val="none" w:sz="0" w:space="0" w:color="auto"/>
            <w:right w:val="none" w:sz="0" w:space="0" w:color="auto"/>
          </w:divBdr>
        </w:div>
        <w:div w:id="130482501">
          <w:marLeft w:val="547"/>
          <w:marRight w:val="0"/>
          <w:marTop w:val="200"/>
          <w:marBottom w:val="0"/>
          <w:divBdr>
            <w:top w:val="none" w:sz="0" w:space="0" w:color="auto"/>
            <w:left w:val="none" w:sz="0" w:space="0" w:color="auto"/>
            <w:bottom w:val="none" w:sz="0" w:space="0" w:color="auto"/>
            <w:right w:val="none" w:sz="0" w:space="0" w:color="auto"/>
          </w:divBdr>
        </w:div>
        <w:div w:id="1455517663">
          <w:marLeft w:val="547"/>
          <w:marRight w:val="0"/>
          <w:marTop w:val="200"/>
          <w:marBottom w:val="0"/>
          <w:divBdr>
            <w:top w:val="none" w:sz="0" w:space="0" w:color="auto"/>
            <w:left w:val="none" w:sz="0" w:space="0" w:color="auto"/>
            <w:bottom w:val="none" w:sz="0" w:space="0" w:color="auto"/>
            <w:right w:val="none" w:sz="0" w:space="0" w:color="auto"/>
          </w:divBdr>
        </w:div>
        <w:div w:id="1299846113">
          <w:marLeft w:val="547"/>
          <w:marRight w:val="0"/>
          <w:marTop w:val="200"/>
          <w:marBottom w:val="0"/>
          <w:divBdr>
            <w:top w:val="none" w:sz="0" w:space="0" w:color="auto"/>
            <w:left w:val="none" w:sz="0" w:space="0" w:color="auto"/>
            <w:bottom w:val="none" w:sz="0" w:space="0" w:color="auto"/>
            <w:right w:val="none" w:sz="0" w:space="0" w:color="auto"/>
          </w:divBdr>
        </w:div>
        <w:div w:id="1755468216">
          <w:marLeft w:val="547"/>
          <w:marRight w:val="0"/>
          <w:marTop w:val="200"/>
          <w:marBottom w:val="0"/>
          <w:divBdr>
            <w:top w:val="none" w:sz="0" w:space="0" w:color="auto"/>
            <w:left w:val="none" w:sz="0" w:space="0" w:color="auto"/>
            <w:bottom w:val="none" w:sz="0" w:space="0" w:color="auto"/>
            <w:right w:val="none" w:sz="0" w:space="0" w:color="auto"/>
          </w:divBdr>
        </w:div>
      </w:divsChild>
    </w:div>
    <w:div w:id="474104918">
      <w:bodyDiv w:val="1"/>
      <w:marLeft w:val="0"/>
      <w:marRight w:val="0"/>
      <w:marTop w:val="0"/>
      <w:marBottom w:val="0"/>
      <w:divBdr>
        <w:top w:val="none" w:sz="0" w:space="0" w:color="auto"/>
        <w:left w:val="none" w:sz="0" w:space="0" w:color="auto"/>
        <w:bottom w:val="none" w:sz="0" w:space="0" w:color="auto"/>
        <w:right w:val="none" w:sz="0" w:space="0" w:color="auto"/>
      </w:divBdr>
    </w:div>
    <w:div w:id="480149435">
      <w:bodyDiv w:val="1"/>
      <w:marLeft w:val="0"/>
      <w:marRight w:val="0"/>
      <w:marTop w:val="0"/>
      <w:marBottom w:val="0"/>
      <w:divBdr>
        <w:top w:val="none" w:sz="0" w:space="0" w:color="auto"/>
        <w:left w:val="none" w:sz="0" w:space="0" w:color="auto"/>
        <w:bottom w:val="none" w:sz="0" w:space="0" w:color="auto"/>
        <w:right w:val="none" w:sz="0" w:space="0" w:color="auto"/>
      </w:divBdr>
    </w:div>
    <w:div w:id="542325234">
      <w:bodyDiv w:val="1"/>
      <w:marLeft w:val="0"/>
      <w:marRight w:val="0"/>
      <w:marTop w:val="0"/>
      <w:marBottom w:val="0"/>
      <w:divBdr>
        <w:top w:val="none" w:sz="0" w:space="0" w:color="auto"/>
        <w:left w:val="none" w:sz="0" w:space="0" w:color="auto"/>
        <w:bottom w:val="none" w:sz="0" w:space="0" w:color="auto"/>
        <w:right w:val="none" w:sz="0" w:space="0" w:color="auto"/>
      </w:divBdr>
    </w:div>
    <w:div w:id="560596889">
      <w:bodyDiv w:val="1"/>
      <w:marLeft w:val="0"/>
      <w:marRight w:val="0"/>
      <w:marTop w:val="0"/>
      <w:marBottom w:val="0"/>
      <w:divBdr>
        <w:top w:val="none" w:sz="0" w:space="0" w:color="auto"/>
        <w:left w:val="none" w:sz="0" w:space="0" w:color="auto"/>
        <w:bottom w:val="none" w:sz="0" w:space="0" w:color="auto"/>
        <w:right w:val="none" w:sz="0" w:space="0" w:color="auto"/>
      </w:divBdr>
    </w:div>
    <w:div w:id="619725990">
      <w:bodyDiv w:val="1"/>
      <w:marLeft w:val="0"/>
      <w:marRight w:val="0"/>
      <w:marTop w:val="0"/>
      <w:marBottom w:val="0"/>
      <w:divBdr>
        <w:top w:val="none" w:sz="0" w:space="0" w:color="auto"/>
        <w:left w:val="none" w:sz="0" w:space="0" w:color="auto"/>
        <w:bottom w:val="none" w:sz="0" w:space="0" w:color="auto"/>
        <w:right w:val="none" w:sz="0" w:space="0" w:color="auto"/>
      </w:divBdr>
    </w:div>
    <w:div w:id="621308374">
      <w:bodyDiv w:val="1"/>
      <w:marLeft w:val="0"/>
      <w:marRight w:val="0"/>
      <w:marTop w:val="0"/>
      <w:marBottom w:val="0"/>
      <w:divBdr>
        <w:top w:val="none" w:sz="0" w:space="0" w:color="auto"/>
        <w:left w:val="none" w:sz="0" w:space="0" w:color="auto"/>
        <w:bottom w:val="none" w:sz="0" w:space="0" w:color="auto"/>
        <w:right w:val="none" w:sz="0" w:space="0" w:color="auto"/>
      </w:divBdr>
    </w:div>
    <w:div w:id="628049892">
      <w:bodyDiv w:val="1"/>
      <w:marLeft w:val="0"/>
      <w:marRight w:val="0"/>
      <w:marTop w:val="0"/>
      <w:marBottom w:val="0"/>
      <w:divBdr>
        <w:top w:val="none" w:sz="0" w:space="0" w:color="auto"/>
        <w:left w:val="none" w:sz="0" w:space="0" w:color="auto"/>
        <w:bottom w:val="none" w:sz="0" w:space="0" w:color="auto"/>
        <w:right w:val="none" w:sz="0" w:space="0" w:color="auto"/>
      </w:divBdr>
      <w:divsChild>
        <w:div w:id="1257247435">
          <w:marLeft w:val="547"/>
          <w:marRight w:val="0"/>
          <w:marTop w:val="0"/>
          <w:marBottom w:val="0"/>
          <w:divBdr>
            <w:top w:val="none" w:sz="0" w:space="0" w:color="auto"/>
            <w:left w:val="none" w:sz="0" w:space="0" w:color="auto"/>
            <w:bottom w:val="none" w:sz="0" w:space="0" w:color="auto"/>
            <w:right w:val="none" w:sz="0" w:space="0" w:color="auto"/>
          </w:divBdr>
        </w:div>
        <w:div w:id="135030683">
          <w:marLeft w:val="547"/>
          <w:marRight w:val="0"/>
          <w:marTop w:val="0"/>
          <w:marBottom w:val="0"/>
          <w:divBdr>
            <w:top w:val="none" w:sz="0" w:space="0" w:color="auto"/>
            <w:left w:val="none" w:sz="0" w:space="0" w:color="auto"/>
            <w:bottom w:val="none" w:sz="0" w:space="0" w:color="auto"/>
            <w:right w:val="none" w:sz="0" w:space="0" w:color="auto"/>
          </w:divBdr>
        </w:div>
        <w:div w:id="1140850757">
          <w:marLeft w:val="547"/>
          <w:marRight w:val="0"/>
          <w:marTop w:val="0"/>
          <w:marBottom w:val="0"/>
          <w:divBdr>
            <w:top w:val="none" w:sz="0" w:space="0" w:color="auto"/>
            <w:left w:val="none" w:sz="0" w:space="0" w:color="auto"/>
            <w:bottom w:val="none" w:sz="0" w:space="0" w:color="auto"/>
            <w:right w:val="none" w:sz="0" w:space="0" w:color="auto"/>
          </w:divBdr>
        </w:div>
        <w:div w:id="1503660384">
          <w:marLeft w:val="547"/>
          <w:marRight w:val="0"/>
          <w:marTop w:val="0"/>
          <w:marBottom w:val="0"/>
          <w:divBdr>
            <w:top w:val="none" w:sz="0" w:space="0" w:color="auto"/>
            <w:left w:val="none" w:sz="0" w:space="0" w:color="auto"/>
            <w:bottom w:val="none" w:sz="0" w:space="0" w:color="auto"/>
            <w:right w:val="none" w:sz="0" w:space="0" w:color="auto"/>
          </w:divBdr>
        </w:div>
      </w:divsChild>
    </w:div>
    <w:div w:id="688262056">
      <w:bodyDiv w:val="1"/>
      <w:marLeft w:val="0"/>
      <w:marRight w:val="0"/>
      <w:marTop w:val="0"/>
      <w:marBottom w:val="0"/>
      <w:divBdr>
        <w:top w:val="none" w:sz="0" w:space="0" w:color="auto"/>
        <w:left w:val="none" w:sz="0" w:space="0" w:color="auto"/>
        <w:bottom w:val="none" w:sz="0" w:space="0" w:color="auto"/>
        <w:right w:val="none" w:sz="0" w:space="0" w:color="auto"/>
      </w:divBdr>
    </w:div>
    <w:div w:id="708526797">
      <w:bodyDiv w:val="1"/>
      <w:marLeft w:val="0"/>
      <w:marRight w:val="0"/>
      <w:marTop w:val="0"/>
      <w:marBottom w:val="0"/>
      <w:divBdr>
        <w:top w:val="none" w:sz="0" w:space="0" w:color="auto"/>
        <w:left w:val="none" w:sz="0" w:space="0" w:color="auto"/>
        <w:bottom w:val="none" w:sz="0" w:space="0" w:color="auto"/>
        <w:right w:val="none" w:sz="0" w:space="0" w:color="auto"/>
      </w:divBdr>
      <w:divsChild>
        <w:div w:id="480779864">
          <w:marLeft w:val="446"/>
          <w:marRight w:val="0"/>
          <w:marTop w:val="0"/>
          <w:marBottom w:val="0"/>
          <w:divBdr>
            <w:top w:val="none" w:sz="0" w:space="0" w:color="auto"/>
            <w:left w:val="none" w:sz="0" w:space="0" w:color="auto"/>
            <w:bottom w:val="none" w:sz="0" w:space="0" w:color="auto"/>
            <w:right w:val="none" w:sz="0" w:space="0" w:color="auto"/>
          </w:divBdr>
        </w:div>
        <w:div w:id="1905680605">
          <w:marLeft w:val="446"/>
          <w:marRight w:val="0"/>
          <w:marTop w:val="0"/>
          <w:marBottom w:val="0"/>
          <w:divBdr>
            <w:top w:val="none" w:sz="0" w:space="0" w:color="auto"/>
            <w:left w:val="none" w:sz="0" w:space="0" w:color="auto"/>
            <w:bottom w:val="none" w:sz="0" w:space="0" w:color="auto"/>
            <w:right w:val="none" w:sz="0" w:space="0" w:color="auto"/>
          </w:divBdr>
        </w:div>
        <w:div w:id="703753443">
          <w:marLeft w:val="446"/>
          <w:marRight w:val="0"/>
          <w:marTop w:val="0"/>
          <w:marBottom w:val="0"/>
          <w:divBdr>
            <w:top w:val="none" w:sz="0" w:space="0" w:color="auto"/>
            <w:left w:val="none" w:sz="0" w:space="0" w:color="auto"/>
            <w:bottom w:val="none" w:sz="0" w:space="0" w:color="auto"/>
            <w:right w:val="none" w:sz="0" w:space="0" w:color="auto"/>
          </w:divBdr>
        </w:div>
        <w:div w:id="719747241">
          <w:marLeft w:val="446"/>
          <w:marRight w:val="0"/>
          <w:marTop w:val="0"/>
          <w:marBottom w:val="0"/>
          <w:divBdr>
            <w:top w:val="none" w:sz="0" w:space="0" w:color="auto"/>
            <w:left w:val="none" w:sz="0" w:space="0" w:color="auto"/>
            <w:bottom w:val="none" w:sz="0" w:space="0" w:color="auto"/>
            <w:right w:val="none" w:sz="0" w:space="0" w:color="auto"/>
          </w:divBdr>
        </w:div>
        <w:div w:id="1529677088">
          <w:marLeft w:val="446"/>
          <w:marRight w:val="0"/>
          <w:marTop w:val="0"/>
          <w:marBottom w:val="0"/>
          <w:divBdr>
            <w:top w:val="none" w:sz="0" w:space="0" w:color="auto"/>
            <w:left w:val="none" w:sz="0" w:space="0" w:color="auto"/>
            <w:bottom w:val="none" w:sz="0" w:space="0" w:color="auto"/>
            <w:right w:val="none" w:sz="0" w:space="0" w:color="auto"/>
          </w:divBdr>
        </w:div>
      </w:divsChild>
    </w:div>
    <w:div w:id="746614024">
      <w:bodyDiv w:val="1"/>
      <w:marLeft w:val="0"/>
      <w:marRight w:val="0"/>
      <w:marTop w:val="0"/>
      <w:marBottom w:val="0"/>
      <w:divBdr>
        <w:top w:val="none" w:sz="0" w:space="0" w:color="auto"/>
        <w:left w:val="none" w:sz="0" w:space="0" w:color="auto"/>
        <w:bottom w:val="none" w:sz="0" w:space="0" w:color="auto"/>
        <w:right w:val="none" w:sz="0" w:space="0" w:color="auto"/>
      </w:divBdr>
    </w:div>
    <w:div w:id="806819331">
      <w:bodyDiv w:val="1"/>
      <w:marLeft w:val="0"/>
      <w:marRight w:val="0"/>
      <w:marTop w:val="0"/>
      <w:marBottom w:val="0"/>
      <w:divBdr>
        <w:top w:val="none" w:sz="0" w:space="0" w:color="auto"/>
        <w:left w:val="none" w:sz="0" w:space="0" w:color="auto"/>
        <w:bottom w:val="none" w:sz="0" w:space="0" w:color="auto"/>
        <w:right w:val="none" w:sz="0" w:space="0" w:color="auto"/>
      </w:divBdr>
    </w:div>
    <w:div w:id="807042834">
      <w:bodyDiv w:val="1"/>
      <w:marLeft w:val="0"/>
      <w:marRight w:val="0"/>
      <w:marTop w:val="0"/>
      <w:marBottom w:val="0"/>
      <w:divBdr>
        <w:top w:val="none" w:sz="0" w:space="0" w:color="auto"/>
        <w:left w:val="none" w:sz="0" w:space="0" w:color="auto"/>
        <w:bottom w:val="none" w:sz="0" w:space="0" w:color="auto"/>
        <w:right w:val="none" w:sz="0" w:space="0" w:color="auto"/>
      </w:divBdr>
    </w:div>
    <w:div w:id="888565893">
      <w:bodyDiv w:val="1"/>
      <w:marLeft w:val="0"/>
      <w:marRight w:val="0"/>
      <w:marTop w:val="0"/>
      <w:marBottom w:val="0"/>
      <w:divBdr>
        <w:top w:val="none" w:sz="0" w:space="0" w:color="auto"/>
        <w:left w:val="none" w:sz="0" w:space="0" w:color="auto"/>
        <w:bottom w:val="none" w:sz="0" w:space="0" w:color="auto"/>
        <w:right w:val="none" w:sz="0" w:space="0" w:color="auto"/>
      </w:divBdr>
      <w:divsChild>
        <w:div w:id="818304931">
          <w:marLeft w:val="446"/>
          <w:marRight w:val="0"/>
          <w:marTop w:val="0"/>
          <w:marBottom w:val="0"/>
          <w:divBdr>
            <w:top w:val="none" w:sz="0" w:space="0" w:color="auto"/>
            <w:left w:val="none" w:sz="0" w:space="0" w:color="auto"/>
            <w:bottom w:val="none" w:sz="0" w:space="0" w:color="auto"/>
            <w:right w:val="none" w:sz="0" w:space="0" w:color="auto"/>
          </w:divBdr>
        </w:div>
        <w:div w:id="246504132">
          <w:marLeft w:val="446"/>
          <w:marRight w:val="0"/>
          <w:marTop w:val="0"/>
          <w:marBottom w:val="0"/>
          <w:divBdr>
            <w:top w:val="none" w:sz="0" w:space="0" w:color="auto"/>
            <w:left w:val="none" w:sz="0" w:space="0" w:color="auto"/>
            <w:bottom w:val="none" w:sz="0" w:space="0" w:color="auto"/>
            <w:right w:val="none" w:sz="0" w:space="0" w:color="auto"/>
          </w:divBdr>
        </w:div>
        <w:div w:id="228198530">
          <w:marLeft w:val="446"/>
          <w:marRight w:val="0"/>
          <w:marTop w:val="0"/>
          <w:marBottom w:val="0"/>
          <w:divBdr>
            <w:top w:val="none" w:sz="0" w:space="0" w:color="auto"/>
            <w:left w:val="none" w:sz="0" w:space="0" w:color="auto"/>
            <w:bottom w:val="none" w:sz="0" w:space="0" w:color="auto"/>
            <w:right w:val="none" w:sz="0" w:space="0" w:color="auto"/>
          </w:divBdr>
        </w:div>
        <w:div w:id="1929849894">
          <w:marLeft w:val="446"/>
          <w:marRight w:val="0"/>
          <w:marTop w:val="0"/>
          <w:marBottom w:val="0"/>
          <w:divBdr>
            <w:top w:val="none" w:sz="0" w:space="0" w:color="auto"/>
            <w:left w:val="none" w:sz="0" w:space="0" w:color="auto"/>
            <w:bottom w:val="none" w:sz="0" w:space="0" w:color="auto"/>
            <w:right w:val="none" w:sz="0" w:space="0" w:color="auto"/>
          </w:divBdr>
        </w:div>
      </w:divsChild>
    </w:div>
    <w:div w:id="901209290">
      <w:bodyDiv w:val="1"/>
      <w:marLeft w:val="0"/>
      <w:marRight w:val="0"/>
      <w:marTop w:val="0"/>
      <w:marBottom w:val="0"/>
      <w:divBdr>
        <w:top w:val="none" w:sz="0" w:space="0" w:color="auto"/>
        <w:left w:val="none" w:sz="0" w:space="0" w:color="auto"/>
        <w:bottom w:val="none" w:sz="0" w:space="0" w:color="auto"/>
        <w:right w:val="none" w:sz="0" w:space="0" w:color="auto"/>
      </w:divBdr>
    </w:div>
    <w:div w:id="959458733">
      <w:bodyDiv w:val="1"/>
      <w:marLeft w:val="0"/>
      <w:marRight w:val="0"/>
      <w:marTop w:val="0"/>
      <w:marBottom w:val="0"/>
      <w:divBdr>
        <w:top w:val="none" w:sz="0" w:space="0" w:color="auto"/>
        <w:left w:val="none" w:sz="0" w:space="0" w:color="auto"/>
        <w:bottom w:val="none" w:sz="0" w:space="0" w:color="auto"/>
        <w:right w:val="none" w:sz="0" w:space="0" w:color="auto"/>
      </w:divBdr>
    </w:div>
    <w:div w:id="962156611">
      <w:bodyDiv w:val="1"/>
      <w:marLeft w:val="0"/>
      <w:marRight w:val="0"/>
      <w:marTop w:val="0"/>
      <w:marBottom w:val="0"/>
      <w:divBdr>
        <w:top w:val="none" w:sz="0" w:space="0" w:color="auto"/>
        <w:left w:val="none" w:sz="0" w:space="0" w:color="auto"/>
        <w:bottom w:val="none" w:sz="0" w:space="0" w:color="auto"/>
        <w:right w:val="none" w:sz="0" w:space="0" w:color="auto"/>
      </w:divBdr>
      <w:divsChild>
        <w:div w:id="208300886">
          <w:marLeft w:val="446"/>
          <w:marRight w:val="0"/>
          <w:marTop w:val="0"/>
          <w:marBottom w:val="0"/>
          <w:divBdr>
            <w:top w:val="none" w:sz="0" w:space="0" w:color="auto"/>
            <w:left w:val="none" w:sz="0" w:space="0" w:color="auto"/>
            <w:bottom w:val="none" w:sz="0" w:space="0" w:color="auto"/>
            <w:right w:val="none" w:sz="0" w:space="0" w:color="auto"/>
          </w:divBdr>
        </w:div>
        <w:div w:id="2009211064">
          <w:marLeft w:val="446"/>
          <w:marRight w:val="0"/>
          <w:marTop w:val="0"/>
          <w:marBottom w:val="0"/>
          <w:divBdr>
            <w:top w:val="none" w:sz="0" w:space="0" w:color="auto"/>
            <w:left w:val="none" w:sz="0" w:space="0" w:color="auto"/>
            <w:bottom w:val="none" w:sz="0" w:space="0" w:color="auto"/>
            <w:right w:val="none" w:sz="0" w:space="0" w:color="auto"/>
          </w:divBdr>
        </w:div>
        <w:div w:id="1999571983">
          <w:marLeft w:val="446"/>
          <w:marRight w:val="0"/>
          <w:marTop w:val="0"/>
          <w:marBottom w:val="0"/>
          <w:divBdr>
            <w:top w:val="none" w:sz="0" w:space="0" w:color="auto"/>
            <w:left w:val="none" w:sz="0" w:space="0" w:color="auto"/>
            <w:bottom w:val="none" w:sz="0" w:space="0" w:color="auto"/>
            <w:right w:val="none" w:sz="0" w:space="0" w:color="auto"/>
          </w:divBdr>
        </w:div>
        <w:div w:id="1029185055">
          <w:marLeft w:val="446"/>
          <w:marRight w:val="0"/>
          <w:marTop w:val="0"/>
          <w:marBottom w:val="0"/>
          <w:divBdr>
            <w:top w:val="none" w:sz="0" w:space="0" w:color="auto"/>
            <w:left w:val="none" w:sz="0" w:space="0" w:color="auto"/>
            <w:bottom w:val="none" w:sz="0" w:space="0" w:color="auto"/>
            <w:right w:val="none" w:sz="0" w:space="0" w:color="auto"/>
          </w:divBdr>
        </w:div>
        <w:div w:id="1354066179">
          <w:marLeft w:val="446"/>
          <w:marRight w:val="0"/>
          <w:marTop w:val="0"/>
          <w:marBottom w:val="0"/>
          <w:divBdr>
            <w:top w:val="none" w:sz="0" w:space="0" w:color="auto"/>
            <w:left w:val="none" w:sz="0" w:space="0" w:color="auto"/>
            <w:bottom w:val="none" w:sz="0" w:space="0" w:color="auto"/>
            <w:right w:val="none" w:sz="0" w:space="0" w:color="auto"/>
          </w:divBdr>
        </w:div>
        <w:div w:id="971407139">
          <w:marLeft w:val="446"/>
          <w:marRight w:val="0"/>
          <w:marTop w:val="0"/>
          <w:marBottom w:val="0"/>
          <w:divBdr>
            <w:top w:val="none" w:sz="0" w:space="0" w:color="auto"/>
            <w:left w:val="none" w:sz="0" w:space="0" w:color="auto"/>
            <w:bottom w:val="none" w:sz="0" w:space="0" w:color="auto"/>
            <w:right w:val="none" w:sz="0" w:space="0" w:color="auto"/>
          </w:divBdr>
        </w:div>
        <w:div w:id="1666205159">
          <w:marLeft w:val="446"/>
          <w:marRight w:val="0"/>
          <w:marTop w:val="0"/>
          <w:marBottom w:val="0"/>
          <w:divBdr>
            <w:top w:val="none" w:sz="0" w:space="0" w:color="auto"/>
            <w:left w:val="none" w:sz="0" w:space="0" w:color="auto"/>
            <w:bottom w:val="none" w:sz="0" w:space="0" w:color="auto"/>
            <w:right w:val="none" w:sz="0" w:space="0" w:color="auto"/>
          </w:divBdr>
        </w:div>
      </w:divsChild>
    </w:div>
    <w:div w:id="991329181">
      <w:bodyDiv w:val="1"/>
      <w:marLeft w:val="0"/>
      <w:marRight w:val="0"/>
      <w:marTop w:val="0"/>
      <w:marBottom w:val="0"/>
      <w:divBdr>
        <w:top w:val="none" w:sz="0" w:space="0" w:color="auto"/>
        <w:left w:val="none" w:sz="0" w:space="0" w:color="auto"/>
        <w:bottom w:val="none" w:sz="0" w:space="0" w:color="auto"/>
        <w:right w:val="none" w:sz="0" w:space="0" w:color="auto"/>
      </w:divBdr>
    </w:div>
    <w:div w:id="994069490">
      <w:bodyDiv w:val="1"/>
      <w:marLeft w:val="0"/>
      <w:marRight w:val="0"/>
      <w:marTop w:val="0"/>
      <w:marBottom w:val="0"/>
      <w:divBdr>
        <w:top w:val="none" w:sz="0" w:space="0" w:color="auto"/>
        <w:left w:val="none" w:sz="0" w:space="0" w:color="auto"/>
        <w:bottom w:val="none" w:sz="0" w:space="0" w:color="auto"/>
        <w:right w:val="none" w:sz="0" w:space="0" w:color="auto"/>
      </w:divBdr>
      <w:divsChild>
        <w:div w:id="79757412">
          <w:marLeft w:val="446"/>
          <w:marRight w:val="0"/>
          <w:marTop w:val="0"/>
          <w:marBottom w:val="0"/>
          <w:divBdr>
            <w:top w:val="none" w:sz="0" w:space="0" w:color="auto"/>
            <w:left w:val="none" w:sz="0" w:space="0" w:color="auto"/>
            <w:bottom w:val="none" w:sz="0" w:space="0" w:color="auto"/>
            <w:right w:val="none" w:sz="0" w:space="0" w:color="auto"/>
          </w:divBdr>
        </w:div>
        <w:div w:id="2086995061">
          <w:marLeft w:val="446"/>
          <w:marRight w:val="0"/>
          <w:marTop w:val="0"/>
          <w:marBottom w:val="0"/>
          <w:divBdr>
            <w:top w:val="none" w:sz="0" w:space="0" w:color="auto"/>
            <w:left w:val="none" w:sz="0" w:space="0" w:color="auto"/>
            <w:bottom w:val="none" w:sz="0" w:space="0" w:color="auto"/>
            <w:right w:val="none" w:sz="0" w:space="0" w:color="auto"/>
          </w:divBdr>
        </w:div>
        <w:div w:id="2090342915">
          <w:marLeft w:val="446"/>
          <w:marRight w:val="0"/>
          <w:marTop w:val="0"/>
          <w:marBottom w:val="0"/>
          <w:divBdr>
            <w:top w:val="none" w:sz="0" w:space="0" w:color="auto"/>
            <w:left w:val="none" w:sz="0" w:space="0" w:color="auto"/>
            <w:bottom w:val="none" w:sz="0" w:space="0" w:color="auto"/>
            <w:right w:val="none" w:sz="0" w:space="0" w:color="auto"/>
          </w:divBdr>
        </w:div>
        <w:div w:id="1189218618">
          <w:marLeft w:val="446"/>
          <w:marRight w:val="0"/>
          <w:marTop w:val="0"/>
          <w:marBottom w:val="0"/>
          <w:divBdr>
            <w:top w:val="none" w:sz="0" w:space="0" w:color="auto"/>
            <w:left w:val="none" w:sz="0" w:space="0" w:color="auto"/>
            <w:bottom w:val="none" w:sz="0" w:space="0" w:color="auto"/>
            <w:right w:val="none" w:sz="0" w:space="0" w:color="auto"/>
          </w:divBdr>
        </w:div>
        <w:div w:id="535895959">
          <w:marLeft w:val="446"/>
          <w:marRight w:val="0"/>
          <w:marTop w:val="0"/>
          <w:marBottom w:val="0"/>
          <w:divBdr>
            <w:top w:val="none" w:sz="0" w:space="0" w:color="auto"/>
            <w:left w:val="none" w:sz="0" w:space="0" w:color="auto"/>
            <w:bottom w:val="none" w:sz="0" w:space="0" w:color="auto"/>
            <w:right w:val="none" w:sz="0" w:space="0" w:color="auto"/>
          </w:divBdr>
        </w:div>
        <w:div w:id="1703747204">
          <w:marLeft w:val="446"/>
          <w:marRight w:val="0"/>
          <w:marTop w:val="0"/>
          <w:marBottom w:val="0"/>
          <w:divBdr>
            <w:top w:val="none" w:sz="0" w:space="0" w:color="auto"/>
            <w:left w:val="none" w:sz="0" w:space="0" w:color="auto"/>
            <w:bottom w:val="none" w:sz="0" w:space="0" w:color="auto"/>
            <w:right w:val="none" w:sz="0" w:space="0" w:color="auto"/>
          </w:divBdr>
        </w:div>
        <w:div w:id="1428843085">
          <w:marLeft w:val="446"/>
          <w:marRight w:val="0"/>
          <w:marTop w:val="0"/>
          <w:marBottom w:val="0"/>
          <w:divBdr>
            <w:top w:val="none" w:sz="0" w:space="0" w:color="auto"/>
            <w:left w:val="none" w:sz="0" w:space="0" w:color="auto"/>
            <w:bottom w:val="none" w:sz="0" w:space="0" w:color="auto"/>
            <w:right w:val="none" w:sz="0" w:space="0" w:color="auto"/>
          </w:divBdr>
        </w:div>
      </w:divsChild>
    </w:div>
    <w:div w:id="1034618992">
      <w:bodyDiv w:val="1"/>
      <w:marLeft w:val="0"/>
      <w:marRight w:val="0"/>
      <w:marTop w:val="0"/>
      <w:marBottom w:val="0"/>
      <w:divBdr>
        <w:top w:val="none" w:sz="0" w:space="0" w:color="auto"/>
        <w:left w:val="none" w:sz="0" w:space="0" w:color="auto"/>
        <w:bottom w:val="none" w:sz="0" w:space="0" w:color="auto"/>
        <w:right w:val="none" w:sz="0" w:space="0" w:color="auto"/>
      </w:divBdr>
    </w:div>
    <w:div w:id="1038160251">
      <w:bodyDiv w:val="1"/>
      <w:marLeft w:val="0"/>
      <w:marRight w:val="0"/>
      <w:marTop w:val="0"/>
      <w:marBottom w:val="0"/>
      <w:divBdr>
        <w:top w:val="none" w:sz="0" w:space="0" w:color="auto"/>
        <w:left w:val="none" w:sz="0" w:space="0" w:color="auto"/>
        <w:bottom w:val="none" w:sz="0" w:space="0" w:color="auto"/>
        <w:right w:val="none" w:sz="0" w:space="0" w:color="auto"/>
      </w:divBdr>
    </w:div>
    <w:div w:id="1045065120">
      <w:bodyDiv w:val="1"/>
      <w:marLeft w:val="0"/>
      <w:marRight w:val="0"/>
      <w:marTop w:val="0"/>
      <w:marBottom w:val="0"/>
      <w:divBdr>
        <w:top w:val="none" w:sz="0" w:space="0" w:color="auto"/>
        <w:left w:val="none" w:sz="0" w:space="0" w:color="auto"/>
        <w:bottom w:val="none" w:sz="0" w:space="0" w:color="auto"/>
        <w:right w:val="none" w:sz="0" w:space="0" w:color="auto"/>
      </w:divBdr>
    </w:div>
    <w:div w:id="1074740965">
      <w:bodyDiv w:val="1"/>
      <w:marLeft w:val="0"/>
      <w:marRight w:val="0"/>
      <w:marTop w:val="0"/>
      <w:marBottom w:val="0"/>
      <w:divBdr>
        <w:top w:val="none" w:sz="0" w:space="0" w:color="auto"/>
        <w:left w:val="none" w:sz="0" w:space="0" w:color="auto"/>
        <w:bottom w:val="none" w:sz="0" w:space="0" w:color="auto"/>
        <w:right w:val="none" w:sz="0" w:space="0" w:color="auto"/>
      </w:divBdr>
      <w:divsChild>
        <w:div w:id="485973527">
          <w:marLeft w:val="0"/>
          <w:marRight w:val="0"/>
          <w:marTop w:val="0"/>
          <w:marBottom w:val="0"/>
          <w:divBdr>
            <w:top w:val="none" w:sz="0" w:space="0" w:color="auto"/>
            <w:left w:val="none" w:sz="0" w:space="0" w:color="auto"/>
            <w:bottom w:val="none" w:sz="0" w:space="0" w:color="auto"/>
            <w:right w:val="none" w:sz="0" w:space="0" w:color="auto"/>
          </w:divBdr>
        </w:div>
      </w:divsChild>
    </w:div>
    <w:div w:id="1094320287">
      <w:bodyDiv w:val="1"/>
      <w:marLeft w:val="0"/>
      <w:marRight w:val="0"/>
      <w:marTop w:val="0"/>
      <w:marBottom w:val="0"/>
      <w:divBdr>
        <w:top w:val="none" w:sz="0" w:space="0" w:color="auto"/>
        <w:left w:val="none" w:sz="0" w:space="0" w:color="auto"/>
        <w:bottom w:val="none" w:sz="0" w:space="0" w:color="auto"/>
        <w:right w:val="none" w:sz="0" w:space="0" w:color="auto"/>
      </w:divBdr>
      <w:divsChild>
        <w:div w:id="236869550">
          <w:marLeft w:val="446"/>
          <w:marRight w:val="0"/>
          <w:marTop w:val="0"/>
          <w:marBottom w:val="0"/>
          <w:divBdr>
            <w:top w:val="none" w:sz="0" w:space="0" w:color="auto"/>
            <w:left w:val="none" w:sz="0" w:space="0" w:color="auto"/>
            <w:bottom w:val="none" w:sz="0" w:space="0" w:color="auto"/>
            <w:right w:val="none" w:sz="0" w:space="0" w:color="auto"/>
          </w:divBdr>
        </w:div>
        <w:div w:id="488793834">
          <w:marLeft w:val="446"/>
          <w:marRight w:val="0"/>
          <w:marTop w:val="0"/>
          <w:marBottom w:val="0"/>
          <w:divBdr>
            <w:top w:val="none" w:sz="0" w:space="0" w:color="auto"/>
            <w:left w:val="none" w:sz="0" w:space="0" w:color="auto"/>
            <w:bottom w:val="none" w:sz="0" w:space="0" w:color="auto"/>
            <w:right w:val="none" w:sz="0" w:space="0" w:color="auto"/>
          </w:divBdr>
        </w:div>
        <w:div w:id="733158859">
          <w:marLeft w:val="446"/>
          <w:marRight w:val="0"/>
          <w:marTop w:val="0"/>
          <w:marBottom w:val="0"/>
          <w:divBdr>
            <w:top w:val="none" w:sz="0" w:space="0" w:color="auto"/>
            <w:left w:val="none" w:sz="0" w:space="0" w:color="auto"/>
            <w:bottom w:val="none" w:sz="0" w:space="0" w:color="auto"/>
            <w:right w:val="none" w:sz="0" w:space="0" w:color="auto"/>
          </w:divBdr>
        </w:div>
        <w:div w:id="1031955628">
          <w:marLeft w:val="446"/>
          <w:marRight w:val="0"/>
          <w:marTop w:val="0"/>
          <w:marBottom w:val="0"/>
          <w:divBdr>
            <w:top w:val="none" w:sz="0" w:space="0" w:color="auto"/>
            <w:left w:val="none" w:sz="0" w:space="0" w:color="auto"/>
            <w:bottom w:val="none" w:sz="0" w:space="0" w:color="auto"/>
            <w:right w:val="none" w:sz="0" w:space="0" w:color="auto"/>
          </w:divBdr>
        </w:div>
        <w:div w:id="1950770238">
          <w:marLeft w:val="446"/>
          <w:marRight w:val="0"/>
          <w:marTop w:val="0"/>
          <w:marBottom w:val="0"/>
          <w:divBdr>
            <w:top w:val="none" w:sz="0" w:space="0" w:color="auto"/>
            <w:left w:val="none" w:sz="0" w:space="0" w:color="auto"/>
            <w:bottom w:val="none" w:sz="0" w:space="0" w:color="auto"/>
            <w:right w:val="none" w:sz="0" w:space="0" w:color="auto"/>
          </w:divBdr>
        </w:div>
      </w:divsChild>
    </w:div>
    <w:div w:id="1103916147">
      <w:bodyDiv w:val="1"/>
      <w:marLeft w:val="0"/>
      <w:marRight w:val="0"/>
      <w:marTop w:val="0"/>
      <w:marBottom w:val="0"/>
      <w:divBdr>
        <w:top w:val="none" w:sz="0" w:space="0" w:color="auto"/>
        <w:left w:val="none" w:sz="0" w:space="0" w:color="auto"/>
        <w:bottom w:val="none" w:sz="0" w:space="0" w:color="auto"/>
        <w:right w:val="none" w:sz="0" w:space="0" w:color="auto"/>
      </w:divBdr>
      <w:divsChild>
        <w:div w:id="44449955">
          <w:marLeft w:val="446"/>
          <w:marRight w:val="0"/>
          <w:marTop w:val="0"/>
          <w:marBottom w:val="0"/>
          <w:divBdr>
            <w:top w:val="none" w:sz="0" w:space="0" w:color="auto"/>
            <w:left w:val="none" w:sz="0" w:space="0" w:color="auto"/>
            <w:bottom w:val="none" w:sz="0" w:space="0" w:color="auto"/>
            <w:right w:val="none" w:sz="0" w:space="0" w:color="auto"/>
          </w:divBdr>
        </w:div>
        <w:div w:id="1239559460">
          <w:marLeft w:val="446"/>
          <w:marRight w:val="0"/>
          <w:marTop w:val="0"/>
          <w:marBottom w:val="0"/>
          <w:divBdr>
            <w:top w:val="none" w:sz="0" w:space="0" w:color="auto"/>
            <w:left w:val="none" w:sz="0" w:space="0" w:color="auto"/>
            <w:bottom w:val="none" w:sz="0" w:space="0" w:color="auto"/>
            <w:right w:val="none" w:sz="0" w:space="0" w:color="auto"/>
          </w:divBdr>
        </w:div>
        <w:div w:id="835220215">
          <w:marLeft w:val="446"/>
          <w:marRight w:val="0"/>
          <w:marTop w:val="0"/>
          <w:marBottom w:val="0"/>
          <w:divBdr>
            <w:top w:val="none" w:sz="0" w:space="0" w:color="auto"/>
            <w:left w:val="none" w:sz="0" w:space="0" w:color="auto"/>
            <w:bottom w:val="none" w:sz="0" w:space="0" w:color="auto"/>
            <w:right w:val="none" w:sz="0" w:space="0" w:color="auto"/>
          </w:divBdr>
        </w:div>
        <w:div w:id="1992247256">
          <w:marLeft w:val="446"/>
          <w:marRight w:val="0"/>
          <w:marTop w:val="0"/>
          <w:marBottom w:val="0"/>
          <w:divBdr>
            <w:top w:val="none" w:sz="0" w:space="0" w:color="auto"/>
            <w:left w:val="none" w:sz="0" w:space="0" w:color="auto"/>
            <w:bottom w:val="none" w:sz="0" w:space="0" w:color="auto"/>
            <w:right w:val="none" w:sz="0" w:space="0" w:color="auto"/>
          </w:divBdr>
        </w:div>
        <w:div w:id="747075110">
          <w:marLeft w:val="446"/>
          <w:marRight w:val="0"/>
          <w:marTop w:val="0"/>
          <w:marBottom w:val="0"/>
          <w:divBdr>
            <w:top w:val="none" w:sz="0" w:space="0" w:color="auto"/>
            <w:left w:val="none" w:sz="0" w:space="0" w:color="auto"/>
            <w:bottom w:val="none" w:sz="0" w:space="0" w:color="auto"/>
            <w:right w:val="none" w:sz="0" w:space="0" w:color="auto"/>
          </w:divBdr>
        </w:div>
      </w:divsChild>
    </w:div>
    <w:div w:id="1198395477">
      <w:bodyDiv w:val="1"/>
      <w:marLeft w:val="0"/>
      <w:marRight w:val="0"/>
      <w:marTop w:val="0"/>
      <w:marBottom w:val="0"/>
      <w:divBdr>
        <w:top w:val="none" w:sz="0" w:space="0" w:color="auto"/>
        <w:left w:val="none" w:sz="0" w:space="0" w:color="auto"/>
        <w:bottom w:val="none" w:sz="0" w:space="0" w:color="auto"/>
        <w:right w:val="none" w:sz="0" w:space="0" w:color="auto"/>
      </w:divBdr>
    </w:div>
    <w:div w:id="1265116591">
      <w:bodyDiv w:val="1"/>
      <w:marLeft w:val="0"/>
      <w:marRight w:val="0"/>
      <w:marTop w:val="0"/>
      <w:marBottom w:val="0"/>
      <w:divBdr>
        <w:top w:val="none" w:sz="0" w:space="0" w:color="auto"/>
        <w:left w:val="none" w:sz="0" w:space="0" w:color="auto"/>
        <w:bottom w:val="none" w:sz="0" w:space="0" w:color="auto"/>
        <w:right w:val="none" w:sz="0" w:space="0" w:color="auto"/>
      </w:divBdr>
    </w:div>
    <w:div w:id="1294167031">
      <w:bodyDiv w:val="1"/>
      <w:marLeft w:val="0"/>
      <w:marRight w:val="0"/>
      <w:marTop w:val="0"/>
      <w:marBottom w:val="0"/>
      <w:divBdr>
        <w:top w:val="none" w:sz="0" w:space="0" w:color="auto"/>
        <w:left w:val="none" w:sz="0" w:space="0" w:color="auto"/>
        <w:bottom w:val="none" w:sz="0" w:space="0" w:color="auto"/>
        <w:right w:val="none" w:sz="0" w:space="0" w:color="auto"/>
      </w:divBdr>
    </w:div>
    <w:div w:id="1349792058">
      <w:bodyDiv w:val="1"/>
      <w:marLeft w:val="0"/>
      <w:marRight w:val="0"/>
      <w:marTop w:val="0"/>
      <w:marBottom w:val="0"/>
      <w:divBdr>
        <w:top w:val="none" w:sz="0" w:space="0" w:color="auto"/>
        <w:left w:val="none" w:sz="0" w:space="0" w:color="auto"/>
        <w:bottom w:val="none" w:sz="0" w:space="0" w:color="auto"/>
        <w:right w:val="none" w:sz="0" w:space="0" w:color="auto"/>
      </w:divBdr>
      <w:divsChild>
        <w:div w:id="1153528304">
          <w:marLeft w:val="446"/>
          <w:marRight w:val="0"/>
          <w:marTop w:val="0"/>
          <w:marBottom w:val="0"/>
          <w:divBdr>
            <w:top w:val="none" w:sz="0" w:space="0" w:color="auto"/>
            <w:left w:val="none" w:sz="0" w:space="0" w:color="auto"/>
            <w:bottom w:val="none" w:sz="0" w:space="0" w:color="auto"/>
            <w:right w:val="none" w:sz="0" w:space="0" w:color="auto"/>
          </w:divBdr>
        </w:div>
        <w:div w:id="463621588">
          <w:marLeft w:val="446"/>
          <w:marRight w:val="0"/>
          <w:marTop w:val="0"/>
          <w:marBottom w:val="0"/>
          <w:divBdr>
            <w:top w:val="none" w:sz="0" w:space="0" w:color="auto"/>
            <w:left w:val="none" w:sz="0" w:space="0" w:color="auto"/>
            <w:bottom w:val="none" w:sz="0" w:space="0" w:color="auto"/>
            <w:right w:val="none" w:sz="0" w:space="0" w:color="auto"/>
          </w:divBdr>
        </w:div>
        <w:div w:id="1622147419">
          <w:marLeft w:val="446"/>
          <w:marRight w:val="0"/>
          <w:marTop w:val="0"/>
          <w:marBottom w:val="0"/>
          <w:divBdr>
            <w:top w:val="none" w:sz="0" w:space="0" w:color="auto"/>
            <w:left w:val="none" w:sz="0" w:space="0" w:color="auto"/>
            <w:bottom w:val="none" w:sz="0" w:space="0" w:color="auto"/>
            <w:right w:val="none" w:sz="0" w:space="0" w:color="auto"/>
          </w:divBdr>
        </w:div>
        <w:div w:id="1503739216">
          <w:marLeft w:val="446"/>
          <w:marRight w:val="0"/>
          <w:marTop w:val="0"/>
          <w:marBottom w:val="0"/>
          <w:divBdr>
            <w:top w:val="none" w:sz="0" w:space="0" w:color="auto"/>
            <w:left w:val="none" w:sz="0" w:space="0" w:color="auto"/>
            <w:bottom w:val="none" w:sz="0" w:space="0" w:color="auto"/>
            <w:right w:val="none" w:sz="0" w:space="0" w:color="auto"/>
          </w:divBdr>
        </w:div>
      </w:divsChild>
    </w:div>
    <w:div w:id="1372607378">
      <w:bodyDiv w:val="1"/>
      <w:marLeft w:val="0"/>
      <w:marRight w:val="0"/>
      <w:marTop w:val="0"/>
      <w:marBottom w:val="0"/>
      <w:divBdr>
        <w:top w:val="none" w:sz="0" w:space="0" w:color="auto"/>
        <w:left w:val="none" w:sz="0" w:space="0" w:color="auto"/>
        <w:bottom w:val="none" w:sz="0" w:space="0" w:color="auto"/>
        <w:right w:val="none" w:sz="0" w:space="0" w:color="auto"/>
      </w:divBdr>
      <w:divsChild>
        <w:div w:id="1518037573">
          <w:marLeft w:val="446"/>
          <w:marRight w:val="0"/>
          <w:marTop w:val="0"/>
          <w:marBottom w:val="0"/>
          <w:divBdr>
            <w:top w:val="none" w:sz="0" w:space="0" w:color="auto"/>
            <w:left w:val="none" w:sz="0" w:space="0" w:color="auto"/>
            <w:bottom w:val="none" w:sz="0" w:space="0" w:color="auto"/>
            <w:right w:val="none" w:sz="0" w:space="0" w:color="auto"/>
          </w:divBdr>
        </w:div>
        <w:div w:id="217788486">
          <w:marLeft w:val="446"/>
          <w:marRight w:val="0"/>
          <w:marTop w:val="0"/>
          <w:marBottom w:val="0"/>
          <w:divBdr>
            <w:top w:val="none" w:sz="0" w:space="0" w:color="auto"/>
            <w:left w:val="none" w:sz="0" w:space="0" w:color="auto"/>
            <w:bottom w:val="none" w:sz="0" w:space="0" w:color="auto"/>
            <w:right w:val="none" w:sz="0" w:space="0" w:color="auto"/>
          </w:divBdr>
        </w:div>
        <w:div w:id="1595430540">
          <w:marLeft w:val="446"/>
          <w:marRight w:val="0"/>
          <w:marTop w:val="0"/>
          <w:marBottom w:val="0"/>
          <w:divBdr>
            <w:top w:val="none" w:sz="0" w:space="0" w:color="auto"/>
            <w:left w:val="none" w:sz="0" w:space="0" w:color="auto"/>
            <w:bottom w:val="none" w:sz="0" w:space="0" w:color="auto"/>
            <w:right w:val="none" w:sz="0" w:space="0" w:color="auto"/>
          </w:divBdr>
        </w:div>
        <w:div w:id="1922906014">
          <w:marLeft w:val="446"/>
          <w:marRight w:val="0"/>
          <w:marTop w:val="0"/>
          <w:marBottom w:val="0"/>
          <w:divBdr>
            <w:top w:val="none" w:sz="0" w:space="0" w:color="auto"/>
            <w:left w:val="none" w:sz="0" w:space="0" w:color="auto"/>
            <w:bottom w:val="none" w:sz="0" w:space="0" w:color="auto"/>
            <w:right w:val="none" w:sz="0" w:space="0" w:color="auto"/>
          </w:divBdr>
        </w:div>
        <w:div w:id="47146633">
          <w:marLeft w:val="446"/>
          <w:marRight w:val="0"/>
          <w:marTop w:val="0"/>
          <w:marBottom w:val="0"/>
          <w:divBdr>
            <w:top w:val="none" w:sz="0" w:space="0" w:color="auto"/>
            <w:left w:val="none" w:sz="0" w:space="0" w:color="auto"/>
            <w:bottom w:val="none" w:sz="0" w:space="0" w:color="auto"/>
            <w:right w:val="none" w:sz="0" w:space="0" w:color="auto"/>
          </w:divBdr>
        </w:div>
        <w:div w:id="242253644">
          <w:marLeft w:val="446"/>
          <w:marRight w:val="0"/>
          <w:marTop w:val="0"/>
          <w:marBottom w:val="0"/>
          <w:divBdr>
            <w:top w:val="none" w:sz="0" w:space="0" w:color="auto"/>
            <w:left w:val="none" w:sz="0" w:space="0" w:color="auto"/>
            <w:bottom w:val="none" w:sz="0" w:space="0" w:color="auto"/>
            <w:right w:val="none" w:sz="0" w:space="0" w:color="auto"/>
          </w:divBdr>
        </w:div>
        <w:div w:id="1107575760">
          <w:marLeft w:val="446"/>
          <w:marRight w:val="0"/>
          <w:marTop w:val="0"/>
          <w:marBottom w:val="0"/>
          <w:divBdr>
            <w:top w:val="none" w:sz="0" w:space="0" w:color="auto"/>
            <w:left w:val="none" w:sz="0" w:space="0" w:color="auto"/>
            <w:bottom w:val="none" w:sz="0" w:space="0" w:color="auto"/>
            <w:right w:val="none" w:sz="0" w:space="0" w:color="auto"/>
          </w:divBdr>
        </w:div>
        <w:div w:id="480393489">
          <w:marLeft w:val="446"/>
          <w:marRight w:val="0"/>
          <w:marTop w:val="0"/>
          <w:marBottom w:val="0"/>
          <w:divBdr>
            <w:top w:val="none" w:sz="0" w:space="0" w:color="auto"/>
            <w:left w:val="none" w:sz="0" w:space="0" w:color="auto"/>
            <w:bottom w:val="none" w:sz="0" w:space="0" w:color="auto"/>
            <w:right w:val="none" w:sz="0" w:space="0" w:color="auto"/>
          </w:divBdr>
        </w:div>
      </w:divsChild>
    </w:div>
    <w:div w:id="1394039205">
      <w:bodyDiv w:val="1"/>
      <w:marLeft w:val="0"/>
      <w:marRight w:val="0"/>
      <w:marTop w:val="0"/>
      <w:marBottom w:val="0"/>
      <w:divBdr>
        <w:top w:val="none" w:sz="0" w:space="0" w:color="auto"/>
        <w:left w:val="none" w:sz="0" w:space="0" w:color="auto"/>
        <w:bottom w:val="none" w:sz="0" w:space="0" w:color="auto"/>
        <w:right w:val="none" w:sz="0" w:space="0" w:color="auto"/>
      </w:divBdr>
      <w:divsChild>
        <w:div w:id="992947186">
          <w:marLeft w:val="446"/>
          <w:marRight w:val="0"/>
          <w:marTop w:val="0"/>
          <w:marBottom w:val="0"/>
          <w:divBdr>
            <w:top w:val="none" w:sz="0" w:space="0" w:color="auto"/>
            <w:left w:val="none" w:sz="0" w:space="0" w:color="auto"/>
            <w:bottom w:val="none" w:sz="0" w:space="0" w:color="auto"/>
            <w:right w:val="none" w:sz="0" w:space="0" w:color="auto"/>
          </w:divBdr>
        </w:div>
        <w:div w:id="347411997">
          <w:marLeft w:val="446"/>
          <w:marRight w:val="0"/>
          <w:marTop w:val="0"/>
          <w:marBottom w:val="0"/>
          <w:divBdr>
            <w:top w:val="none" w:sz="0" w:space="0" w:color="auto"/>
            <w:left w:val="none" w:sz="0" w:space="0" w:color="auto"/>
            <w:bottom w:val="none" w:sz="0" w:space="0" w:color="auto"/>
            <w:right w:val="none" w:sz="0" w:space="0" w:color="auto"/>
          </w:divBdr>
        </w:div>
      </w:divsChild>
    </w:div>
    <w:div w:id="1403797641">
      <w:bodyDiv w:val="1"/>
      <w:marLeft w:val="0"/>
      <w:marRight w:val="0"/>
      <w:marTop w:val="0"/>
      <w:marBottom w:val="0"/>
      <w:divBdr>
        <w:top w:val="none" w:sz="0" w:space="0" w:color="auto"/>
        <w:left w:val="none" w:sz="0" w:space="0" w:color="auto"/>
        <w:bottom w:val="none" w:sz="0" w:space="0" w:color="auto"/>
        <w:right w:val="none" w:sz="0" w:space="0" w:color="auto"/>
      </w:divBdr>
      <w:divsChild>
        <w:div w:id="113795362">
          <w:marLeft w:val="446"/>
          <w:marRight w:val="0"/>
          <w:marTop w:val="0"/>
          <w:marBottom w:val="0"/>
          <w:divBdr>
            <w:top w:val="none" w:sz="0" w:space="0" w:color="auto"/>
            <w:left w:val="none" w:sz="0" w:space="0" w:color="auto"/>
            <w:bottom w:val="none" w:sz="0" w:space="0" w:color="auto"/>
            <w:right w:val="none" w:sz="0" w:space="0" w:color="auto"/>
          </w:divBdr>
        </w:div>
        <w:div w:id="380441955">
          <w:marLeft w:val="446"/>
          <w:marRight w:val="0"/>
          <w:marTop w:val="0"/>
          <w:marBottom w:val="0"/>
          <w:divBdr>
            <w:top w:val="none" w:sz="0" w:space="0" w:color="auto"/>
            <w:left w:val="none" w:sz="0" w:space="0" w:color="auto"/>
            <w:bottom w:val="none" w:sz="0" w:space="0" w:color="auto"/>
            <w:right w:val="none" w:sz="0" w:space="0" w:color="auto"/>
          </w:divBdr>
        </w:div>
        <w:div w:id="222373429">
          <w:marLeft w:val="446"/>
          <w:marRight w:val="0"/>
          <w:marTop w:val="0"/>
          <w:marBottom w:val="0"/>
          <w:divBdr>
            <w:top w:val="none" w:sz="0" w:space="0" w:color="auto"/>
            <w:left w:val="none" w:sz="0" w:space="0" w:color="auto"/>
            <w:bottom w:val="none" w:sz="0" w:space="0" w:color="auto"/>
            <w:right w:val="none" w:sz="0" w:space="0" w:color="auto"/>
          </w:divBdr>
        </w:div>
        <w:div w:id="1887253361">
          <w:marLeft w:val="446"/>
          <w:marRight w:val="0"/>
          <w:marTop w:val="0"/>
          <w:marBottom w:val="0"/>
          <w:divBdr>
            <w:top w:val="none" w:sz="0" w:space="0" w:color="auto"/>
            <w:left w:val="none" w:sz="0" w:space="0" w:color="auto"/>
            <w:bottom w:val="none" w:sz="0" w:space="0" w:color="auto"/>
            <w:right w:val="none" w:sz="0" w:space="0" w:color="auto"/>
          </w:divBdr>
        </w:div>
        <w:div w:id="975528963">
          <w:marLeft w:val="446"/>
          <w:marRight w:val="0"/>
          <w:marTop w:val="0"/>
          <w:marBottom w:val="0"/>
          <w:divBdr>
            <w:top w:val="none" w:sz="0" w:space="0" w:color="auto"/>
            <w:left w:val="none" w:sz="0" w:space="0" w:color="auto"/>
            <w:bottom w:val="none" w:sz="0" w:space="0" w:color="auto"/>
            <w:right w:val="none" w:sz="0" w:space="0" w:color="auto"/>
          </w:divBdr>
        </w:div>
        <w:div w:id="718095451">
          <w:marLeft w:val="446"/>
          <w:marRight w:val="0"/>
          <w:marTop w:val="0"/>
          <w:marBottom w:val="0"/>
          <w:divBdr>
            <w:top w:val="none" w:sz="0" w:space="0" w:color="auto"/>
            <w:left w:val="none" w:sz="0" w:space="0" w:color="auto"/>
            <w:bottom w:val="none" w:sz="0" w:space="0" w:color="auto"/>
            <w:right w:val="none" w:sz="0" w:space="0" w:color="auto"/>
          </w:divBdr>
        </w:div>
        <w:div w:id="868110550">
          <w:marLeft w:val="446"/>
          <w:marRight w:val="0"/>
          <w:marTop w:val="0"/>
          <w:marBottom w:val="0"/>
          <w:divBdr>
            <w:top w:val="none" w:sz="0" w:space="0" w:color="auto"/>
            <w:left w:val="none" w:sz="0" w:space="0" w:color="auto"/>
            <w:bottom w:val="none" w:sz="0" w:space="0" w:color="auto"/>
            <w:right w:val="none" w:sz="0" w:space="0" w:color="auto"/>
          </w:divBdr>
        </w:div>
      </w:divsChild>
    </w:div>
    <w:div w:id="1410422535">
      <w:bodyDiv w:val="1"/>
      <w:marLeft w:val="0"/>
      <w:marRight w:val="0"/>
      <w:marTop w:val="0"/>
      <w:marBottom w:val="0"/>
      <w:divBdr>
        <w:top w:val="none" w:sz="0" w:space="0" w:color="auto"/>
        <w:left w:val="none" w:sz="0" w:space="0" w:color="auto"/>
        <w:bottom w:val="none" w:sz="0" w:space="0" w:color="auto"/>
        <w:right w:val="none" w:sz="0" w:space="0" w:color="auto"/>
      </w:divBdr>
      <w:divsChild>
        <w:div w:id="2106221587">
          <w:marLeft w:val="446"/>
          <w:marRight w:val="0"/>
          <w:marTop w:val="0"/>
          <w:marBottom w:val="0"/>
          <w:divBdr>
            <w:top w:val="none" w:sz="0" w:space="0" w:color="auto"/>
            <w:left w:val="none" w:sz="0" w:space="0" w:color="auto"/>
            <w:bottom w:val="none" w:sz="0" w:space="0" w:color="auto"/>
            <w:right w:val="none" w:sz="0" w:space="0" w:color="auto"/>
          </w:divBdr>
        </w:div>
        <w:div w:id="961576736">
          <w:marLeft w:val="446"/>
          <w:marRight w:val="0"/>
          <w:marTop w:val="0"/>
          <w:marBottom w:val="0"/>
          <w:divBdr>
            <w:top w:val="none" w:sz="0" w:space="0" w:color="auto"/>
            <w:left w:val="none" w:sz="0" w:space="0" w:color="auto"/>
            <w:bottom w:val="none" w:sz="0" w:space="0" w:color="auto"/>
            <w:right w:val="none" w:sz="0" w:space="0" w:color="auto"/>
          </w:divBdr>
        </w:div>
        <w:div w:id="173031213">
          <w:marLeft w:val="446"/>
          <w:marRight w:val="0"/>
          <w:marTop w:val="0"/>
          <w:marBottom w:val="0"/>
          <w:divBdr>
            <w:top w:val="none" w:sz="0" w:space="0" w:color="auto"/>
            <w:left w:val="none" w:sz="0" w:space="0" w:color="auto"/>
            <w:bottom w:val="none" w:sz="0" w:space="0" w:color="auto"/>
            <w:right w:val="none" w:sz="0" w:space="0" w:color="auto"/>
          </w:divBdr>
        </w:div>
        <w:div w:id="202139165">
          <w:marLeft w:val="446"/>
          <w:marRight w:val="0"/>
          <w:marTop w:val="0"/>
          <w:marBottom w:val="0"/>
          <w:divBdr>
            <w:top w:val="none" w:sz="0" w:space="0" w:color="auto"/>
            <w:left w:val="none" w:sz="0" w:space="0" w:color="auto"/>
            <w:bottom w:val="none" w:sz="0" w:space="0" w:color="auto"/>
            <w:right w:val="none" w:sz="0" w:space="0" w:color="auto"/>
          </w:divBdr>
        </w:div>
        <w:div w:id="1177303980">
          <w:marLeft w:val="446"/>
          <w:marRight w:val="0"/>
          <w:marTop w:val="0"/>
          <w:marBottom w:val="0"/>
          <w:divBdr>
            <w:top w:val="none" w:sz="0" w:space="0" w:color="auto"/>
            <w:left w:val="none" w:sz="0" w:space="0" w:color="auto"/>
            <w:bottom w:val="none" w:sz="0" w:space="0" w:color="auto"/>
            <w:right w:val="none" w:sz="0" w:space="0" w:color="auto"/>
          </w:divBdr>
        </w:div>
      </w:divsChild>
    </w:div>
    <w:div w:id="1494369253">
      <w:bodyDiv w:val="1"/>
      <w:marLeft w:val="0"/>
      <w:marRight w:val="0"/>
      <w:marTop w:val="0"/>
      <w:marBottom w:val="0"/>
      <w:divBdr>
        <w:top w:val="none" w:sz="0" w:space="0" w:color="auto"/>
        <w:left w:val="none" w:sz="0" w:space="0" w:color="auto"/>
        <w:bottom w:val="none" w:sz="0" w:space="0" w:color="auto"/>
        <w:right w:val="none" w:sz="0" w:space="0" w:color="auto"/>
      </w:divBdr>
      <w:divsChild>
        <w:div w:id="823203390">
          <w:marLeft w:val="0"/>
          <w:marRight w:val="0"/>
          <w:marTop w:val="0"/>
          <w:marBottom w:val="0"/>
          <w:divBdr>
            <w:top w:val="none" w:sz="0" w:space="0" w:color="auto"/>
            <w:left w:val="none" w:sz="0" w:space="0" w:color="auto"/>
            <w:bottom w:val="none" w:sz="0" w:space="0" w:color="auto"/>
            <w:right w:val="none" w:sz="0" w:space="0" w:color="auto"/>
          </w:divBdr>
        </w:div>
      </w:divsChild>
    </w:div>
    <w:div w:id="1513714887">
      <w:bodyDiv w:val="1"/>
      <w:marLeft w:val="0"/>
      <w:marRight w:val="0"/>
      <w:marTop w:val="0"/>
      <w:marBottom w:val="0"/>
      <w:divBdr>
        <w:top w:val="none" w:sz="0" w:space="0" w:color="auto"/>
        <w:left w:val="none" w:sz="0" w:space="0" w:color="auto"/>
        <w:bottom w:val="none" w:sz="0" w:space="0" w:color="auto"/>
        <w:right w:val="none" w:sz="0" w:space="0" w:color="auto"/>
      </w:divBdr>
      <w:divsChild>
        <w:div w:id="1230922610">
          <w:marLeft w:val="446"/>
          <w:marRight w:val="0"/>
          <w:marTop w:val="0"/>
          <w:marBottom w:val="0"/>
          <w:divBdr>
            <w:top w:val="none" w:sz="0" w:space="0" w:color="auto"/>
            <w:left w:val="none" w:sz="0" w:space="0" w:color="auto"/>
            <w:bottom w:val="none" w:sz="0" w:space="0" w:color="auto"/>
            <w:right w:val="none" w:sz="0" w:space="0" w:color="auto"/>
          </w:divBdr>
        </w:div>
        <w:div w:id="813259211">
          <w:marLeft w:val="446"/>
          <w:marRight w:val="0"/>
          <w:marTop w:val="0"/>
          <w:marBottom w:val="0"/>
          <w:divBdr>
            <w:top w:val="none" w:sz="0" w:space="0" w:color="auto"/>
            <w:left w:val="none" w:sz="0" w:space="0" w:color="auto"/>
            <w:bottom w:val="none" w:sz="0" w:space="0" w:color="auto"/>
            <w:right w:val="none" w:sz="0" w:space="0" w:color="auto"/>
          </w:divBdr>
        </w:div>
        <w:div w:id="1269116470">
          <w:marLeft w:val="446"/>
          <w:marRight w:val="0"/>
          <w:marTop w:val="0"/>
          <w:marBottom w:val="0"/>
          <w:divBdr>
            <w:top w:val="none" w:sz="0" w:space="0" w:color="auto"/>
            <w:left w:val="none" w:sz="0" w:space="0" w:color="auto"/>
            <w:bottom w:val="none" w:sz="0" w:space="0" w:color="auto"/>
            <w:right w:val="none" w:sz="0" w:space="0" w:color="auto"/>
          </w:divBdr>
        </w:div>
        <w:div w:id="2033915838">
          <w:marLeft w:val="446"/>
          <w:marRight w:val="0"/>
          <w:marTop w:val="0"/>
          <w:marBottom w:val="0"/>
          <w:divBdr>
            <w:top w:val="none" w:sz="0" w:space="0" w:color="auto"/>
            <w:left w:val="none" w:sz="0" w:space="0" w:color="auto"/>
            <w:bottom w:val="none" w:sz="0" w:space="0" w:color="auto"/>
            <w:right w:val="none" w:sz="0" w:space="0" w:color="auto"/>
          </w:divBdr>
        </w:div>
        <w:div w:id="1738282410">
          <w:marLeft w:val="446"/>
          <w:marRight w:val="0"/>
          <w:marTop w:val="0"/>
          <w:marBottom w:val="0"/>
          <w:divBdr>
            <w:top w:val="none" w:sz="0" w:space="0" w:color="auto"/>
            <w:left w:val="none" w:sz="0" w:space="0" w:color="auto"/>
            <w:bottom w:val="none" w:sz="0" w:space="0" w:color="auto"/>
            <w:right w:val="none" w:sz="0" w:space="0" w:color="auto"/>
          </w:divBdr>
        </w:div>
        <w:div w:id="1063916711">
          <w:marLeft w:val="446"/>
          <w:marRight w:val="0"/>
          <w:marTop w:val="0"/>
          <w:marBottom w:val="0"/>
          <w:divBdr>
            <w:top w:val="none" w:sz="0" w:space="0" w:color="auto"/>
            <w:left w:val="none" w:sz="0" w:space="0" w:color="auto"/>
            <w:bottom w:val="none" w:sz="0" w:space="0" w:color="auto"/>
            <w:right w:val="none" w:sz="0" w:space="0" w:color="auto"/>
          </w:divBdr>
        </w:div>
      </w:divsChild>
    </w:div>
    <w:div w:id="1521167733">
      <w:bodyDiv w:val="1"/>
      <w:marLeft w:val="0"/>
      <w:marRight w:val="0"/>
      <w:marTop w:val="0"/>
      <w:marBottom w:val="0"/>
      <w:divBdr>
        <w:top w:val="none" w:sz="0" w:space="0" w:color="auto"/>
        <w:left w:val="none" w:sz="0" w:space="0" w:color="auto"/>
        <w:bottom w:val="none" w:sz="0" w:space="0" w:color="auto"/>
        <w:right w:val="none" w:sz="0" w:space="0" w:color="auto"/>
      </w:divBdr>
    </w:div>
    <w:div w:id="1663895302">
      <w:bodyDiv w:val="1"/>
      <w:marLeft w:val="0"/>
      <w:marRight w:val="0"/>
      <w:marTop w:val="0"/>
      <w:marBottom w:val="0"/>
      <w:divBdr>
        <w:top w:val="none" w:sz="0" w:space="0" w:color="auto"/>
        <w:left w:val="none" w:sz="0" w:space="0" w:color="auto"/>
        <w:bottom w:val="none" w:sz="0" w:space="0" w:color="auto"/>
        <w:right w:val="none" w:sz="0" w:space="0" w:color="auto"/>
      </w:divBdr>
      <w:divsChild>
        <w:div w:id="1727021563">
          <w:marLeft w:val="446"/>
          <w:marRight w:val="0"/>
          <w:marTop w:val="0"/>
          <w:marBottom w:val="0"/>
          <w:divBdr>
            <w:top w:val="none" w:sz="0" w:space="0" w:color="auto"/>
            <w:left w:val="none" w:sz="0" w:space="0" w:color="auto"/>
            <w:bottom w:val="none" w:sz="0" w:space="0" w:color="auto"/>
            <w:right w:val="none" w:sz="0" w:space="0" w:color="auto"/>
          </w:divBdr>
        </w:div>
        <w:div w:id="403649902">
          <w:marLeft w:val="446"/>
          <w:marRight w:val="0"/>
          <w:marTop w:val="0"/>
          <w:marBottom w:val="0"/>
          <w:divBdr>
            <w:top w:val="none" w:sz="0" w:space="0" w:color="auto"/>
            <w:left w:val="none" w:sz="0" w:space="0" w:color="auto"/>
            <w:bottom w:val="none" w:sz="0" w:space="0" w:color="auto"/>
            <w:right w:val="none" w:sz="0" w:space="0" w:color="auto"/>
          </w:divBdr>
        </w:div>
        <w:div w:id="321471801">
          <w:marLeft w:val="446"/>
          <w:marRight w:val="0"/>
          <w:marTop w:val="0"/>
          <w:marBottom w:val="0"/>
          <w:divBdr>
            <w:top w:val="none" w:sz="0" w:space="0" w:color="auto"/>
            <w:left w:val="none" w:sz="0" w:space="0" w:color="auto"/>
            <w:bottom w:val="none" w:sz="0" w:space="0" w:color="auto"/>
            <w:right w:val="none" w:sz="0" w:space="0" w:color="auto"/>
          </w:divBdr>
        </w:div>
        <w:div w:id="449904786">
          <w:marLeft w:val="446"/>
          <w:marRight w:val="0"/>
          <w:marTop w:val="0"/>
          <w:marBottom w:val="0"/>
          <w:divBdr>
            <w:top w:val="none" w:sz="0" w:space="0" w:color="auto"/>
            <w:left w:val="none" w:sz="0" w:space="0" w:color="auto"/>
            <w:bottom w:val="none" w:sz="0" w:space="0" w:color="auto"/>
            <w:right w:val="none" w:sz="0" w:space="0" w:color="auto"/>
          </w:divBdr>
        </w:div>
      </w:divsChild>
    </w:div>
    <w:div w:id="1735351300">
      <w:bodyDiv w:val="1"/>
      <w:marLeft w:val="0"/>
      <w:marRight w:val="0"/>
      <w:marTop w:val="0"/>
      <w:marBottom w:val="0"/>
      <w:divBdr>
        <w:top w:val="none" w:sz="0" w:space="0" w:color="auto"/>
        <w:left w:val="none" w:sz="0" w:space="0" w:color="auto"/>
        <w:bottom w:val="none" w:sz="0" w:space="0" w:color="auto"/>
        <w:right w:val="none" w:sz="0" w:space="0" w:color="auto"/>
      </w:divBdr>
      <w:divsChild>
        <w:div w:id="562527344">
          <w:marLeft w:val="446"/>
          <w:marRight w:val="0"/>
          <w:marTop w:val="0"/>
          <w:marBottom w:val="0"/>
          <w:divBdr>
            <w:top w:val="none" w:sz="0" w:space="0" w:color="auto"/>
            <w:left w:val="none" w:sz="0" w:space="0" w:color="auto"/>
            <w:bottom w:val="none" w:sz="0" w:space="0" w:color="auto"/>
            <w:right w:val="none" w:sz="0" w:space="0" w:color="auto"/>
          </w:divBdr>
        </w:div>
        <w:div w:id="2016152647">
          <w:marLeft w:val="446"/>
          <w:marRight w:val="0"/>
          <w:marTop w:val="0"/>
          <w:marBottom w:val="0"/>
          <w:divBdr>
            <w:top w:val="none" w:sz="0" w:space="0" w:color="auto"/>
            <w:left w:val="none" w:sz="0" w:space="0" w:color="auto"/>
            <w:bottom w:val="none" w:sz="0" w:space="0" w:color="auto"/>
            <w:right w:val="none" w:sz="0" w:space="0" w:color="auto"/>
          </w:divBdr>
        </w:div>
        <w:div w:id="1083723941">
          <w:marLeft w:val="446"/>
          <w:marRight w:val="0"/>
          <w:marTop w:val="0"/>
          <w:marBottom w:val="0"/>
          <w:divBdr>
            <w:top w:val="none" w:sz="0" w:space="0" w:color="auto"/>
            <w:left w:val="none" w:sz="0" w:space="0" w:color="auto"/>
            <w:bottom w:val="none" w:sz="0" w:space="0" w:color="auto"/>
            <w:right w:val="none" w:sz="0" w:space="0" w:color="auto"/>
          </w:divBdr>
        </w:div>
        <w:div w:id="817651337">
          <w:marLeft w:val="446"/>
          <w:marRight w:val="0"/>
          <w:marTop w:val="0"/>
          <w:marBottom w:val="0"/>
          <w:divBdr>
            <w:top w:val="none" w:sz="0" w:space="0" w:color="auto"/>
            <w:left w:val="none" w:sz="0" w:space="0" w:color="auto"/>
            <w:bottom w:val="none" w:sz="0" w:space="0" w:color="auto"/>
            <w:right w:val="none" w:sz="0" w:space="0" w:color="auto"/>
          </w:divBdr>
        </w:div>
        <w:div w:id="1409303233">
          <w:marLeft w:val="446"/>
          <w:marRight w:val="0"/>
          <w:marTop w:val="0"/>
          <w:marBottom w:val="0"/>
          <w:divBdr>
            <w:top w:val="none" w:sz="0" w:space="0" w:color="auto"/>
            <w:left w:val="none" w:sz="0" w:space="0" w:color="auto"/>
            <w:bottom w:val="none" w:sz="0" w:space="0" w:color="auto"/>
            <w:right w:val="none" w:sz="0" w:space="0" w:color="auto"/>
          </w:divBdr>
        </w:div>
        <w:div w:id="1715691921">
          <w:marLeft w:val="446"/>
          <w:marRight w:val="0"/>
          <w:marTop w:val="0"/>
          <w:marBottom w:val="0"/>
          <w:divBdr>
            <w:top w:val="none" w:sz="0" w:space="0" w:color="auto"/>
            <w:left w:val="none" w:sz="0" w:space="0" w:color="auto"/>
            <w:bottom w:val="none" w:sz="0" w:space="0" w:color="auto"/>
            <w:right w:val="none" w:sz="0" w:space="0" w:color="auto"/>
          </w:divBdr>
        </w:div>
        <w:div w:id="1198618861">
          <w:marLeft w:val="446"/>
          <w:marRight w:val="0"/>
          <w:marTop w:val="0"/>
          <w:marBottom w:val="0"/>
          <w:divBdr>
            <w:top w:val="none" w:sz="0" w:space="0" w:color="auto"/>
            <w:left w:val="none" w:sz="0" w:space="0" w:color="auto"/>
            <w:bottom w:val="none" w:sz="0" w:space="0" w:color="auto"/>
            <w:right w:val="none" w:sz="0" w:space="0" w:color="auto"/>
          </w:divBdr>
        </w:div>
        <w:div w:id="626208083">
          <w:marLeft w:val="446"/>
          <w:marRight w:val="0"/>
          <w:marTop w:val="0"/>
          <w:marBottom w:val="0"/>
          <w:divBdr>
            <w:top w:val="none" w:sz="0" w:space="0" w:color="auto"/>
            <w:left w:val="none" w:sz="0" w:space="0" w:color="auto"/>
            <w:bottom w:val="none" w:sz="0" w:space="0" w:color="auto"/>
            <w:right w:val="none" w:sz="0" w:space="0" w:color="auto"/>
          </w:divBdr>
        </w:div>
        <w:div w:id="960845869">
          <w:marLeft w:val="446"/>
          <w:marRight w:val="0"/>
          <w:marTop w:val="0"/>
          <w:marBottom w:val="0"/>
          <w:divBdr>
            <w:top w:val="none" w:sz="0" w:space="0" w:color="auto"/>
            <w:left w:val="none" w:sz="0" w:space="0" w:color="auto"/>
            <w:bottom w:val="none" w:sz="0" w:space="0" w:color="auto"/>
            <w:right w:val="none" w:sz="0" w:space="0" w:color="auto"/>
          </w:divBdr>
        </w:div>
      </w:divsChild>
    </w:div>
    <w:div w:id="1757970357">
      <w:bodyDiv w:val="1"/>
      <w:marLeft w:val="0"/>
      <w:marRight w:val="0"/>
      <w:marTop w:val="0"/>
      <w:marBottom w:val="0"/>
      <w:divBdr>
        <w:top w:val="none" w:sz="0" w:space="0" w:color="auto"/>
        <w:left w:val="none" w:sz="0" w:space="0" w:color="auto"/>
        <w:bottom w:val="none" w:sz="0" w:space="0" w:color="auto"/>
        <w:right w:val="none" w:sz="0" w:space="0" w:color="auto"/>
      </w:divBdr>
    </w:div>
    <w:div w:id="1785464995">
      <w:bodyDiv w:val="1"/>
      <w:marLeft w:val="0"/>
      <w:marRight w:val="0"/>
      <w:marTop w:val="0"/>
      <w:marBottom w:val="0"/>
      <w:divBdr>
        <w:top w:val="none" w:sz="0" w:space="0" w:color="auto"/>
        <w:left w:val="none" w:sz="0" w:space="0" w:color="auto"/>
        <w:bottom w:val="none" w:sz="0" w:space="0" w:color="auto"/>
        <w:right w:val="none" w:sz="0" w:space="0" w:color="auto"/>
      </w:divBdr>
    </w:div>
    <w:div w:id="1801916380">
      <w:bodyDiv w:val="1"/>
      <w:marLeft w:val="0"/>
      <w:marRight w:val="0"/>
      <w:marTop w:val="0"/>
      <w:marBottom w:val="0"/>
      <w:divBdr>
        <w:top w:val="none" w:sz="0" w:space="0" w:color="auto"/>
        <w:left w:val="none" w:sz="0" w:space="0" w:color="auto"/>
        <w:bottom w:val="none" w:sz="0" w:space="0" w:color="auto"/>
        <w:right w:val="none" w:sz="0" w:space="0" w:color="auto"/>
      </w:divBdr>
      <w:divsChild>
        <w:div w:id="1385443044">
          <w:marLeft w:val="0"/>
          <w:marRight w:val="0"/>
          <w:marTop w:val="0"/>
          <w:marBottom w:val="0"/>
          <w:divBdr>
            <w:top w:val="none" w:sz="0" w:space="0" w:color="auto"/>
            <w:left w:val="none" w:sz="0" w:space="0" w:color="auto"/>
            <w:bottom w:val="none" w:sz="0" w:space="0" w:color="auto"/>
            <w:right w:val="none" w:sz="0" w:space="0" w:color="auto"/>
          </w:divBdr>
        </w:div>
      </w:divsChild>
    </w:div>
    <w:div w:id="1839879165">
      <w:bodyDiv w:val="1"/>
      <w:marLeft w:val="0"/>
      <w:marRight w:val="0"/>
      <w:marTop w:val="0"/>
      <w:marBottom w:val="0"/>
      <w:divBdr>
        <w:top w:val="none" w:sz="0" w:space="0" w:color="auto"/>
        <w:left w:val="none" w:sz="0" w:space="0" w:color="auto"/>
        <w:bottom w:val="none" w:sz="0" w:space="0" w:color="auto"/>
        <w:right w:val="none" w:sz="0" w:space="0" w:color="auto"/>
      </w:divBdr>
    </w:div>
    <w:div w:id="1860046601">
      <w:bodyDiv w:val="1"/>
      <w:marLeft w:val="0"/>
      <w:marRight w:val="0"/>
      <w:marTop w:val="0"/>
      <w:marBottom w:val="0"/>
      <w:divBdr>
        <w:top w:val="none" w:sz="0" w:space="0" w:color="auto"/>
        <w:left w:val="none" w:sz="0" w:space="0" w:color="auto"/>
        <w:bottom w:val="none" w:sz="0" w:space="0" w:color="auto"/>
        <w:right w:val="none" w:sz="0" w:space="0" w:color="auto"/>
      </w:divBdr>
    </w:div>
    <w:div w:id="1919366804">
      <w:bodyDiv w:val="1"/>
      <w:marLeft w:val="0"/>
      <w:marRight w:val="0"/>
      <w:marTop w:val="0"/>
      <w:marBottom w:val="0"/>
      <w:divBdr>
        <w:top w:val="none" w:sz="0" w:space="0" w:color="auto"/>
        <w:left w:val="none" w:sz="0" w:space="0" w:color="auto"/>
        <w:bottom w:val="none" w:sz="0" w:space="0" w:color="auto"/>
        <w:right w:val="none" w:sz="0" w:space="0" w:color="auto"/>
      </w:divBdr>
      <w:divsChild>
        <w:div w:id="777530334">
          <w:marLeft w:val="0"/>
          <w:marRight w:val="0"/>
          <w:marTop w:val="0"/>
          <w:marBottom w:val="0"/>
          <w:divBdr>
            <w:top w:val="none" w:sz="0" w:space="0" w:color="auto"/>
            <w:left w:val="none" w:sz="0" w:space="0" w:color="auto"/>
            <w:bottom w:val="none" w:sz="0" w:space="0" w:color="auto"/>
            <w:right w:val="none" w:sz="0" w:space="0" w:color="auto"/>
          </w:divBdr>
        </w:div>
      </w:divsChild>
    </w:div>
    <w:div w:id="1997800366">
      <w:bodyDiv w:val="1"/>
      <w:marLeft w:val="0"/>
      <w:marRight w:val="0"/>
      <w:marTop w:val="0"/>
      <w:marBottom w:val="0"/>
      <w:divBdr>
        <w:top w:val="none" w:sz="0" w:space="0" w:color="auto"/>
        <w:left w:val="none" w:sz="0" w:space="0" w:color="auto"/>
        <w:bottom w:val="none" w:sz="0" w:space="0" w:color="auto"/>
        <w:right w:val="none" w:sz="0" w:space="0" w:color="auto"/>
      </w:divBdr>
      <w:divsChild>
        <w:div w:id="337661660">
          <w:marLeft w:val="0"/>
          <w:marRight w:val="0"/>
          <w:marTop w:val="0"/>
          <w:marBottom w:val="0"/>
          <w:divBdr>
            <w:top w:val="none" w:sz="0" w:space="0" w:color="auto"/>
            <w:left w:val="none" w:sz="0" w:space="0" w:color="auto"/>
            <w:bottom w:val="none" w:sz="0" w:space="0" w:color="auto"/>
            <w:right w:val="none" w:sz="0" w:space="0" w:color="auto"/>
          </w:divBdr>
        </w:div>
      </w:divsChild>
    </w:div>
    <w:div w:id="2032802732">
      <w:bodyDiv w:val="1"/>
      <w:marLeft w:val="0"/>
      <w:marRight w:val="0"/>
      <w:marTop w:val="0"/>
      <w:marBottom w:val="0"/>
      <w:divBdr>
        <w:top w:val="none" w:sz="0" w:space="0" w:color="auto"/>
        <w:left w:val="none" w:sz="0" w:space="0" w:color="auto"/>
        <w:bottom w:val="none" w:sz="0" w:space="0" w:color="auto"/>
        <w:right w:val="none" w:sz="0" w:space="0" w:color="auto"/>
      </w:divBdr>
    </w:div>
    <w:div w:id="2068842869">
      <w:bodyDiv w:val="1"/>
      <w:marLeft w:val="0"/>
      <w:marRight w:val="0"/>
      <w:marTop w:val="0"/>
      <w:marBottom w:val="0"/>
      <w:divBdr>
        <w:top w:val="none" w:sz="0" w:space="0" w:color="auto"/>
        <w:left w:val="none" w:sz="0" w:space="0" w:color="auto"/>
        <w:bottom w:val="none" w:sz="0" w:space="0" w:color="auto"/>
        <w:right w:val="none" w:sz="0" w:space="0" w:color="auto"/>
      </w:divBdr>
      <w:divsChild>
        <w:div w:id="1154681480">
          <w:marLeft w:val="547"/>
          <w:marRight w:val="0"/>
          <w:marTop w:val="200"/>
          <w:marBottom w:val="0"/>
          <w:divBdr>
            <w:top w:val="none" w:sz="0" w:space="0" w:color="auto"/>
            <w:left w:val="none" w:sz="0" w:space="0" w:color="auto"/>
            <w:bottom w:val="none" w:sz="0" w:space="0" w:color="auto"/>
            <w:right w:val="none" w:sz="0" w:space="0" w:color="auto"/>
          </w:divBdr>
        </w:div>
        <w:div w:id="1414401757">
          <w:marLeft w:val="547"/>
          <w:marRight w:val="0"/>
          <w:marTop w:val="200"/>
          <w:marBottom w:val="0"/>
          <w:divBdr>
            <w:top w:val="none" w:sz="0" w:space="0" w:color="auto"/>
            <w:left w:val="none" w:sz="0" w:space="0" w:color="auto"/>
            <w:bottom w:val="none" w:sz="0" w:space="0" w:color="auto"/>
            <w:right w:val="none" w:sz="0" w:space="0" w:color="auto"/>
          </w:divBdr>
        </w:div>
        <w:div w:id="1695686416">
          <w:marLeft w:val="547"/>
          <w:marRight w:val="0"/>
          <w:marTop w:val="200"/>
          <w:marBottom w:val="0"/>
          <w:divBdr>
            <w:top w:val="none" w:sz="0" w:space="0" w:color="auto"/>
            <w:left w:val="none" w:sz="0" w:space="0" w:color="auto"/>
            <w:bottom w:val="none" w:sz="0" w:space="0" w:color="auto"/>
            <w:right w:val="none" w:sz="0" w:space="0" w:color="auto"/>
          </w:divBdr>
        </w:div>
        <w:div w:id="1042511028">
          <w:marLeft w:val="547"/>
          <w:marRight w:val="0"/>
          <w:marTop w:val="200"/>
          <w:marBottom w:val="0"/>
          <w:divBdr>
            <w:top w:val="none" w:sz="0" w:space="0" w:color="auto"/>
            <w:left w:val="none" w:sz="0" w:space="0" w:color="auto"/>
            <w:bottom w:val="none" w:sz="0" w:space="0" w:color="auto"/>
            <w:right w:val="none" w:sz="0" w:space="0" w:color="auto"/>
          </w:divBdr>
        </w:div>
        <w:div w:id="694842902">
          <w:marLeft w:val="547"/>
          <w:marRight w:val="0"/>
          <w:marTop w:val="200"/>
          <w:marBottom w:val="0"/>
          <w:divBdr>
            <w:top w:val="none" w:sz="0" w:space="0" w:color="auto"/>
            <w:left w:val="none" w:sz="0" w:space="0" w:color="auto"/>
            <w:bottom w:val="none" w:sz="0" w:space="0" w:color="auto"/>
            <w:right w:val="none" w:sz="0" w:space="0" w:color="auto"/>
          </w:divBdr>
        </w:div>
        <w:div w:id="128592442">
          <w:marLeft w:val="547"/>
          <w:marRight w:val="0"/>
          <w:marTop w:val="200"/>
          <w:marBottom w:val="0"/>
          <w:divBdr>
            <w:top w:val="none" w:sz="0" w:space="0" w:color="auto"/>
            <w:left w:val="none" w:sz="0" w:space="0" w:color="auto"/>
            <w:bottom w:val="none" w:sz="0" w:space="0" w:color="auto"/>
            <w:right w:val="none" w:sz="0" w:space="0" w:color="auto"/>
          </w:divBdr>
        </w:div>
      </w:divsChild>
    </w:div>
    <w:div w:id="21377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greenernhs/get-involved/suppliers/" TargetMode="External"/><Relationship Id="rId13" Type="http://schemas.openxmlformats.org/officeDocument/2006/relationships/hyperlink" Target="https://digital.nhs.uk/data-and-information/publications/statistical/estates-returns-information-collection" TargetMode="External"/><Relationship Id="rId3" Type="http://schemas.openxmlformats.org/officeDocument/2006/relationships/settings" Target="settings.xml"/><Relationship Id="rId7" Type="http://schemas.openxmlformats.org/officeDocument/2006/relationships/hyperlink" Target="https://www.liverpoolcityregion-ca.gov.uk/pathway-to-net-zero" TargetMode="External"/><Relationship Id="rId12" Type="http://schemas.openxmlformats.org/officeDocument/2006/relationships/hyperlink" Target="https://www.england.nhs.uk/greenernhs/a-net-zero-nhs/adap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eshireandmerseysidepartnership.org/ics-development/" TargetMode="External"/><Relationship Id="rId11" Type="http://schemas.openxmlformats.org/officeDocument/2006/relationships/hyperlink" Target="https://www.supplychain.nhs.uk/programmes/sustainability/net-zero-supply-chain-and-suppliers/" TargetMode="External"/><Relationship Id="rId5" Type="http://schemas.openxmlformats.org/officeDocument/2006/relationships/hyperlink" Target="https://www.england.nhs.uk/greenernhs/a-net-zero-nhs/" TargetMode="External"/><Relationship Id="rId15" Type="http://schemas.openxmlformats.org/officeDocument/2006/relationships/theme" Target="theme/theme1.xml"/><Relationship Id="rId10" Type="http://schemas.openxmlformats.org/officeDocument/2006/relationships/hyperlink" Target="https://www.england.nhs.uk/greenernhs/wp-content/uploads/sites/51/2024/04/NHS-Net-Zero-Supplier-Roadmap-2024.pdf" TargetMode="External"/><Relationship Id="rId4" Type="http://schemas.openxmlformats.org/officeDocument/2006/relationships/webSettings" Target="webSettings.xml"/><Relationship Id="rId9" Type="http://schemas.openxmlformats.org/officeDocument/2006/relationships/hyperlink" Target="https://www.england.nhs.uk/long-read/net-zero-travel-and-transport-strateg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13</Pages>
  <Words>3315</Words>
  <Characters>18900</Characters>
  <Application>Microsoft Office Word</Application>
  <DocSecurity>0</DocSecurity>
  <Lines>157</Lines>
  <Paragraphs>44</Paragraphs>
  <ScaleCrop>false</ScaleCrop>
  <Company>Alder Hey Children's NHS Foundation Trust</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Ikomoni Samuel</dc:creator>
  <cp:keywords/>
  <dc:description/>
  <cp:lastModifiedBy>Ikomoni Samuel</cp:lastModifiedBy>
  <cp:revision>77</cp:revision>
  <dcterms:created xsi:type="dcterms:W3CDTF">2026-05-13T10:41:00Z</dcterms:created>
  <dcterms:modified xsi:type="dcterms:W3CDTF">2026-05-13T12:53:00Z</dcterms:modified>
</cp:coreProperties>
</file>