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146B" w14:textId="77777777" w:rsidR="00945245" w:rsidRDefault="00945245" w:rsidP="00945245">
      <w:pPr>
        <w:autoSpaceDE w:val="0"/>
        <w:autoSpaceDN w:val="0"/>
        <w:adjustRightInd w:val="0"/>
        <w:rPr>
          <w:rFonts w:ascii="Arial" w:hAnsi="Arial" w:cs="Arial"/>
          <w:b/>
          <w:color w:val="0070C0"/>
        </w:rPr>
      </w:pPr>
      <w:r w:rsidRPr="00A509AB">
        <w:rPr>
          <w:rFonts w:ascii="Arial" w:hAnsi="Arial" w:cs="Arial"/>
          <w:b/>
          <w:color w:val="0070C0"/>
        </w:rPr>
        <w:t>What issues do I need to be aware of?</w:t>
      </w:r>
    </w:p>
    <w:p w14:paraId="402A146C" w14:textId="77777777" w:rsidR="007A62F6" w:rsidRDefault="007A62F6" w:rsidP="007A62F6">
      <w:pPr>
        <w:autoSpaceDE w:val="0"/>
        <w:autoSpaceDN w:val="0"/>
        <w:adjustRightInd w:val="0"/>
        <w:spacing w:line="200" w:lineRule="exact"/>
        <w:rPr>
          <w:rFonts w:ascii="Georgia" w:eastAsiaTheme="minorHAnsi" w:hAnsi="Georgia" w:cs="Georgia"/>
          <w:color w:val="606060"/>
          <w:lang w:eastAsia="en-US"/>
        </w:rPr>
      </w:pPr>
    </w:p>
    <w:p w14:paraId="402A146D" w14:textId="420BD01F" w:rsidR="007A62F6" w:rsidRPr="00914AE0" w:rsidRDefault="007A62F6" w:rsidP="007A62F6">
      <w:pPr>
        <w:pStyle w:val="ListParagraph"/>
        <w:numPr>
          <w:ilvl w:val="0"/>
          <w:numId w:val="9"/>
        </w:numPr>
        <w:autoSpaceDE w:val="0"/>
        <w:autoSpaceDN w:val="0"/>
        <w:adjustRightInd w:val="0"/>
        <w:ind w:left="357" w:hanging="357"/>
        <w:rPr>
          <w:rFonts w:ascii="Arial" w:eastAsiaTheme="minorHAnsi" w:hAnsi="Arial" w:cs="Arial"/>
          <w:lang w:eastAsia="en-US"/>
        </w:rPr>
      </w:pPr>
      <w:r w:rsidRPr="00914AE0">
        <w:rPr>
          <w:rFonts w:ascii="Arial" w:eastAsiaTheme="minorHAnsi" w:hAnsi="Arial" w:cs="Arial"/>
          <w:lang w:eastAsia="en-US"/>
        </w:rPr>
        <w:t xml:space="preserve">Some </w:t>
      </w:r>
      <w:r w:rsidR="00281687">
        <w:rPr>
          <w:rFonts w:ascii="Arial" w:eastAsiaTheme="minorHAnsi" w:hAnsi="Arial" w:cs="Arial"/>
          <w:lang w:eastAsia="en-US"/>
        </w:rPr>
        <w:t>discolouration of the skin</w:t>
      </w:r>
      <w:r w:rsidRPr="00914AE0">
        <w:rPr>
          <w:rFonts w:ascii="Arial" w:eastAsiaTheme="minorHAnsi" w:hAnsi="Arial" w:cs="Arial"/>
          <w:lang w:eastAsia="en-US"/>
        </w:rPr>
        <w:t xml:space="preserve"> is normal, as is a build-up of some hard skin. Provided this is not excessive, painful and </w:t>
      </w:r>
      <w:r w:rsidR="00281687">
        <w:rPr>
          <w:rFonts w:ascii="Arial" w:eastAsiaTheme="minorHAnsi" w:hAnsi="Arial" w:cs="Arial"/>
          <w:lang w:eastAsia="en-US"/>
        </w:rPr>
        <w:t>discolouration</w:t>
      </w:r>
      <w:r w:rsidRPr="00914AE0">
        <w:rPr>
          <w:rFonts w:ascii="Arial" w:eastAsiaTheme="minorHAnsi" w:hAnsi="Arial" w:cs="Arial"/>
          <w:lang w:eastAsia="en-US"/>
        </w:rPr>
        <w:t xml:space="preserve"> clears, this is nothing to worry about. If it is any of the above, contact the department.</w:t>
      </w:r>
    </w:p>
    <w:p w14:paraId="402A146E" w14:textId="77777777" w:rsidR="007A62F6" w:rsidRPr="00914AE0" w:rsidRDefault="007A62F6" w:rsidP="007A62F6">
      <w:pPr>
        <w:autoSpaceDE w:val="0"/>
        <w:autoSpaceDN w:val="0"/>
        <w:adjustRightInd w:val="0"/>
        <w:spacing w:line="160" w:lineRule="exact"/>
        <w:ind w:left="357" w:hanging="357"/>
        <w:rPr>
          <w:rFonts w:ascii="Arial" w:eastAsiaTheme="minorHAnsi" w:hAnsi="Arial" w:cs="Arial"/>
          <w:lang w:eastAsia="en-US"/>
        </w:rPr>
      </w:pPr>
    </w:p>
    <w:p w14:paraId="402A146F" w14:textId="77777777" w:rsidR="007A62F6" w:rsidRPr="00914AE0" w:rsidRDefault="007A62F6" w:rsidP="007A62F6">
      <w:pPr>
        <w:pStyle w:val="ListParagraph"/>
        <w:numPr>
          <w:ilvl w:val="0"/>
          <w:numId w:val="9"/>
        </w:numPr>
        <w:autoSpaceDE w:val="0"/>
        <w:autoSpaceDN w:val="0"/>
        <w:adjustRightInd w:val="0"/>
        <w:ind w:left="357" w:hanging="357"/>
        <w:rPr>
          <w:rFonts w:ascii="Arial" w:eastAsiaTheme="minorHAnsi" w:hAnsi="Arial" w:cs="Arial"/>
          <w:lang w:eastAsia="en-US"/>
        </w:rPr>
      </w:pPr>
      <w:r w:rsidRPr="00914AE0">
        <w:rPr>
          <w:rFonts w:ascii="Arial" w:eastAsiaTheme="minorHAnsi" w:hAnsi="Arial" w:cs="Arial"/>
          <w:lang w:eastAsia="en-US"/>
        </w:rPr>
        <w:t>Sometimes knee braces can lead to sores, blisters, pain or rubbing, if any of this arises, contact the department.</w:t>
      </w:r>
    </w:p>
    <w:p w14:paraId="402A1470" w14:textId="77777777" w:rsidR="007A62F6" w:rsidRPr="00914AE0" w:rsidRDefault="007A62F6" w:rsidP="007A62F6">
      <w:pPr>
        <w:autoSpaceDE w:val="0"/>
        <w:autoSpaceDN w:val="0"/>
        <w:adjustRightInd w:val="0"/>
        <w:spacing w:line="160" w:lineRule="exact"/>
        <w:ind w:left="357" w:hanging="357"/>
        <w:rPr>
          <w:rFonts w:ascii="Arial" w:eastAsiaTheme="minorHAnsi" w:hAnsi="Arial" w:cs="Arial"/>
          <w:lang w:eastAsia="en-US"/>
        </w:rPr>
      </w:pPr>
    </w:p>
    <w:p w14:paraId="402A1471" w14:textId="77777777" w:rsidR="007A62F6" w:rsidRPr="00914AE0" w:rsidRDefault="007A62F6" w:rsidP="007A62F6">
      <w:pPr>
        <w:pStyle w:val="ListParagraph"/>
        <w:numPr>
          <w:ilvl w:val="0"/>
          <w:numId w:val="9"/>
        </w:numPr>
        <w:autoSpaceDE w:val="0"/>
        <w:autoSpaceDN w:val="0"/>
        <w:adjustRightInd w:val="0"/>
        <w:ind w:left="357" w:hanging="357"/>
        <w:rPr>
          <w:rFonts w:ascii="Arial" w:hAnsi="Arial" w:cs="Arial"/>
          <w:b/>
        </w:rPr>
      </w:pPr>
      <w:r w:rsidRPr="00914AE0">
        <w:rPr>
          <w:rFonts w:ascii="Arial" w:eastAsiaTheme="minorHAnsi" w:hAnsi="Arial" w:cs="Arial"/>
          <w:lang w:eastAsia="en-US"/>
        </w:rPr>
        <w:t>Due to the nature of some of injuries or underlying conditions commonly diagnosed prior to prescribing a knee brace, the size of the limb may increase or decrease due to swelling. Therefore, it is important to regularly check the straps and the overall fitting of the brace to ensure it is still secure and not too tight. If any of this occurs, please contact the department.</w:t>
      </w:r>
    </w:p>
    <w:p w14:paraId="402A1472" w14:textId="77777777" w:rsidR="007A62F6" w:rsidRPr="007A62F6" w:rsidRDefault="007A62F6" w:rsidP="007A62F6">
      <w:pPr>
        <w:autoSpaceDE w:val="0"/>
        <w:autoSpaceDN w:val="0"/>
        <w:adjustRightInd w:val="0"/>
        <w:ind w:left="357" w:hanging="357"/>
        <w:rPr>
          <w:rFonts w:ascii="Arial" w:hAnsi="Arial" w:cs="Arial"/>
          <w:b/>
          <w:color w:val="0070C0"/>
        </w:rPr>
      </w:pPr>
    </w:p>
    <w:p w14:paraId="402A1473" w14:textId="77777777" w:rsidR="00945245" w:rsidRPr="00A509AB" w:rsidRDefault="00945245" w:rsidP="00945245">
      <w:pPr>
        <w:autoSpaceDE w:val="0"/>
        <w:autoSpaceDN w:val="0"/>
        <w:adjustRightInd w:val="0"/>
        <w:rPr>
          <w:rFonts w:ascii="Arial" w:hAnsi="Arial" w:cs="Arial"/>
          <w:b/>
          <w:color w:val="0070C0"/>
        </w:rPr>
      </w:pPr>
      <w:r w:rsidRPr="00A509AB">
        <w:rPr>
          <w:rFonts w:ascii="Arial" w:hAnsi="Arial" w:cs="Arial"/>
          <w:b/>
          <w:color w:val="0070C0"/>
        </w:rPr>
        <w:t>Contact us</w:t>
      </w:r>
    </w:p>
    <w:p w14:paraId="402A1474" w14:textId="77777777" w:rsidR="00945245" w:rsidRDefault="00945245" w:rsidP="007A62F6">
      <w:pPr>
        <w:autoSpaceDE w:val="0"/>
        <w:autoSpaceDN w:val="0"/>
        <w:adjustRightInd w:val="0"/>
        <w:spacing w:line="200" w:lineRule="exact"/>
        <w:rPr>
          <w:rFonts w:ascii="Arial" w:hAnsi="Arial" w:cs="Arial"/>
          <w:color w:val="606060"/>
        </w:rPr>
      </w:pPr>
    </w:p>
    <w:p w14:paraId="402A1475" w14:textId="117FE027" w:rsidR="00945245" w:rsidRPr="00E462C8" w:rsidRDefault="00945245" w:rsidP="00945245">
      <w:pPr>
        <w:autoSpaceDE w:val="0"/>
        <w:autoSpaceDN w:val="0"/>
        <w:adjustRightInd w:val="0"/>
        <w:rPr>
          <w:rFonts w:ascii="Arial" w:hAnsi="Arial" w:cs="Arial"/>
        </w:rPr>
      </w:pPr>
      <w:r w:rsidRPr="0B63D456">
        <w:rPr>
          <w:rFonts w:ascii="Arial" w:hAnsi="Arial" w:cs="Arial"/>
        </w:rPr>
        <w:t>If you have any problems or questions</w:t>
      </w:r>
      <w:r w:rsidR="6F837230" w:rsidRPr="0B63D456">
        <w:rPr>
          <w:rFonts w:ascii="Arial" w:hAnsi="Arial" w:cs="Arial"/>
        </w:rPr>
        <w:t>,</w:t>
      </w:r>
      <w:r w:rsidRPr="0B63D456">
        <w:rPr>
          <w:rFonts w:ascii="Arial" w:hAnsi="Arial" w:cs="Arial"/>
        </w:rPr>
        <w:t xml:space="preserve"> please contact a member of</w:t>
      </w:r>
    </w:p>
    <w:p w14:paraId="402A1476" w14:textId="77777777" w:rsidR="00945245" w:rsidRPr="00E462C8" w:rsidRDefault="00945245" w:rsidP="00945245">
      <w:pPr>
        <w:autoSpaceDE w:val="0"/>
        <w:autoSpaceDN w:val="0"/>
        <w:adjustRightInd w:val="0"/>
        <w:rPr>
          <w:rFonts w:ascii="Arial" w:hAnsi="Arial" w:cs="Arial"/>
        </w:rPr>
      </w:pPr>
      <w:r w:rsidRPr="00E462C8">
        <w:rPr>
          <w:rFonts w:ascii="Arial" w:hAnsi="Arial" w:cs="Arial"/>
        </w:rPr>
        <w:t>the team who will be happy to discuss them with you.</w:t>
      </w:r>
    </w:p>
    <w:p w14:paraId="402A1477" w14:textId="77777777" w:rsidR="00945245" w:rsidRPr="00E462C8" w:rsidRDefault="00945245" w:rsidP="007A62F6">
      <w:pPr>
        <w:autoSpaceDE w:val="0"/>
        <w:autoSpaceDN w:val="0"/>
        <w:adjustRightInd w:val="0"/>
        <w:spacing w:line="160" w:lineRule="exact"/>
        <w:rPr>
          <w:rFonts w:ascii="Arial" w:hAnsi="Arial" w:cs="Arial"/>
        </w:rPr>
      </w:pPr>
    </w:p>
    <w:p w14:paraId="402A1478" w14:textId="77777777"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Telephone: </w:t>
      </w:r>
      <w:r w:rsidRPr="00945245">
        <w:rPr>
          <w:rFonts w:ascii="Arial" w:hAnsi="Arial" w:cs="Arial"/>
          <w:color w:val="000000" w:themeColor="text1"/>
        </w:rPr>
        <w:t>0151 252 5318</w:t>
      </w:r>
    </w:p>
    <w:p w14:paraId="402A147A" w14:textId="77777777"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Email: </w:t>
      </w:r>
      <w:r w:rsidRPr="00945245">
        <w:rPr>
          <w:rFonts w:ascii="Arial" w:hAnsi="Arial" w:cs="Arial"/>
          <w:color w:val="000000" w:themeColor="text1"/>
        </w:rPr>
        <w:t>orthotics@alderhey.nhs.uk</w:t>
      </w:r>
    </w:p>
    <w:p w14:paraId="402A147B" w14:textId="77777777" w:rsidR="00945245" w:rsidRDefault="00945245" w:rsidP="007A62F6">
      <w:pPr>
        <w:autoSpaceDE w:val="0"/>
        <w:autoSpaceDN w:val="0"/>
        <w:adjustRightInd w:val="0"/>
        <w:spacing w:line="200" w:lineRule="exact"/>
        <w:rPr>
          <w:rFonts w:ascii="Arial" w:hAnsi="Arial" w:cs="Arial"/>
        </w:rPr>
      </w:pPr>
    </w:p>
    <w:p w14:paraId="402A147C" w14:textId="77777777" w:rsidR="00945245" w:rsidRPr="00E462C8" w:rsidRDefault="00945245" w:rsidP="00945245">
      <w:pPr>
        <w:autoSpaceDE w:val="0"/>
        <w:autoSpaceDN w:val="0"/>
        <w:adjustRightInd w:val="0"/>
        <w:rPr>
          <w:rFonts w:ascii="Arial" w:hAnsi="Arial" w:cs="Arial"/>
        </w:rPr>
      </w:pPr>
      <w:r w:rsidRPr="00E462C8">
        <w:rPr>
          <w:rFonts w:ascii="Arial" w:hAnsi="Arial" w:cs="Arial"/>
        </w:rPr>
        <w:t xml:space="preserve">This leaflet only provides general information. You must always discuss the individual treatment with the appropriate staff member. </w:t>
      </w:r>
    </w:p>
    <w:p w14:paraId="402A147D" w14:textId="77777777" w:rsidR="00AB1EE1" w:rsidRDefault="007A62F6">
      <w:r>
        <w:rPr>
          <w:rFonts w:ascii="Arial" w:hAnsi="Arial" w:cs="Arial"/>
          <w:b/>
          <w:noProof/>
          <w:szCs w:val="20"/>
        </w:rPr>
        <w:drawing>
          <wp:anchor distT="0" distB="0" distL="114300" distR="114300" simplePos="0" relativeHeight="251667456" behindDoc="1" locked="0" layoutInCell="1" allowOverlap="1" wp14:anchorId="402A14CD" wp14:editId="402A14CE">
            <wp:simplePos x="0" y="0"/>
            <wp:positionH relativeFrom="column">
              <wp:posOffset>-89535</wp:posOffset>
            </wp:positionH>
            <wp:positionV relativeFrom="paragraph">
              <wp:posOffset>130810</wp:posOffset>
            </wp:positionV>
            <wp:extent cx="4801235" cy="212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1235" cy="2120900"/>
                    </a:xfrm>
                    <a:prstGeom prst="rect">
                      <a:avLst/>
                    </a:prstGeom>
                  </pic:spPr>
                </pic:pic>
              </a:graphicData>
            </a:graphic>
            <wp14:sizeRelH relativeFrom="page">
              <wp14:pctWidth>0</wp14:pctWidth>
            </wp14:sizeRelH>
            <wp14:sizeRelV relativeFrom="page">
              <wp14:pctHeight>0</wp14:pctHeight>
            </wp14:sizeRelV>
          </wp:anchor>
        </w:drawing>
      </w:r>
      <w:r w:rsidR="00945245" w:rsidRPr="00ED7F86">
        <w:rPr>
          <w:rFonts w:ascii="Arial" w:hAnsi="Arial" w:cs="Arial"/>
          <w:szCs w:val="20"/>
          <w:lang w:eastAsia="en-US"/>
        </w:rPr>
        <w:t xml:space="preserve">Do not rely on this leaflet alone for information about </w:t>
      </w:r>
      <w:r w:rsidR="00945245">
        <w:rPr>
          <w:rFonts w:ascii="Arial" w:hAnsi="Arial" w:cs="Arial"/>
          <w:szCs w:val="20"/>
          <w:lang w:eastAsia="en-US"/>
        </w:rPr>
        <w:t xml:space="preserve">the </w:t>
      </w:r>
      <w:r w:rsidR="00945245" w:rsidRPr="00ED7F86">
        <w:rPr>
          <w:rFonts w:ascii="Arial" w:hAnsi="Arial" w:cs="Arial"/>
          <w:szCs w:val="20"/>
          <w:lang w:eastAsia="en-US"/>
        </w:rPr>
        <w:t>treatment.</w:t>
      </w:r>
    </w:p>
    <w:p w14:paraId="402A147E" w14:textId="77777777" w:rsidR="00945245" w:rsidRDefault="00945245" w:rsidP="007A62F6">
      <w:pPr>
        <w:spacing w:before="160"/>
        <w:rPr>
          <w:rFonts w:ascii="Arial" w:hAnsi="Arial" w:cs="Arial"/>
          <w:szCs w:val="20"/>
          <w:lang w:eastAsia="en-US"/>
        </w:rPr>
      </w:pPr>
      <w:r w:rsidRPr="00E462C8">
        <w:rPr>
          <w:rFonts w:ascii="Arial" w:hAnsi="Arial" w:cs="Arial"/>
          <w:szCs w:val="20"/>
          <w:lang w:eastAsia="en-US"/>
        </w:rPr>
        <w:t>This information can be made available in other languages and formats if requested</w:t>
      </w:r>
    </w:p>
    <w:p w14:paraId="402A147F" w14:textId="77777777" w:rsidR="00B6719B" w:rsidRDefault="00B6719B" w:rsidP="007A62F6">
      <w:pPr>
        <w:spacing w:line="200" w:lineRule="exact"/>
        <w:rPr>
          <w:rFonts w:ascii="Arial" w:hAnsi="Arial" w:cs="Arial"/>
          <w:szCs w:val="20"/>
          <w:lang w:eastAsia="en-US"/>
        </w:rPr>
      </w:pPr>
    </w:p>
    <w:p w14:paraId="402A1480"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Alder Hey Children’s NHS Foundation Trust</w:t>
      </w:r>
    </w:p>
    <w:p w14:paraId="402A1481"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Eaton Road</w:t>
      </w:r>
    </w:p>
    <w:p w14:paraId="402A1482"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Liverpool</w:t>
      </w:r>
    </w:p>
    <w:p w14:paraId="402A1483"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L12 2AP</w:t>
      </w:r>
    </w:p>
    <w:p w14:paraId="402A1484"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Tel: 0151 228 4811</w:t>
      </w:r>
    </w:p>
    <w:p w14:paraId="402A1485" w14:textId="77777777" w:rsidR="00945245" w:rsidRPr="00ED7F86" w:rsidRDefault="00945245" w:rsidP="00945245">
      <w:pPr>
        <w:rPr>
          <w:rFonts w:ascii="Arial" w:hAnsi="Arial" w:cs="Arial"/>
          <w:szCs w:val="20"/>
          <w:lang w:eastAsia="en-US"/>
        </w:rPr>
      </w:pPr>
      <w:hyperlink r:id="rId9" w:history="1">
        <w:r w:rsidRPr="00ED7F86">
          <w:rPr>
            <w:rFonts w:ascii="Arial" w:hAnsi="Arial" w:cs="Arial"/>
            <w:color w:val="0000FF"/>
            <w:szCs w:val="20"/>
            <w:u w:val="single"/>
            <w:lang w:eastAsia="en-US"/>
          </w:rPr>
          <w:t>www.alderhey.nhs.uk</w:t>
        </w:r>
      </w:hyperlink>
    </w:p>
    <w:p w14:paraId="402A1486" w14:textId="45F2999C" w:rsidR="00945245" w:rsidRPr="00ED7F86" w:rsidRDefault="00945245" w:rsidP="007A62F6">
      <w:pPr>
        <w:spacing w:before="120"/>
        <w:rPr>
          <w:rFonts w:ascii="Arial" w:hAnsi="Arial" w:cs="Arial"/>
          <w:b/>
          <w:szCs w:val="20"/>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sidR="00AB1EE1">
        <w:rPr>
          <w:rFonts w:ascii="Arial" w:hAnsi="Arial" w:cs="Arial"/>
          <w:b/>
          <w:szCs w:val="20"/>
          <w:lang w:eastAsia="en-US"/>
        </w:rPr>
        <w:t>August 2027</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Pr="00ED7F86">
        <w:rPr>
          <w:rFonts w:ascii="Arial" w:hAnsi="Arial" w:cs="Arial"/>
          <w:b/>
          <w:szCs w:val="20"/>
          <w:lang w:eastAsia="en-US"/>
        </w:rPr>
        <w:t xml:space="preserve"> </w:t>
      </w:r>
      <w:r w:rsidR="005E1F56">
        <w:rPr>
          <w:rFonts w:ascii="Arial" w:hAnsi="Arial" w:cs="Arial"/>
          <w:b/>
          <w:szCs w:val="20"/>
          <w:lang w:eastAsia="en-US"/>
        </w:rPr>
        <w:t>15</w:t>
      </w:r>
      <w:r w:rsidR="007A62F6">
        <w:rPr>
          <w:rFonts w:ascii="Arial" w:hAnsi="Arial" w:cs="Arial"/>
          <w:b/>
          <w:szCs w:val="20"/>
          <w:lang w:eastAsia="en-US"/>
        </w:rPr>
        <w:t>7</w:t>
      </w:r>
    </w:p>
    <w:p w14:paraId="402A1487" w14:textId="77777777" w:rsidR="00945245" w:rsidRPr="00E462C8" w:rsidRDefault="00945245" w:rsidP="00945245">
      <w:pPr>
        <w:spacing w:before="200"/>
        <w:jc w:val="right"/>
        <w:rPr>
          <w:rFonts w:ascii="Arial" w:hAnsi="Arial" w:cs="Arial"/>
          <w:szCs w:val="20"/>
          <w:lang w:eastAsia="en-US"/>
        </w:rPr>
      </w:pPr>
      <w:r>
        <w:rPr>
          <w:rFonts w:cs="Arial"/>
          <w:b/>
          <w:noProof/>
          <w:szCs w:val="22"/>
        </w:rPr>
        <w:drawing>
          <wp:inline distT="0" distB="0" distL="0" distR="0" wp14:anchorId="402A14CF" wp14:editId="402A14D0">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402A1488" w14:textId="77777777" w:rsidR="00945245" w:rsidRDefault="00945245" w:rsidP="00945245">
      <w:pPr>
        <w:jc w:val="center"/>
        <w:rPr>
          <w:rFonts w:ascii="Arial" w:hAnsi="Arial" w:cs="Arial"/>
          <w:b/>
        </w:rPr>
      </w:pPr>
    </w:p>
    <w:p w14:paraId="402A1489" w14:textId="77777777" w:rsidR="00945245" w:rsidRDefault="00945245" w:rsidP="00945245">
      <w:pPr>
        <w:jc w:val="center"/>
        <w:rPr>
          <w:rFonts w:ascii="Arial" w:hAnsi="Arial" w:cs="Arial"/>
          <w:b/>
        </w:rPr>
      </w:pPr>
    </w:p>
    <w:p w14:paraId="402A148A" w14:textId="77777777" w:rsidR="00945245" w:rsidRPr="00945245" w:rsidRDefault="00945245" w:rsidP="00945245">
      <w:pPr>
        <w:jc w:val="center"/>
        <w:rPr>
          <w:rFonts w:ascii="Arial" w:hAnsi="Arial" w:cs="Arial"/>
          <w:b/>
          <w:sz w:val="28"/>
          <w:szCs w:val="28"/>
        </w:rPr>
      </w:pPr>
      <w:r w:rsidRPr="00945245">
        <w:rPr>
          <w:rFonts w:ascii="Arial" w:hAnsi="Arial" w:cs="Arial"/>
          <w:b/>
          <w:sz w:val="28"/>
          <w:szCs w:val="28"/>
        </w:rPr>
        <w:t>Orthotics Department</w:t>
      </w:r>
    </w:p>
    <w:p w14:paraId="402A148B" w14:textId="77777777" w:rsidR="00945245" w:rsidRPr="00945245" w:rsidRDefault="00945245" w:rsidP="00945245">
      <w:pPr>
        <w:jc w:val="center"/>
        <w:rPr>
          <w:rFonts w:ascii="Arial" w:hAnsi="Arial" w:cs="Arial"/>
          <w:b/>
          <w:sz w:val="28"/>
          <w:szCs w:val="28"/>
        </w:rPr>
      </w:pPr>
    </w:p>
    <w:p w14:paraId="402A148C" w14:textId="77777777" w:rsidR="00945245" w:rsidRPr="00B6719B" w:rsidRDefault="00B575CC" w:rsidP="00B575CC">
      <w:pPr>
        <w:autoSpaceDE w:val="0"/>
        <w:autoSpaceDN w:val="0"/>
        <w:adjustRightInd w:val="0"/>
        <w:spacing w:before="240"/>
        <w:jc w:val="center"/>
        <w:rPr>
          <w:rFonts w:ascii="Arial" w:hAnsi="Arial" w:cs="Arial"/>
          <w:b/>
          <w:color w:val="0070C0"/>
          <w:sz w:val="48"/>
          <w:szCs w:val="48"/>
        </w:rPr>
      </w:pPr>
      <w:r>
        <w:rPr>
          <w:rFonts w:ascii="Arial" w:eastAsiaTheme="minorHAnsi" w:hAnsi="Arial" w:cs="Arial"/>
          <w:b/>
          <w:color w:val="0070C0"/>
          <w:sz w:val="48"/>
          <w:szCs w:val="48"/>
          <w:lang w:eastAsia="en-US"/>
        </w:rPr>
        <w:t>Knee Braces</w:t>
      </w:r>
    </w:p>
    <w:p w14:paraId="402A148D" w14:textId="77777777" w:rsidR="00945245" w:rsidRDefault="00945245" w:rsidP="00945245">
      <w:pPr>
        <w:jc w:val="center"/>
        <w:rPr>
          <w:rFonts w:ascii="Arial" w:hAnsi="Arial" w:cs="Arial"/>
          <w:b/>
        </w:rPr>
      </w:pPr>
    </w:p>
    <w:p w14:paraId="402A148E" w14:textId="77777777" w:rsidR="00945245" w:rsidRDefault="00945245" w:rsidP="00945245">
      <w:pPr>
        <w:jc w:val="center"/>
        <w:rPr>
          <w:rFonts w:ascii="Arial" w:hAnsi="Arial" w:cs="Arial"/>
          <w:b/>
        </w:rPr>
      </w:pPr>
      <w:r>
        <w:rPr>
          <w:rFonts w:ascii="Arial" w:hAnsi="Arial" w:cs="Arial"/>
          <w:b/>
          <w:noProof/>
          <w:szCs w:val="20"/>
        </w:rPr>
        <w:drawing>
          <wp:anchor distT="0" distB="0" distL="114300" distR="114300" simplePos="0" relativeHeight="251669504" behindDoc="1" locked="0" layoutInCell="1" allowOverlap="1" wp14:anchorId="402A14D1" wp14:editId="402A14D2">
            <wp:simplePos x="0" y="0"/>
            <wp:positionH relativeFrom="column">
              <wp:posOffset>1760264</wp:posOffset>
            </wp:positionH>
            <wp:positionV relativeFrom="paragraph">
              <wp:posOffset>155123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2A148F" w14:textId="77777777" w:rsidR="00945245" w:rsidRDefault="00945245" w:rsidP="00945245">
      <w:pPr>
        <w:jc w:val="center"/>
        <w:rPr>
          <w:rFonts w:ascii="Arial" w:hAnsi="Arial" w:cs="Arial"/>
          <w:b/>
        </w:rPr>
      </w:pPr>
    </w:p>
    <w:p w14:paraId="402A1490" w14:textId="77777777" w:rsidR="00945245" w:rsidRDefault="00945245" w:rsidP="00945245">
      <w:pPr>
        <w:jc w:val="center"/>
        <w:rPr>
          <w:rFonts w:ascii="Arial" w:hAnsi="Arial" w:cs="Arial"/>
          <w:b/>
        </w:rPr>
      </w:pPr>
    </w:p>
    <w:p w14:paraId="402A1491" w14:textId="77777777" w:rsidR="00945245" w:rsidRDefault="00945245" w:rsidP="00945245">
      <w:pPr>
        <w:jc w:val="center"/>
        <w:rPr>
          <w:rFonts w:ascii="Arial" w:hAnsi="Arial" w:cs="Arial"/>
          <w:b/>
        </w:rPr>
      </w:pPr>
    </w:p>
    <w:p w14:paraId="402A1492" w14:textId="77777777" w:rsidR="00945245" w:rsidRDefault="00945245" w:rsidP="00945245">
      <w:pPr>
        <w:jc w:val="center"/>
        <w:rPr>
          <w:rFonts w:ascii="Arial" w:hAnsi="Arial" w:cs="Arial"/>
          <w:b/>
        </w:rPr>
      </w:pPr>
    </w:p>
    <w:p w14:paraId="402A1493" w14:textId="77777777" w:rsidR="00945245" w:rsidRDefault="00945245" w:rsidP="00945245">
      <w:pPr>
        <w:jc w:val="center"/>
        <w:rPr>
          <w:rFonts w:ascii="Arial" w:hAnsi="Arial" w:cs="Arial"/>
          <w:b/>
        </w:rPr>
      </w:pPr>
    </w:p>
    <w:p w14:paraId="402A1494" w14:textId="77777777" w:rsidR="00945245" w:rsidRDefault="00945245" w:rsidP="00945245">
      <w:pPr>
        <w:jc w:val="center"/>
        <w:rPr>
          <w:rFonts w:ascii="Arial" w:hAnsi="Arial" w:cs="Arial"/>
          <w:b/>
        </w:rPr>
      </w:pPr>
    </w:p>
    <w:p w14:paraId="402A1495" w14:textId="77777777" w:rsidR="00945245" w:rsidRDefault="00945245" w:rsidP="00945245">
      <w:pPr>
        <w:jc w:val="center"/>
        <w:rPr>
          <w:rFonts w:ascii="Arial" w:hAnsi="Arial" w:cs="Arial"/>
          <w:b/>
        </w:rPr>
      </w:pPr>
    </w:p>
    <w:p w14:paraId="402A1496" w14:textId="77777777" w:rsidR="00945245" w:rsidRDefault="00945245" w:rsidP="00945245">
      <w:pPr>
        <w:jc w:val="center"/>
        <w:rPr>
          <w:rFonts w:ascii="Arial" w:hAnsi="Arial" w:cs="Arial"/>
          <w:b/>
        </w:rPr>
      </w:pPr>
    </w:p>
    <w:p w14:paraId="402A1497" w14:textId="77777777" w:rsidR="00945245" w:rsidRDefault="00945245" w:rsidP="00945245">
      <w:pPr>
        <w:jc w:val="center"/>
        <w:rPr>
          <w:rFonts w:ascii="Arial" w:hAnsi="Arial" w:cs="Arial"/>
          <w:b/>
        </w:rPr>
      </w:pPr>
    </w:p>
    <w:p w14:paraId="402A1498" w14:textId="77777777" w:rsidR="00945245" w:rsidRDefault="00945245" w:rsidP="00945245">
      <w:pPr>
        <w:jc w:val="center"/>
        <w:rPr>
          <w:rFonts w:ascii="Arial" w:hAnsi="Arial" w:cs="Arial"/>
          <w:b/>
        </w:rPr>
      </w:pPr>
    </w:p>
    <w:p w14:paraId="402A1499" w14:textId="77777777" w:rsidR="00945245" w:rsidRDefault="00945245" w:rsidP="00945245">
      <w:pPr>
        <w:jc w:val="center"/>
        <w:rPr>
          <w:rFonts w:ascii="Arial" w:hAnsi="Arial" w:cs="Arial"/>
          <w:b/>
        </w:rPr>
      </w:pPr>
    </w:p>
    <w:p w14:paraId="402A149A" w14:textId="77777777" w:rsidR="00945245" w:rsidRDefault="00945245" w:rsidP="00945245">
      <w:pPr>
        <w:jc w:val="center"/>
        <w:rPr>
          <w:rFonts w:ascii="Arial" w:hAnsi="Arial" w:cs="Arial"/>
          <w:b/>
        </w:rPr>
      </w:pPr>
    </w:p>
    <w:p w14:paraId="402A149B" w14:textId="77777777" w:rsidR="00945245" w:rsidRPr="00945245" w:rsidRDefault="00945245" w:rsidP="00945245">
      <w:pPr>
        <w:jc w:val="center"/>
        <w:rPr>
          <w:rFonts w:ascii="Arial" w:hAnsi="Arial" w:cs="Arial"/>
          <w:b/>
          <w:sz w:val="28"/>
          <w:szCs w:val="28"/>
        </w:rPr>
      </w:pPr>
      <w:r w:rsidRPr="00945245">
        <w:rPr>
          <w:rFonts w:ascii="Arial" w:hAnsi="Arial" w:cs="Arial"/>
          <w:b/>
          <w:sz w:val="28"/>
          <w:szCs w:val="28"/>
        </w:rPr>
        <w:t xml:space="preserve">Information for </w:t>
      </w:r>
    </w:p>
    <w:p w14:paraId="402A149C" w14:textId="77777777" w:rsidR="00945245" w:rsidRPr="00945245" w:rsidRDefault="00945245" w:rsidP="00945245">
      <w:pPr>
        <w:jc w:val="center"/>
        <w:rPr>
          <w:rFonts w:ascii="Arial" w:hAnsi="Arial" w:cs="Arial"/>
          <w:b/>
          <w:sz w:val="28"/>
          <w:szCs w:val="28"/>
        </w:rPr>
      </w:pPr>
      <w:r w:rsidRPr="00945245">
        <w:rPr>
          <w:rFonts w:ascii="Arial" w:hAnsi="Arial" w:cs="Arial"/>
          <w:noProof/>
          <w:sz w:val="28"/>
          <w:szCs w:val="28"/>
        </w:rPr>
        <w:drawing>
          <wp:anchor distT="0" distB="0" distL="114300" distR="114300" simplePos="0" relativeHeight="251673600" behindDoc="1" locked="0" layoutInCell="1" allowOverlap="1" wp14:anchorId="402A14D3" wp14:editId="402A14D4">
            <wp:simplePos x="0" y="0"/>
            <wp:positionH relativeFrom="margin">
              <wp:posOffset>6780530</wp:posOffset>
            </wp:positionH>
            <wp:positionV relativeFrom="margin">
              <wp:posOffset>5558155</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844159">
        <w:rPr>
          <w:rFonts w:ascii="Arial" w:hAnsi="Arial" w:cs="Arial"/>
          <w:b/>
          <w:sz w:val="28"/>
          <w:szCs w:val="28"/>
        </w:rPr>
        <w:t xml:space="preserve">patients, </w:t>
      </w:r>
      <w:r w:rsidRPr="00945245">
        <w:rPr>
          <w:rFonts w:ascii="Arial" w:hAnsi="Arial" w:cs="Arial"/>
          <w:b/>
          <w:sz w:val="28"/>
          <w:szCs w:val="28"/>
        </w:rPr>
        <w:t>parents and carers</w:t>
      </w:r>
    </w:p>
    <w:p w14:paraId="402A149D" w14:textId="77777777" w:rsidR="00945245" w:rsidRDefault="00945245" w:rsidP="00945245">
      <w:pPr>
        <w:jc w:val="center"/>
        <w:rPr>
          <w:rFonts w:ascii="Arial" w:hAnsi="Arial" w:cs="Arial"/>
          <w:b/>
        </w:rPr>
      </w:pPr>
    </w:p>
    <w:p w14:paraId="402A149E" w14:textId="77777777" w:rsidR="00945245" w:rsidRDefault="00945245" w:rsidP="00945245">
      <w:pPr>
        <w:jc w:val="center"/>
        <w:rPr>
          <w:rFonts w:ascii="Arial" w:hAnsi="Arial" w:cs="Arial"/>
          <w:b/>
        </w:rPr>
      </w:pPr>
    </w:p>
    <w:p w14:paraId="402A149F" w14:textId="77777777" w:rsidR="00945245" w:rsidRDefault="00945245" w:rsidP="00945245">
      <w:pPr>
        <w:jc w:val="center"/>
        <w:rPr>
          <w:rFonts w:ascii="Arial" w:hAnsi="Arial" w:cs="Arial"/>
          <w:b/>
        </w:rPr>
      </w:pPr>
    </w:p>
    <w:p w14:paraId="402A14A0" w14:textId="77777777" w:rsidR="00945245" w:rsidRDefault="007A62F6" w:rsidP="00945245">
      <w:pPr>
        <w:jc w:val="center"/>
        <w:rPr>
          <w:rFonts w:ascii="Arial" w:hAnsi="Arial" w:cs="Arial"/>
          <w:b/>
        </w:rPr>
      </w:pPr>
      <w:r w:rsidRPr="00945245">
        <w:rPr>
          <w:rFonts w:ascii="Arial" w:hAnsi="Arial" w:cs="Arial"/>
          <w:b/>
          <w:noProof/>
          <w:sz w:val="28"/>
          <w:szCs w:val="28"/>
        </w:rPr>
        <w:drawing>
          <wp:anchor distT="0" distB="0" distL="114300" distR="114300" simplePos="0" relativeHeight="251671552" behindDoc="1" locked="0" layoutInCell="1" allowOverlap="1" wp14:anchorId="402A14D5" wp14:editId="402A14D6">
            <wp:simplePos x="0" y="0"/>
            <wp:positionH relativeFrom="column">
              <wp:posOffset>3629025</wp:posOffset>
            </wp:positionH>
            <wp:positionV relativeFrom="paragraph">
              <wp:posOffset>8255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B575CC" w:rsidRPr="00945245">
        <w:rPr>
          <w:rFonts w:ascii="Arial" w:hAnsi="Arial" w:cs="Arial"/>
          <w:b/>
          <w:noProof/>
          <w:sz w:val="28"/>
          <w:szCs w:val="28"/>
        </w:rPr>
        <w:drawing>
          <wp:anchor distT="0" distB="0" distL="114300" distR="114300" simplePos="0" relativeHeight="251675648" behindDoc="1" locked="0" layoutInCell="1" allowOverlap="1" wp14:anchorId="402A14D7" wp14:editId="402A14D8">
            <wp:simplePos x="0" y="0"/>
            <wp:positionH relativeFrom="column">
              <wp:posOffset>137160</wp:posOffset>
            </wp:positionH>
            <wp:positionV relativeFrom="paragraph">
              <wp:posOffset>75404</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p>
    <w:p w14:paraId="402A14A1" w14:textId="77777777" w:rsidR="00945245" w:rsidRDefault="00945245" w:rsidP="00945245">
      <w:pPr>
        <w:jc w:val="center"/>
        <w:rPr>
          <w:rFonts w:ascii="Arial" w:hAnsi="Arial" w:cs="Arial"/>
          <w:b/>
        </w:rPr>
      </w:pPr>
    </w:p>
    <w:p w14:paraId="402A14A2" w14:textId="77777777" w:rsidR="00945245" w:rsidRDefault="00945245" w:rsidP="00945245">
      <w:pPr>
        <w:jc w:val="center"/>
        <w:rPr>
          <w:rFonts w:ascii="Arial" w:hAnsi="Arial" w:cs="Arial"/>
          <w:b/>
        </w:rPr>
      </w:pPr>
    </w:p>
    <w:p w14:paraId="402A14A3" w14:textId="77777777" w:rsidR="00945245" w:rsidRDefault="00945245" w:rsidP="00945245">
      <w:pPr>
        <w:jc w:val="center"/>
        <w:rPr>
          <w:rFonts w:ascii="Arial" w:hAnsi="Arial" w:cs="Arial"/>
          <w:b/>
        </w:rPr>
      </w:pPr>
    </w:p>
    <w:p w14:paraId="402A14A4" w14:textId="77777777" w:rsidR="00945245" w:rsidRDefault="00945245" w:rsidP="00945245">
      <w:pPr>
        <w:jc w:val="center"/>
        <w:rPr>
          <w:rFonts w:ascii="Arial" w:hAnsi="Arial" w:cs="Arial"/>
          <w:b/>
        </w:rPr>
      </w:pPr>
    </w:p>
    <w:p w14:paraId="402A14A5" w14:textId="77777777" w:rsidR="005E1F56" w:rsidRDefault="005E1F56" w:rsidP="00B6719B">
      <w:pPr>
        <w:autoSpaceDE w:val="0"/>
        <w:autoSpaceDN w:val="0"/>
        <w:adjustRightInd w:val="0"/>
        <w:rPr>
          <w:rFonts w:ascii="Arial" w:eastAsiaTheme="minorHAnsi" w:hAnsi="Arial" w:cs="Arial"/>
          <w:b/>
          <w:color w:val="0070C0"/>
          <w:lang w:eastAsia="en-US"/>
        </w:rPr>
      </w:pPr>
    </w:p>
    <w:p w14:paraId="402A14A6" w14:textId="77777777" w:rsidR="007A62F6" w:rsidRDefault="007A62F6" w:rsidP="00B6719B">
      <w:pPr>
        <w:autoSpaceDE w:val="0"/>
        <w:autoSpaceDN w:val="0"/>
        <w:adjustRightInd w:val="0"/>
        <w:rPr>
          <w:rFonts w:ascii="Arial" w:eastAsiaTheme="minorHAnsi" w:hAnsi="Arial" w:cs="Arial"/>
          <w:b/>
          <w:color w:val="0070C0"/>
          <w:lang w:eastAsia="en-US"/>
        </w:rPr>
      </w:pPr>
    </w:p>
    <w:p w14:paraId="402A14A7" w14:textId="77777777" w:rsidR="007A62F6" w:rsidRPr="007A62F6" w:rsidRDefault="007A62F6" w:rsidP="007A62F6">
      <w:pPr>
        <w:autoSpaceDE w:val="0"/>
        <w:autoSpaceDN w:val="0"/>
        <w:adjustRightInd w:val="0"/>
        <w:rPr>
          <w:rFonts w:ascii="Arial" w:eastAsiaTheme="minorHAnsi" w:hAnsi="Arial" w:cs="Arial"/>
          <w:b/>
          <w:color w:val="0070C0"/>
          <w:lang w:eastAsia="en-US"/>
        </w:rPr>
      </w:pPr>
      <w:r w:rsidRPr="007A62F6">
        <w:rPr>
          <w:rFonts w:ascii="Arial" w:eastAsiaTheme="minorHAnsi" w:hAnsi="Arial" w:cs="Arial"/>
          <w:b/>
          <w:color w:val="0070C0"/>
          <w:lang w:eastAsia="en-US"/>
        </w:rPr>
        <w:lastRenderedPageBreak/>
        <w:t>Why has a knee brace been prescribed and what is</w:t>
      </w:r>
      <w:r w:rsidR="00914AE0">
        <w:rPr>
          <w:rFonts w:ascii="Arial" w:eastAsiaTheme="minorHAnsi" w:hAnsi="Arial" w:cs="Arial"/>
          <w:b/>
          <w:color w:val="0070C0"/>
          <w:lang w:eastAsia="en-US"/>
        </w:rPr>
        <w:t xml:space="preserve"> </w:t>
      </w:r>
      <w:r w:rsidRPr="007A62F6">
        <w:rPr>
          <w:rFonts w:ascii="Arial" w:eastAsiaTheme="minorHAnsi" w:hAnsi="Arial" w:cs="Arial"/>
          <w:b/>
          <w:color w:val="0070C0"/>
          <w:lang w:eastAsia="en-US"/>
        </w:rPr>
        <w:t>my child entitled to?</w:t>
      </w:r>
    </w:p>
    <w:p w14:paraId="402A14A8" w14:textId="77777777" w:rsidR="007A62F6" w:rsidRPr="007A62F6" w:rsidRDefault="007A62F6" w:rsidP="007A62F6">
      <w:pPr>
        <w:autoSpaceDE w:val="0"/>
        <w:autoSpaceDN w:val="0"/>
        <w:adjustRightInd w:val="0"/>
        <w:rPr>
          <w:rFonts w:ascii="Arial" w:eastAsiaTheme="minorHAnsi" w:hAnsi="Arial" w:cs="Arial"/>
          <w:color w:val="606060"/>
          <w:lang w:eastAsia="en-US"/>
        </w:rPr>
      </w:pPr>
    </w:p>
    <w:p w14:paraId="402A14A9"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Your child will be provided with 1 knee brace at a time, or 2 if both knees are affected due to regular growing and change in children.</w:t>
      </w:r>
    </w:p>
    <w:p w14:paraId="402A14AA" w14:textId="77777777" w:rsidR="007A62F6" w:rsidRPr="00522530" w:rsidRDefault="007A62F6" w:rsidP="007A62F6">
      <w:pPr>
        <w:autoSpaceDE w:val="0"/>
        <w:autoSpaceDN w:val="0"/>
        <w:adjustRightInd w:val="0"/>
        <w:ind w:left="357" w:hanging="357"/>
        <w:rPr>
          <w:rFonts w:ascii="Arial" w:eastAsiaTheme="minorHAnsi" w:hAnsi="Arial" w:cs="Arial"/>
          <w:lang w:eastAsia="en-US"/>
        </w:rPr>
      </w:pPr>
    </w:p>
    <w:p w14:paraId="402A14AB"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A second will be provided only when the brace is deemed as no longer clinically effective or beyond repair. A second will also be provided if your child grows and the brace no longer fits.</w:t>
      </w:r>
    </w:p>
    <w:p w14:paraId="402A14AC" w14:textId="77777777" w:rsidR="007A62F6" w:rsidRPr="00522530" w:rsidRDefault="007A62F6" w:rsidP="007A62F6">
      <w:pPr>
        <w:autoSpaceDE w:val="0"/>
        <w:autoSpaceDN w:val="0"/>
        <w:adjustRightInd w:val="0"/>
        <w:ind w:left="357" w:hanging="357"/>
        <w:rPr>
          <w:rFonts w:ascii="Arial" w:eastAsiaTheme="minorHAnsi" w:hAnsi="Arial" w:cs="Arial"/>
          <w:lang w:eastAsia="en-US"/>
        </w:rPr>
      </w:pPr>
    </w:p>
    <w:p w14:paraId="402A14AD"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Knee braces can be used for many reasons, some being:</w:t>
      </w:r>
    </w:p>
    <w:p w14:paraId="402A14AE" w14:textId="77777777" w:rsidR="007A62F6" w:rsidRPr="00522530" w:rsidRDefault="007A62F6" w:rsidP="00522530">
      <w:pPr>
        <w:autoSpaceDE w:val="0"/>
        <w:autoSpaceDN w:val="0"/>
        <w:adjustRightInd w:val="0"/>
        <w:spacing w:line="120" w:lineRule="exact"/>
        <w:rPr>
          <w:rFonts w:ascii="Arial" w:eastAsiaTheme="minorHAnsi" w:hAnsi="Arial" w:cs="Arial"/>
          <w:lang w:eastAsia="en-US"/>
        </w:rPr>
      </w:pPr>
    </w:p>
    <w:p w14:paraId="402A14AF" w14:textId="48CB1B09" w:rsidR="007A62F6" w:rsidRPr="00522530" w:rsidRDefault="007A62F6" w:rsidP="0B63D456">
      <w:pPr>
        <w:autoSpaceDE w:val="0"/>
        <w:autoSpaceDN w:val="0"/>
        <w:adjustRightInd w:val="0"/>
        <w:ind w:left="681" w:hanging="284"/>
        <w:rPr>
          <w:rFonts w:ascii="Arial" w:eastAsiaTheme="minorEastAsia" w:hAnsi="Arial" w:cs="Arial"/>
          <w:lang w:eastAsia="en-US"/>
        </w:rPr>
      </w:pPr>
      <w:r w:rsidRPr="0B63D456">
        <w:rPr>
          <w:rFonts w:ascii="Arial" w:eastAsiaTheme="minorEastAsia" w:hAnsi="Arial" w:cs="Arial"/>
          <w:lang w:eastAsia="en-US"/>
        </w:rPr>
        <w:t>1)</w:t>
      </w:r>
      <w:r>
        <w:tab/>
      </w:r>
      <w:r w:rsidRPr="0B63D456">
        <w:rPr>
          <w:rFonts w:ascii="Arial" w:eastAsiaTheme="minorEastAsia" w:hAnsi="Arial" w:cs="Arial"/>
          <w:lang w:eastAsia="en-US"/>
        </w:rPr>
        <w:t>Immobilise or reduce movement in a knee i.e. post</w:t>
      </w:r>
      <w:r w:rsidR="78061BF0" w:rsidRPr="0B63D456">
        <w:rPr>
          <w:rFonts w:ascii="Arial" w:eastAsiaTheme="minorEastAsia" w:hAnsi="Arial" w:cs="Arial"/>
          <w:lang w:eastAsia="en-US"/>
        </w:rPr>
        <w:t>-</w:t>
      </w:r>
      <w:r w:rsidRPr="0B63D456">
        <w:rPr>
          <w:rFonts w:ascii="Arial" w:eastAsiaTheme="minorEastAsia" w:hAnsi="Arial" w:cs="Arial"/>
          <w:lang w:eastAsia="en-US"/>
        </w:rPr>
        <w:t>surgery</w:t>
      </w:r>
    </w:p>
    <w:p w14:paraId="402A14B0" w14:textId="77777777" w:rsidR="007A62F6" w:rsidRPr="00522530" w:rsidRDefault="007A62F6" w:rsidP="00522530">
      <w:pPr>
        <w:autoSpaceDE w:val="0"/>
        <w:autoSpaceDN w:val="0"/>
        <w:adjustRightInd w:val="0"/>
        <w:spacing w:before="60"/>
        <w:ind w:left="681" w:hanging="284"/>
        <w:rPr>
          <w:rFonts w:ascii="Arial" w:eastAsiaTheme="minorHAnsi" w:hAnsi="Arial" w:cs="Arial"/>
          <w:lang w:eastAsia="en-US"/>
        </w:rPr>
      </w:pPr>
      <w:r w:rsidRPr="00522530">
        <w:rPr>
          <w:rFonts w:ascii="Arial" w:eastAsiaTheme="minorHAnsi" w:hAnsi="Arial" w:cs="Arial"/>
          <w:lang w:eastAsia="en-US"/>
        </w:rPr>
        <w:t>2)</w:t>
      </w:r>
      <w:r w:rsidRPr="00522530">
        <w:rPr>
          <w:rFonts w:ascii="Arial" w:eastAsiaTheme="minorHAnsi" w:hAnsi="Arial" w:cs="Arial"/>
          <w:lang w:eastAsia="en-US"/>
        </w:rPr>
        <w:tab/>
        <w:t>Reduce pain in the knee</w:t>
      </w:r>
    </w:p>
    <w:p w14:paraId="402A14B1" w14:textId="77777777" w:rsidR="007A62F6" w:rsidRPr="00522530" w:rsidRDefault="007A62F6" w:rsidP="00522530">
      <w:pPr>
        <w:autoSpaceDE w:val="0"/>
        <w:autoSpaceDN w:val="0"/>
        <w:adjustRightInd w:val="0"/>
        <w:spacing w:before="60"/>
        <w:ind w:left="681" w:hanging="284"/>
        <w:rPr>
          <w:rFonts w:ascii="Arial" w:eastAsiaTheme="minorHAnsi" w:hAnsi="Arial" w:cs="Arial"/>
          <w:lang w:eastAsia="en-US"/>
        </w:rPr>
      </w:pPr>
      <w:r w:rsidRPr="00522530">
        <w:rPr>
          <w:rFonts w:ascii="Arial" w:eastAsiaTheme="minorHAnsi" w:hAnsi="Arial" w:cs="Arial"/>
          <w:lang w:eastAsia="en-US"/>
        </w:rPr>
        <w:t>3)</w:t>
      </w:r>
      <w:r w:rsidRPr="00522530">
        <w:rPr>
          <w:rFonts w:ascii="Arial" w:eastAsiaTheme="minorHAnsi" w:hAnsi="Arial" w:cs="Arial"/>
          <w:lang w:eastAsia="en-US"/>
        </w:rPr>
        <w:tab/>
        <w:t>Offload a specific area of the knee</w:t>
      </w:r>
    </w:p>
    <w:p w14:paraId="402A14B2" w14:textId="77777777" w:rsidR="007A62F6" w:rsidRPr="00522530" w:rsidRDefault="007A62F6" w:rsidP="00522530">
      <w:pPr>
        <w:autoSpaceDE w:val="0"/>
        <w:autoSpaceDN w:val="0"/>
        <w:adjustRightInd w:val="0"/>
        <w:spacing w:before="60"/>
        <w:ind w:left="681" w:hanging="284"/>
        <w:rPr>
          <w:rFonts w:ascii="Arial" w:eastAsiaTheme="minorHAnsi" w:hAnsi="Arial" w:cs="Arial"/>
          <w:lang w:eastAsia="en-US"/>
        </w:rPr>
      </w:pPr>
      <w:r w:rsidRPr="00522530">
        <w:rPr>
          <w:rFonts w:ascii="Arial" w:eastAsiaTheme="minorHAnsi" w:hAnsi="Arial" w:cs="Arial"/>
          <w:lang w:eastAsia="en-US"/>
        </w:rPr>
        <w:t>4)</w:t>
      </w:r>
      <w:r w:rsidRPr="00522530">
        <w:rPr>
          <w:rFonts w:ascii="Arial" w:eastAsiaTheme="minorHAnsi" w:hAnsi="Arial" w:cs="Arial"/>
          <w:lang w:eastAsia="en-US"/>
        </w:rPr>
        <w:tab/>
        <w:t>Support the knee following trauma, i.e. fracture to prevent further injury, reduce pain and/or swelling</w:t>
      </w:r>
    </w:p>
    <w:p w14:paraId="402A14B3" w14:textId="77777777" w:rsidR="007A62F6" w:rsidRPr="00522530" w:rsidRDefault="007A62F6" w:rsidP="00522530">
      <w:pPr>
        <w:autoSpaceDE w:val="0"/>
        <w:autoSpaceDN w:val="0"/>
        <w:adjustRightInd w:val="0"/>
        <w:spacing w:before="60"/>
        <w:ind w:left="681" w:hanging="284"/>
        <w:rPr>
          <w:rFonts w:ascii="Arial" w:eastAsiaTheme="minorHAnsi" w:hAnsi="Arial" w:cs="Arial"/>
          <w:lang w:eastAsia="en-US"/>
        </w:rPr>
      </w:pPr>
      <w:r w:rsidRPr="00522530">
        <w:rPr>
          <w:rFonts w:ascii="Arial" w:eastAsiaTheme="minorHAnsi" w:hAnsi="Arial" w:cs="Arial"/>
          <w:lang w:eastAsia="en-US"/>
        </w:rPr>
        <w:t>5)</w:t>
      </w:r>
      <w:r w:rsidRPr="00522530">
        <w:rPr>
          <w:rFonts w:ascii="Arial" w:eastAsiaTheme="minorHAnsi" w:hAnsi="Arial" w:cs="Arial"/>
          <w:lang w:eastAsia="en-US"/>
        </w:rPr>
        <w:tab/>
        <w:t>Protect the knee</w:t>
      </w:r>
    </w:p>
    <w:p w14:paraId="402A14B4" w14:textId="22074608" w:rsidR="007A62F6" w:rsidRPr="00522530" w:rsidRDefault="007A62F6" w:rsidP="0B63D456">
      <w:pPr>
        <w:autoSpaceDE w:val="0"/>
        <w:autoSpaceDN w:val="0"/>
        <w:adjustRightInd w:val="0"/>
        <w:spacing w:before="60"/>
        <w:ind w:left="681" w:hanging="284"/>
        <w:rPr>
          <w:rFonts w:ascii="Arial" w:eastAsiaTheme="minorEastAsia" w:hAnsi="Arial" w:cs="Arial"/>
          <w:lang w:eastAsia="en-US"/>
        </w:rPr>
      </w:pPr>
      <w:r w:rsidRPr="0B63D456">
        <w:rPr>
          <w:rFonts w:ascii="Arial" w:eastAsiaTheme="minorEastAsia" w:hAnsi="Arial" w:cs="Arial"/>
          <w:lang w:eastAsia="en-US"/>
        </w:rPr>
        <w:t>6)</w:t>
      </w:r>
      <w:r>
        <w:tab/>
      </w:r>
      <w:r w:rsidRPr="0B63D456">
        <w:rPr>
          <w:rFonts w:ascii="Arial" w:eastAsiaTheme="minorEastAsia" w:hAnsi="Arial" w:cs="Arial"/>
          <w:lang w:eastAsia="en-US"/>
        </w:rPr>
        <w:t>Hold the patella (</w:t>
      </w:r>
      <w:proofErr w:type="gramStart"/>
      <w:r w:rsidR="4FC00370" w:rsidRPr="0B63D456">
        <w:rPr>
          <w:rFonts w:ascii="Arial" w:eastAsiaTheme="minorEastAsia" w:hAnsi="Arial" w:cs="Arial"/>
          <w:lang w:eastAsia="en-US"/>
        </w:rPr>
        <w:t>knee cap</w:t>
      </w:r>
      <w:proofErr w:type="gramEnd"/>
      <w:r w:rsidRPr="0B63D456">
        <w:rPr>
          <w:rFonts w:ascii="Arial" w:eastAsiaTheme="minorEastAsia" w:hAnsi="Arial" w:cs="Arial"/>
          <w:lang w:eastAsia="en-US"/>
        </w:rPr>
        <w:t>) in the correct place during movement in gait (walking)</w:t>
      </w:r>
    </w:p>
    <w:p w14:paraId="402A14B5" w14:textId="77777777" w:rsidR="007A62F6" w:rsidRPr="007A62F6" w:rsidRDefault="007A62F6" w:rsidP="007A62F6">
      <w:pPr>
        <w:autoSpaceDE w:val="0"/>
        <w:autoSpaceDN w:val="0"/>
        <w:adjustRightInd w:val="0"/>
        <w:rPr>
          <w:rFonts w:ascii="Arial" w:eastAsiaTheme="minorHAnsi" w:hAnsi="Arial" w:cs="Arial"/>
          <w:color w:val="606060"/>
          <w:lang w:eastAsia="en-US"/>
        </w:rPr>
      </w:pPr>
    </w:p>
    <w:p w14:paraId="402A14B6" w14:textId="77777777" w:rsidR="007A62F6" w:rsidRDefault="007A62F6" w:rsidP="007A62F6">
      <w:pPr>
        <w:autoSpaceDE w:val="0"/>
        <w:autoSpaceDN w:val="0"/>
        <w:adjustRightInd w:val="0"/>
        <w:rPr>
          <w:rFonts w:ascii="Arial" w:eastAsiaTheme="minorHAnsi" w:hAnsi="Arial" w:cs="Arial"/>
          <w:b/>
          <w:color w:val="0070C0"/>
          <w:lang w:eastAsia="en-US"/>
        </w:rPr>
      </w:pPr>
      <w:r w:rsidRPr="007A62F6">
        <w:rPr>
          <w:rFonts w:ascii="Arial" w:eastAsiaTheme="minorHAnsi" w:hAnsi="Arial" w:cs="Arial"/>
          <w:b/>
          <w:color w:val="0070C0"/>
          <w:lang w:eastAsia="en-US"/>
        </w:rPr>
        <w:t>Care of the brace</w:t>
      </w:r>
    </w:p>
    <w:p w14:paraId="402A14B7" w14:textId="77777777" w:rsidR="007A62F6" w:rsidRPr="007A62F6" w:rsidRDefault="007A62F6" w:rsidP="007A62F6">
      <w:pPr>
        <w:autoSpaceDE w:val="0"/>
        <w:autoSpaceDN w:val="0"/>
        <w:adjustRightInd w:val="0"/>
        <w:rPr>
          <w:rFonts w:ascii="Arial" w:eastAsiaTheme="minorHAnsi" w:hAnsi="Arial" w:cs="Arial"/>
          <w:b/>
          <w:color w:val="0070C0"/>
          <w:lang w:eastAsia="en-US"/>
        </w:rPr>
      </w:pPr>
    </w:p>
    <w:p w14:paraId="402A14B8"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Regularly clean the knee brace with mild soap and water, towel dry and keep away from direct heat sources i.e. radiator, as the material may distort.</w:t>
      </w:r>
    </w:p>
    <w:p w14:paraId="402A14B9" w14:textId="77777777" w:rsidR="007A62F6" w:rsidRPr="00522530" w:rsidRDefault="007A62F6" w:rsidP="007A62F6">
      <w:pPr>
        <w:autoSpaceDE w:val="0"/>
        <w:autoSpaceDN w:val="0"/>
        <w:adjustRightInd w:val="0"/>
        <w:ind w:left="357" w:hanging="357"/>
        <w:rPr>
          <w:rFonts w:ascii="Arial" w:eastAsiaTheme="minorHAnsi" w:hAnsi="Arial" w:cs="Arial"/>
          <w:lang w:eastAsia="en-US"/>
        </w:rPr>
      </w:pPr>
    </w:p>
    <w:p w14:paraId="402A14BA" w14:textId="77777777" w:rsidR="007A62F6" w:rsidRPr="00522530" w:rsidRDefault="007A62F6" w:rsidP="0B63D456">
      <w:pPr>
        <w:pStyle w:val="ListParagraph"/>
        <w:numPr>
          <w:ilvl w:val="0"/>
          <w:numId w:val="10"/>
        </w:numPr>
        <w:autoSpaceDE w:val="0"/>
        <w:autoSpaceDN w:val="0"/>
        <w:adjustRightInd w:val="0"/>
        <w:ind w:left="357" w:hanging="357"/>
        <w:rPr>
          <w:rFonts w:ascii="Arial" w:eastAsiaTheme="minorEastAsia" w:hAnsi="Arial" w:cs="Arial"/>
          <w:lang w:eastAsia="en-US"/>
        </w:rPr>
      </w:pPr>
      <w:r w:rsidRPr="0B63D456">
        <w:rPr>
          <w:rFonts w:ascii="Arial" w:eastAsiaTheme="minorEastAsia" w:hAnsi="Arial" w:cs="Arial"/>
          <w:lang w:eastAsia="en-US"/>
        </w:rPr>
        <w:t xml:space="preserve">It is your responsibility to bring the device to the orthotics department for repairs as and when </w:t>
      </w:r>
      <w:bookmarkStart w:id="0" w:name="_Int_tTPYpD8F"/>
      <w:proofErr w:type="gramStart"/>
      <w:r w:rsidRPr="0B63D456">
        <w:rPr>
          <w:rFonts w:ascii="Arial" w:eastAsiaTheme="minorEastAsia" w:hAnsi="Arial" w:cs="Arial"/>
          <w:lang w:eastAsia="en-US"/>
        </w:rPr>
        <w:t>necessary</w:t>
      </w:r>
      <w:bookmarkEnd w:id="0"/>
      <w:proofErr w:type="gramEnd"/>
      <w:r w:rsidRPr="0B63D456">
        <w:rPr>
          <w:rFonts w:ascii="Arial" w:eastAsiaTheme="minorEastAsia" w:hAnsi="Arial" w:cs="Arial"/>
          <w:lang w:eastAsia="en-US"/>
        </w:rPr>
        <w:t xml:space="preserve"> i.e. when the </w:t>
      </w:r>
      <w:proofErr w:type="spellStart"/>
      <w:r w:rsidRPr="0B63D456">
        <w:rPr>
          <w:rFonts w:ascii="Arial" w:eastAsiaTheme="minorEastAsia" w:hAnsi="Arial" w:cs="Arial"/>
          <w:lang w:eastAsia="en-US"/>
        </w:rPr>
        <w:t>velcro</w:t>
      </w:r>
      <w:proofErr w:type="spellEnd"/>
      <w:r w:rsidRPr="0B63D456">
        <w:rPr>
          <w:rFonts w:ascii="Arial" w:eastAsiaTheme="minorEastAsia" w:hAnsi="Arial" w:cs="Arial"/>
          <w:lang w:eastAsia="en-US"/>
        </w:rPr>
        <w:t xml:space="preserve"> is worn down.</w:t>
      </w:r>
    </w:p>
    <w:p w14:paraId="402A14BB" w14:textId="77777777" w:rsidR="007A62F6" w:rsidRPr="00522530" w:rsidRDefault="007A62F6" w:rsidP="007A62F6">
      <w:pPr>
        <w:autoSpaceDE w:val="0"/>
        <w:autoSpaceDN w:val="0"/>
        <w:adjustRightInd w:val="0"/>
        <w:ind w:left="357" w:hanging="357"/>
        <w:rPr>
          <w:rFonts w:ascii="Arial" w:eastAsiaTheme="minorHAnsi" w:hAnsi="Arial" w:cs="Arial"/>
          <w:lang w:eastAsia="en-US"/>
        </w:rPr>
      </w:pPr>
    </w:p>
    <w:p w14:paraId="402A14BC"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It is also your responsibility to contact the department if the limb changes or if the brace no longer fits correctly.</w:t>
      </w:r>
    </w:p>
    <w:p w14:paraId="402A14BD" w14:textId="77777777" w:rsidR="007A62F6" w:rsidRPr="007A62F6" w:rsidRDefault="007A62F6" w:rsidP="007A62F6">
      <w:pPr>
        <w:autoSpaceDE w:val="0"/>
        <w:autoSpaceDN w:val="0"/>
        <w:adjustRightInd w:val="0"/>
        <w:rPr>
          <w:rFonts w:ascii="Arial" w:eastAsiaTheme="minorHAnsi" w:hAnsi="Arial" w:cs="Arial"/>
          <w:color w:val="606060"/>
          <w:lang w:eastAsia="en-US"/>
        </w:rPr>
      </w:pPr>
    </w:p>
    <w:p w14:paraId="402A14BE" w14:textId="77777777" w:rsidR="007A62F6" w:rsidRPr="007A62F6" w:rsidRDefault="007A62F6" w:rsidP="007A62F6">
      <w:pPr>
        <w:autoSpaceDE w:val="0"/>
        <w:autoSpaceDN w:val="0"/>
        <w:adjustRightInd w:val="0"/>
        <w:rPr>
          <w:rFonts w:ascii="Arial" w:eastAsiaTheme="minorHAnsi" w:hAnsi="Arial" w:cs="Arial"/>
          <w:color w:val="606060"/>
          <w:lang w:eastAsia="en-US"/>
        </w:rPr>
      </w:pPr>
    </w:p>
    <w:p w14:paraId="402A14BF" w14:textId="77777777" w:rsidR="007A62F6" w:rsidRPr="007A62F6" w:rsidRDefault="007A62F6" w:rsidP="007A62F6">
      <w:pPr>
        <w:autoSpaceDE w:val="0"/>
        <w:autoSpaceDN w:val="0"/>
        <w:adjustRightInd w:val="0"/>
        <w:rPr>
          <w:rFonts w:ascii="Arial" w:eastAsiaTheme="minorHAnsi" w:hAnsi="Arial" w:cs="Arial"/>
          <w:color w:val="606060"/>
          <w:lang w:eastAsia="en-US"/>
        </w:rPr>
      </w:pPr>
    </w:p>
    <w:p w14:paraId="402A14C0" w14:textId="77777777" w:rsidR="007A62F6" w:rsidRPr="007A62F6" w:rsidRDefault="007A62F6" w:rsidP="007A62F6">
      <w:pPr>
        <w:autoSpaceDE w:val="0"/>
        <w:autoSpaceDN w:val="0"/>
        <w:adjustRightInd w:val="0"/>
        <w:rPr>
          <w:rFonts w:ascii="Arial" w:eastAsiaTheme="minorHAnsi" w:hAnsi="Arial" w:cs="Arial"/>
          <w:b/>
          <w:color w:val="0070C0"/>
          <w:lang w:eastAsia="en-US"/>
        </w:rPr>
      </w:pPr>
      <w:r w:rsidRPr="007A62F6">
        <w:rPr>
          <w:rFonts w:ascii="Arial" w:eastAsiaTheme="minorHAnsi" w:hAnsi="Arial" w:cs="Arial"/>
          <w:b/>
          <w:color w:val="0070C0"/>
          <w:lang w:eastAsia="en-US"/>
        </w:rPr>
        <w:t>How is a knee brace fitted</w:t>
      </w:r>
      <w:r w:rsidR="00914AE0">
        <w:rPr>
          <w:rFonts w:ascii="Arial" w:eastAsiaTheme="minorHAnsi" w:hAnsi="Arial" w:cs="Arial"/>
          <w:b/>
          <w:color w:val="0070C0"/>
          <w:lang w:eastAsia="en-US"/>
        </w:rPr>
        <w:t>,</w:t>
      </w:r>
      <w:r w:rsidRPr="007A62F6">
        <w:rPr>
          <w:rFonts w:ascii="Arial" w:eastAsiaTheme="minorHAnsi" w:hAnsi="Arial" w:cs="Arial"/>
          <w:b/>
          <w:color w:val="0070C0"/>
          <w:lang w:eastAsia="en-US"/>
        </w:rPr>
        <w:t xml:space="preserve"> and wearing the knee brace.</w:t>
      </w:r>
    </w:p>
    <w:p w14:paraId="402A14C1" w14:textId="77777777" w:rsidR="007A62F6" w:rsidRPr="007A62F6" w:rsidRDefault="007A62F6" w:rsidP="007A62F6">
      <w:pPr>
        <w:autoSpaceDE w:val="0"/>
        <w:autoSpaceDN w:val="0"/>
        <w:adjustRightInd w:val="0"/>
        <w:rPr>
          <w:rFonts w:ascii="Arial" w:eastAsiaTheme="minorHAnsi" w:hAnsi="Arial" w:cs="Arial"/>
          <w:color w:val="606060"/>
          <w:lang w:eastAsia="en-US"/>
        </w:rPr>
      </w:pPr>
    </w:p>
    <w:p w14:paraId="402A14C2"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The knee brace will be fitted by one of our trained Orthotists in clinic or by a consultant or specialist in the fracture clinic.</w:t>
      </w:r>
    </w:p>
    <w:p w14:paraId="402A14C3" w14:textId="77777777" w:rsidR="007A62F6" w:rsidRPr="00522530" w:rsidRDefault="007A62F6" w:rsidP="007A62F6">
      <w:pPr>
        <w:autoSpaceDE w:val="0"/>
        <w:autoSpaceDN w:val="0"/>
        <w:adjustRightInd w:val="0"/>
        <w:ind w:left="357" w:hanging="357"/>
        <w:rPr>
          <w:rFonts w:ascii="Arial" w:eastAsiaTheme="minorHAnsi" w:hAnsi="Arial" w:cs="Arial"/>
          <w:lang w:eastAsia="en-US"/>
        </w:rPr>
      </w:pPr>
    </w:p>
    <w:p w14:paraId="402A14C4"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Please attend clinic with appropriate footwear that fastens rather than slips on to provide adequate stability and support whilst fitting the knee brace.</w:t>
      </w:r>
    </w:p>
    <w:p w14:paraId="402A14C5" w14:textId="77777777" w:rsidR="007A62F6" w:rsidRPr="00522530" w:rsidRDefault="007A62F6" w:rsidP="007A62F6">
      <w:pPr>
        <w:autoSpaceDE w:val="0"/>
        <w:autoSpaceDN w:val="0"/>
        <w:adjustRightInd w:val="0"/>
        <w:ind w:left="357" w:hanging="357"/>
        <w:rPr>
          <w:rFonts w:ascii="Arial" w:eastAsiaTheme="minorHAnsi" w:hAnsi="Arial" w:cs="Arial"/>
          <w:lang w:eastAsia="en-US"/>
        </w:rPr>
      </w:pPr>
    </w:p>
    <w:p w14:paraId="402A14C6"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Please attend with clothing that can ideally fit over the brace as most work best with direct skin contact.</w:t>
      </w:r>
    </w:p>
    <w:p w14:paraId="402A14C7" w14:textId="77777777" w:rsidR="007A62F6" w:rsidRPr="00522530" w:rsidRDefault="007A62F6" w:rsidP="007A62F6">
      <w:pPr>
        <w:autoSpaceDE w:val="0"/>
        <w:autoSpaceDN w:val="0"/>
        <w:adjustRightInd w:val="0"/>
        <w:ind w:left="357" w:hanging="357"/>
        <w:rPr>
          <w:rFonts w:ascii="Arial" w:eastAsiaTheme="minorHAnsi" w:hAnsi="Arial" w:cs="Arial"/>
          <w:lang w:eastAsia="en-US"/>
        </w:rPr>
      </w:pPr>
    </w:p>
    <w:p w14:paraId="402A14C8"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The Orthotist will advise you on how to properly fit your child</w:t>
      </w:r>
      <w:r w:rsidR="00522530">
        <w:rPr>
          <w:rFonts w:ascii="Arial" w:eastAsiaTheme="minorHAnsi" w:hAnsi="Arial" w:cs="Arial"/>
          <w:lang w:eastAsia="en-US"/>
        </w:rPr>
        <w:t>’</w:t>
      </w:r>
      <w:r w:rsidRPr="00522530">
        <w:rPr>
          <w:rFonts w:ascii="Arial" w:eastAsiaTheme="minorHAnsi" w:hAnsi="Arial" w:cs="Arial"/>
          <w:lang w:eastAsia="en-US"/>
        </w:rPr>
        <w:t>s brace but when putting the brace on, ensure the knee joint of the brace is in the correct place and the straps should be pulled tight enough to ensure it does not move around or slide up and down, but not too tight so that they cause discomfort.</w:t>
      </w:r>
    </w:p>
    <w:p w14:paraId="402A14C9" w14:textId="77777777" w:rsidR="007A62F6" w:rsidRPr="00522530" w:rsidRDefault="007A62F6" w:rsidP="007A62F6">
      <w:pPr>
        <w:autoSpaceDE w:val="0"/>
        <w:autoSpaceDN w:val="0"/>
        <w:adjustRightInd w:val="0"/>
        <w:ind w:left="357" w:hanging="357"/>
        <w:rPr>
          <w:rFonts w:ascii="Arial" w:eastAsiaTheme="minorHAnsi" w:hAnsi="Arial" w:cs="Arial"/>
          <w:lang w:eastAsia="en-US"/>
        </w:rPr>
      </w:pPr>
    </w:p>
    <w:p w14:paraId="402A14CA"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lang w:eastAsia="en-US"/>
        </w:rPr>
      </w:pPr>
      <w:r w:rsidRPr="00522530">
        <w:rPr>
          <w:rFonts w:ascii="Arial" w:eastAsiaTheme="minorHAnsi" w:hAnsi="Arial" w:cs="Arial"/>
          <w:lang w:eastAsia="en-US"/>
        </w:rPr>
        <w:t>The knee joints should be approximately level with the middle of the knee cap.</w:t>
      </w:r>
    </w:p>
    <w:p w14:paraId="402A14CB" w14:textId="77777777" w:rsidR="007A62F6" w:rsidRPr="00522530" w:rsidRDefault="007A62F6" w:rsidP="007A62F6">
      <w:pPr>
        <w:autoSpaceDE w:val="0"/>
        <w:autoSpaceDN w:val="0"/>
        <w:adjustRightInd w:val="0"/>
        <w:ind w:left="357" w:hanging="357"/>
        <w:rPr>
          <w:rFonts w:ascii="Arial" w:eastAsiaTheme="minorHAnsi" w:hAnsi="Arial" w:cs="Arial"/>
          <w:lang w:eastAsia="en-US"/>
        </w:rPr>
      </w:pPr>
    </w:p>
    <w:p w14:paraId="402A14CC" w14:textId="77777777" w:rsidR="007A62F6" w:rsidRPr="00522530" w:rsidRDefault="007A62F6" w:rsidP="007A62F6">
      <w:pPr>
        <w:pStyle w:val="ListParagraph"/>
        <w:numPr>
          <w:ilvl w:val="0"/>
          <w:numId w:val="10"/>
        </w:numPr>
        <w:autoSpaceDE w:val="0"/>
        <w:autoSpaceDN w:val="0"/>
        <w:adjustRightInd w:val="0"/>
        <w:ind w:left="357" w:hanging="357"/>
        <w:rPr>
          <w:rFonts w:ascii="Arial" w:eastAsiaTheme="minorHAnsi" w:hAnsi="Arial" w:cs="Arial"/>
          <w:b/>
          <w:lang w:eastAsia="en-US"/>
        </w:rPr>
      </w:pPr>
      <w:r w:rsidRPr="00522530">
        <w:rPr>
          <w:rFonts w:ascii="Arial" w:eastAsiaTheme="minorHAnsi" w:hAnsi="Arial" w:cs="Arial"/>
          <w:lang w:eastAsia="en-US"/>
        </w:rPr>
        <w:t>The Orthotist will advise you of when and how long the knee brace needs to be worn for, although this is usually as much as possible or whenever weight bearing.</w:t>
      </w:r>
    </w:p>
    <w:sectPr w:rsidR="007A62F6" w:rsidRPr="00522530" w:rsidSect="00945245">
      <w:pgSz w:w="16838" w:h="11906" w:orient="landscape"/>
      <w:pgMar w:top="720" w:right="720" w:bottom="720" w:left="720" w:header="708" w:footer="708"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tTPYpD8F" int2:invalidationBookmarkName="" int2:hashCode="/OO01yXuXJ4BgD" int2:id="ToMZoFD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3F27"/>
    <w:multiLevelType w:val="hybridMultilevel"/>
    <w:tmpl w:val="62FE35AC"/>
    <w:lvl w:ilvl="0" w:tplc="5E7AE330">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210B500B"/>
    <w:multiLevelType w:val="hybridMultilevel"/>
    <w:tmpl w:val="057CA32C"/>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3552F"/>
    <w:multiLevelType w:val="hybridMultilevel"/>
    <w:tmpl w:val="80F25084"/>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B7EF8"/>
    <w:multiLevelType w:val="hybridMultilevel"/>
    <w:tmpl w:val="9C80496C"/>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50794"/>
    <w:multiLevelType w:val="hybridMultilevel"/>
    <w:tmpl w:val="EA58CB36"/>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2699E"/>
    <w:multiLevelType w:val="hybridMultilevel"/>
    <w:tmpl w:val="F7867FFE"/>
    <w:lvl w:ilvl="0" w:tplc="FD428324">
      <w:start w:val="4"/>
      <w:numFmt w:val="bullet"/>
      <w:lvlText w:val="•"/>
      <w:lvlJc w:val="left"/>
      <w:pPr>
        <w:ind w:left="720" w:hanging="360"/>
      </w:pPr>
      <w:rPr>
        <w:rFonts w:ascii="Arial" w:eastAsia="Times New Roman" w:hAnsi="Arial" w:cs="Arial" w:hint="default"/>
        <w:color w:val="389CE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26A3F"/>
    <w:multiLevelType w:val="hybridMultilevel"/>
    <w:tmpl w:val="8982E4E6"/>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9246B"/>
    <w:multiLevelType w:val="hybridMultilevel"/>
    <w:tmpl w:val="9C0A9586"/>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228189">
    <w:abstractNumId w:val="7"/>
  </w:num>
  <w:num w:numId="2" w16cid:durableId="120538028">
    <w:abstractNumId w:val="1"/>
  </w:num>
  <w:num w:numId="3" w16cid:durableId="1661881670">
    <w:abstractNumId w:val="4"/>
  </w:num>
  <w:num w:numId="4" w16cid:durableId="704720093">
    <w:abstractNumId w:val="5"/>
  </w:num>
  <w:num w:numId="5" w16cid:durableId="980617517">
    <w:abstractNumId w:val="3"/>
  </w:num>
  <w:num w:numId="6" w16cid:durableId="620498338">
    <w:abstractNumId w:val="0"/>
  </w:num>
  <w:num w:numId="7" w16cid:durableId="212081830">
    <w:abstractNumId w:val="6"/>
  </w:num>
  <w:num w:numId="8" w16cid:durableId="1525242274">
    <w:abstractNumId w:val="9"/>
  </w:num>
  <w:num w:numId="9" w16cid:durableId="313919382">
    <w:abstractNumId w:val="2"/>
  </w:num>
  <w:num w:numId="10" w16cid:durableId="1540623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002A8A"/>
    <w:rsid w:val="00184777"/>
    <w:rsid w:val="00281687"/>
    <w:rsid w:val="00434840"/>
    <w:rsid w:val="00522530"/>
    <w:rsid w:val="005E1F33"/>
    <w:rsid w:val="005E1F56"/>
    <w:rsid w:val="00701AE9"/>
    <w:rsid w:val="007A62F6"/>
    <w:rsid w:val="00801AC7"/>
    <w:rsid w:val="00844159"/>
    <w:rsid w:val="00914AE0"/>
    <w:rsid w:val="00945245"/>
    <w:rsid w:val="00AB1EE1"/>
    <w:rsid w:val="00B575CC"/>
    <w:rsid w:val="00B6719B"/>
    <w:rsid w:val="00C9674B"/>
    <w:rsid w:val="00CB1309"/>
    <w:rsid w:val="00DC285B"/>
    <w:rsid w:val="00E27577"/>
    <w:rsid w:val="00E30073"/>
    <w:rsid w:val="00F455D0"/>
    <w:rsid w:val="00FF16EA"/>
    <w:rsid w:val="0B63D456"/>
    <w:rsid w:val="3109759A"/>
    <w:rsid w:val="4FC00370"/>
    <w:rsid w:val="6F837230"/>
    <w:rsid w:val="78061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146B"/>
  <w15:docId w15:val="{E43E25AD-B31A-4499-ACB4-8DF5BE2C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alderhey.nhs.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Batke Caroline</DisplayName>
        <AccountId>8759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Name change and 3 month extension allowed for a review.</AdminComments>
    <ReviewDate_due_6m xmlns="a5544097-eb68-476a-80d2-5c4688d0d6a4">2024-02-03T00:00:00+00:00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2021-07-31T23:00:00+00:00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Gordon Lindsey</DisplayName>
        <AccountId>4945</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2024-05-02T23:00:00+00:00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2027-08-27T23:00:00+00:00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2021-07-31T23:00:00+00:00</DateRatified>
    <LeadSpeciality xmlns="a5544097-eb68-476a-80d2-5c4688d0d6a4">208</LeadSpeciality>
    <ChangesMade xmlns="a5544097-eb68-476a-80d2-5c4688d0d6a4">Added to DMS</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2021-11-30T11:25:44+00:00</DatePublished>
    <AddRtfMtgDate xmlns="a5544097-eb68-476a-80d2-5c4688d0d6a4" xsi:nil="true"/>
    <RatReqDate xmlns="a5544097-eb68-476a-80d2-5c4688d0d6a4" xsi:nil="true"/>
    <ReSubR xmlns="a5544097-eb68-476a-80d2-5c4688d0d6a4" xsi:nil="true"/>
    <SharedWithUsers xmlns="a5544097-eb68-476a-80d2-5c4688d0d6a4">
      <UserInfo>
        <DisplayName>Rebecca Graham</DisplayName>
        <AccountId>1378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11FDD-C334-4AA5-9431-70E651C9BD49}">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63F4EE66-80F9-4E9B-A436-FD5B81F0A03E}">
  <ds:schemaRefs>
    <ds:schemaRef ds:uri="http://schemas.microsoft.com/sharepoint/v3/contenttype/forms"/>
  </ds:schemaRefs>
</ds:datastoreItem>
</file>

<file path=customXml/itemProps3.xml><?xml version="1.0" encoding="utf-8"?>
<ds:datastoreItem xmlns:ds="http://schemas.openxmlformats.org/officeDocument/2006/customXml" ds:itemID="{3ED9E64C-176B-4725-83F0-18EA3BEC9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4</DocSecurity>
  <Lines>27</Lines>
  <Paragraphs>7</Paragraphs>
  <ScaleCrop>false</ScaleCrop>
  <Company>Alder Hey NHS Foundation Trust</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Knee Braces PIAG 157</dc:title>
  <dc:creator>White Elvina</dc:creator>
  <cp:lastModifiedBy>Winstanley Lucy</cp:lastModifiedBy>
  <cp:revision>2</cp:revision>
  <cp:lastPrinted>2019-08-06T11:27:00Z</cp:lastPrinted>
  <dcterms:created xsi:type="dcterms:W3CDTF">2025-09-05T09:20:00Z</dcterms:created>
  <dcterms:modified xsi:type="dcterms:W3CDTF">2025-09-05T09:20:00Z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2021-07-31T23:00:00Z</vt:filetime>
  </property>
</Properties>
</file>