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151A" w14:textId="381145BA"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A8713A8" wp14:editId="4428D7F7">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7"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18110903" wp14:editId="60937D3F">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09EF74E5" w14:textId="5DE12A37" w:rsidR="00ED7F86" w:rsidRPr="00ED7F86" w:rsidRDefault="00ED7F86" w:rsidP="00ED7F86">
      <w:pPr>
        <w:rPr>
          <w:rFonts w:ascii="Arial" w:hAnsi="Arial"/>
          <w:sz w:val="16"/>
          <w:szCs w:val="16"/>
          <w:lang w:eastAsia="en-US"/>
        </w:rPr>
      </w:pPr>
    </w:p>
    <w:p w14:paraId="42641EA0" w14:textId="221D606A" w:rsidR="00ED7F86" w:rsidRPr="00ED7F86" w:rsidRDefault="007146CE"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1538CCD4" wp14:editId="32FA12FA">
                <wp:simplePos x="0" y="0"/>
                <wp:positionH relativeFrom="margin">
                  <wp:posOffset>1114425</wp:posOffset>
                </wp:positionH>
                <wp:positionV relativeFrom="paragraph">
                  <wp:posOffset>10795</wp:posOffset>
                </wp:positionV>
                <wp:extent cx="5238750" cy="13017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534C0" w14:textId="17F1A720" w:rsidR="00ED7F86" w:rsidRPr="00F244EC" w:rsidRDefault="000B7AC6" w:rsidP="00222FFF">
                            <w:pPr>
                              <w:pStyle w:val="BodyText"/>
                              <w:spacing w:line="276" w:lineRule="auto"/>
                              <w:jc w:val="center"/>
                              <w:outlineLvl w:val="0"/>
                              <w:rPr>
                                <w:rFonts w:ascii="Arial" w:hAnsi="Arial" w:cs="Arial"/>
                              </w:rPr>
                            </w:pPr>
                            <w:r>
                              <w:rPr>
                                <w:rFonts w:ascii="Arial" w:hAnsi="Arial" w:cs="Arial"/>
                              </w:rPr>
                              <w:t xml:space="preserve">Community </w:t>
                            </w:r>
                            <w:r w:rsidR="00420EF4">
                              <w:rPr>
                                <w:rFonts w:ascii="Arial" w:hAnsi="Arial" w:cs="Arial"/>
                              </w:rPr>
                              <w:t xml:space="preserve">Speech and Language Therapy </w:t>
                            </w:r>
                          </w:p>
                          <w:p w14:paraId="522A9360" w14:textId="77777777" w:rsidR="000B7AC6" w:rsidRDefault="00420EF4"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Activities to Build Attention and Listening Skills in Older Children</w:t>
                            </w:r>
                          </w:p>
                          <w:p w14:paraId="4E2577E6" w14:textId="39BA1ABF" w:rsidR="00ED7F86" w:rsidRDefault="00420EF4"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 xml:space="preserve"> </w:t>
                            </w:r>
                            <w:r w:rsidR="000B7AC6">
                              <w:rPr>
                                <w:rFonts w:ascii="Arial" w:hAnsi="Arial" w:cs="Arial"/>
                              </w:rPr>
                              <w:t>Information for parents/carers and schools</w:t>
                            </w:r>
                            <w:r w:rsidR="003F4DC7">
                              <w:rPr>
                                <w:rFonts w:ascii="Arial" w:hAnsi="Arial" w:cs="Arial"/>
                              </w:rPr>
                              <w:t xml:space="preserve"> – to be used in conjunction with </w:t>
                            </w:r>
                            <w:r w:rsidR="003F4DC7" w:rsidRPr="009806BF">
                              <w:rPr>
                                <w:rFonts w:ascii="Arial" w:hAnsi="Arial" w:cs="Arial"/>
                                <w:b/>
                                <w:bCs/>
                              </w:rPr>
                              <w:t>Attention and Listening Skills</w:t>
                            </w:r>
                            <w:r w:rsidR="003F4DC7">
                              <w:rPr>
                                <w:rFonts w:ascii="Arial" w:hAnsi="Arial" w:cs="Arial"/>
                              </w:rPr>
                              <w:t xml:space="preserve"> information leaflet</w:t>
                            </w:r>
                            <w:r w:rsidR="009806BF">
                              <w:rPr>
                                <w:rFonts w:ascii="Arial" w:hAnsi="Arial" w:cs="Arial"/>
                              </w:rPr>
                              <w:t xml:space="preserve"> </w:t>
                            </w:r>
                          </w:p>
                          <w:p w14:paraId="3C346202" w14:textId="77777777" w:rsidR="000B7AC6" w:rsidRDefault="000B7AC6" w:rsidP="00222FFF">
                            <w:pPr>
                              <w:pStyle w:val="BodyText"/>
                              <w:spacing w:line="276" w:lineRule="auto"/>
                              <w:jc w:val="center"/>
                              <w:outlineLvl w:val="0"/>
                              <w:rPr>
                                <w:rFonts w:ascii="Arial" w:hAnsi="Arial" w:cs="Arial"/>
                                <w:b/>
                                <w:color w:val="4F81BD"/>
                                <w:sz w:val="28"/>
                                <w:szCs w:val="28"/>
                              </w:rPr>
                            </w:pPr>
                          </w:p>
                          <w:p w14:paraId="5A29F823" w14:textId="77777777" w:rsidR="000B7AC6" w:rsidRPr="00F244EC" w:rsidRDefault="000B7AC6" w:rsidP="00222FFF">
                            <w:pPr>
                              <w:pStyle w:val="BodyText"/>
                              <w:spacing w:line="276" w:lineRule="auto"/>
                              <w:jc w:val="center"/>
                              <w:outlineLvl w:val="0"/>
                              <w:rPr>
                                <w:rFonts w:ascii="Arial" w:hAnsi="Arial" w:cs="Arial"/>
                                <w:b/>
                                <w:color w:val="4F81BD"/>
                                <w:sz w:val="28"/>
                                <w:szCs w:val="28"/>
                              </w:rPr>
                            </w:pPr>
                          </w:p>
                          <w:p w14:paraId="512FD27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8CCD4" id="_x0000_t202" coordsize="21600,21600" o:spt="202" path="m,l,21600r21600,l21600,xe">
                <v:stroke joinstyle="miter"/>
                <v:path gradientshapeok="t" o:connecttype="rect"/>
              </v:shapetype>
              <v:shape id="Text Box 21" o:spid="_x0000_s1026" type="#_x0000_t202" style="position:absolute;margin-left:87.75pt;margin-top:.85pt;width:412.5pt;height:1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" stroked="f">
                <v:textbox>
                  <w:txbxContent>
                    <w:p w14:paraId="22E534C0" w14:textId="17F1A720" w:rsidR="00ED7F86" w:rsidRPr="00F244EC" w:rsidRDefault="000B7AC6" w:rsidP="00222FFF">
                      <w:pPr>
                        <w:pStyle w:val="BodyText"/>
                        <w:spacing w:line="276" w:lineRule="auto"/>
                        <w:jc w:val="center"/>
                        <w:outlineLvl w:val="0"/>
                        <w:rPr>
                          <w:rFonts w:ascii="Arial" w:hAnsi="Arial" w:cs="Arial"/>
                        </w:rPr>
                      </w:pPr>
                      <w:r>
                        <w:rPr>
                          <w:rFonts w:ascii="Arial" w:hAnsi="Arial" w:cs="Arial"/>
                        </w:rPr>
                        <w:t xml:space="preserve">Community </w:t>
                      </w:r>
                      <w:r w:rsidR="00420EF4">
                        <w:rPr>
                          <w:rFonts w:ascii="Arial" w:hAnsi="Arial" w:cs="Arial"/>
                        </w:rPr>
                        <w:t xml:space="preserve">Speech and Language Therapy </w:t>
                      </w:r>
                    </w:p>
                    <w:p w14:paraId="522A9360" w14:textId="77777777" w:rsidR="000B7AC6" w:rsidRDefault="00420EF4"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Activities to Build Attention and Listening Skills in Older Children</w:t>
                      </w:r>
                    </w:p>
                    <w:p w14:paraId="4E2577E6" w14:textId="39BA1ABF" w:rsidR="00ED7F86" w:rsidRDefault="00420EF4"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 xml:space="preserve"> </w:t>
                      </w:r>
                      <w:r w:rsidR="000B7AC6">
                        <w:rPr>
                          <w:rFonts w:ascii="Arial" w:hAnsi="Arial" w:cs="Arial"/>
                        </w:rPr>
                        <w:t>Information for parents/carers and schools</w:t>
                      </w:r>
                      <w:r w:rsidR="003F4DC7">
                        <w:rPr>
                          <w:rFonts w:ascii="Arial" w:hAnsi="Arial" w:cs="Arial"/>
                        </w:rPr>
                        <w:t xml:space="preserve"> – to be used in conjunction with </w:t>
                      </w:r>
                      <w:r w:rsidR="003F4DC7" w:rsidRPr="009806BF">
                        <w:rPr>
                          <w:rFonts w:ascii="Arial" w:hAnsi="Arial" w:cs="Arial"/>
                          <w:b/>
                          <w:bCs/>
                        </w:rPr>
                        <w:t>Attention and Listening Skills</w:t>
                      </w:r>
                      <w:r w:rsidR="003F4DC7">
                        <w:rPr>
                          <w:rFonts w:ascii="Arial" w:hAnsi="Arial" w:cs="Arial"/>
                        </w:rPr>
                        <w:t xml:space="preserve"> information leaflet</w:t>
                      </w:r>
                      <w:r w:rsidR="009806BF">
                        <w:rPr>
                          <w:rFonts w:ascii="Arial" w:hAnsi="Arial" w:cs="Arial"/>
                        </w:rPr>
                        <w:t xml:space="preserve"> </w:t>
                      </w:r>
                    </w:p>
                    <w:p w14:paraId="3C346202" w14:textId="77777777" w:rsidR="000B7AC6" w:rsidRDefault="000B7AC6" w:rsidP="00222FFF">
                      <w:pPr>
                        <w:pStyle w:val="BodyText"/>
                        <w:spacing w:line="276" w:lineRule="auto"/>
                        <w:jc w:val="center"/>
                        <w:outlineLvl w:val="0"/>
                        <w:rPr>
                          <w:rFonts w:ascii="Arial" w:hAnsi="Arial" w:cs="Arial"/>
                          <w:b/>
                          <w:color w:val="4F81BD"/>
                          <w:sz w:val="28"/>
                          <w:szCs w:val="28"/>
                        </w:rPr>
                      </w:pPr>
                    </w:p>
                    <w:p w14:paraId="5A29F823" w14:textId="77777777" w:rsidR="000B7AC6" w:rsidRPr="00F244EC" w:rsidRDefault="000B7AC6" w:rsidP="00222FFF">
                      <w:pPr>
                        <w:pStyle w:val="BodyText"/>
                        <w:spacing w:line="276" w:lineRule="auto"/>
                        <w:jc w:val="center"/>
                        <w:outlineLvl w:val="0"/>
                        <w:rPr>
                          <w:rFonts w:ascii="Arial" w:hAnsi="Arial" w:cs="Arial"/>
                          <w:b/>
                          <w:color w:val="4F81BD"/>
                          <w:sz w:val="28"/>
                          <w:szCs w:val="28"/>
                        </w:rPr>
                      </w:pPr>
                    </w:p>
                    <w:p w14:paraId="512FD27D" w14:textId="77777777" w:rsidR="00ED7F86" w:rsidRPr="00E81743" w:rsidRDefault="00ED7F86" w:rsidP="00ED7F86"/>
                  </w:txbxContent>
                </v:textbox>
                <w10:wrap anchorx="margin"/>
              </v:shape>
            </w:pict>
          </mc:Fallback>
        </mc:AlternateContent>
      </w:r>
      <w:r w:rsidR="00ED7F86" w:rsidRPr="00ED7F86">
        <w:rPr>
          <w:rFonts w:ascii="Arial" w:hAnsi="Arial"/>
          <w:szCs w:val="20"/>
          <w:lang w:eastAsia="en-US"/>
        </w:rPr>
        <w:t xml:space="preserve">       </w:t>
      </w:r>
    </w:p>
    <w:p w14:paraId="15F7CB20" w14:textId="68114147" w:rsidR="00ED7F86" w:rsidRPr="00ED7F86" w:rsidRDefault="00ED7F86" w:rsidP="00ED7F86">
      <w:pPr>
        <w:rPr>
          <w:rFonts w:ascii="Arial" w:hAnsi="Arial" w:cs="Arial"/>
          <w:b/>
          <w:szCs w:val="20"/>
          <w:lang w:eastAsia="en-US"/>
        </w:rPr>
      </w:pPr>
    </w:p>
    <w:p w14:paraId="5E384CC9" w14:textId="77777777" w:rsidR="00ED7F86" w:rsidRPr="00ED7F86" w:rsidRDefault="00ED7F86" w:rsidP="00ED7F86">
      <w:pPr>
        <w:rPr>
          <w:rFonts w:ascii="Arial" w:hAnsi="Arial" w:cs="Arial"/>
          <w:b/>
          <w:szCs w:val="20"/>
          <w:lang w:eastAsia="en-US"/>
        </w:rPr>
      </w:pPr>
    </w:p>
    <w:p w14:paraId="30E6A3C5" w14:textId="77777777" w:rsidR="00ED7F86" w:rsidRDefault="00ED7F86" w:rsidP="00ED7F86">
      <w:pPr>
        <w:rPr>
          <w:rFonts w:ascii="Arial" w:hAnsi="Arial" w:cs="Arial"/>
          <w:b/>
          <w:szCs w:val="20"/>
          <w:lang w:eastAsia="en-US"/>
        </w:rPr>
      </w:pPr>
    </w:p>
    <w:p w14:paraId="1B2593DC" w14:textId="77777777" w:rsidR="00302A6B" w:rsidRDefault="00302A6B" w:rsidP="00ED7F86">
      <w:pPr>
        <w:rPr>
          <w:rFonts w:ascii="Arial" w:hAnsi="Arial" w:cs="Arial"/>
          <w:b/>
          <w:szCs w:val="20"/>
          <w:lang w:eastAsia="en-US"/>
        </w:rPr>
      </w:pPr>
    </w:p>
    <w:p w14:paraId="0BA629DB" w14:textId="77777777" w:rsidR="00302A6B" w:rsidRDefault="00302A6B" w:rsidP="00ED7F86">
      <w:pPr>
        <w:rPr>
          <w:rFonts w:ascii="Arial" w:hAnsi="Arial" w:cs="Arial"/>
          <w:b/>
          <w:szCs w:val="20"/>
          <w:lang w:eastAsia="en-US"/>
        </w:rPr>
      </w:pPr>
    </w:p>
    <w:p w14:paraId="21297827" w14:textId="77777777" w:rsidR="000B7AC6" w:rsidRDefault="000B7AC6" w:rsidP="00420EF4">
      <w:pPr>
        <w:pStyle w:val="NoSpacing"/>
        <w:rPr>
          <w:rFonts w:ascii="Arial" w:hAnsi="Arial" w:cs="Arial"/>
          <w:b/>
          <w:bCs/>
          <w:sz w:val="24"/>
          <w:szCs w:val="24"/>
        </w:rPr>
      </w:pPr>
    </w:p>
    <w:p w14:paraId="623AD0A3" w14:textId="77777777" w:rsidR="000B7AC6" w:rsidRDefault="000B7AC6" w:rsidP="00420EF4">
      <w:pPr>
        <w:pStyle w:val="NoSpacing"/>
        <w:rPr>
          <w:rFonts w:ascii="Arial" w:hAnsi="Arial" w:cs="Arial"/>
          <w:b/>
          <w:bCs/>
          <w:sz w:val="24"/>
          <w:szCs w:val="24"/>
        </w:rPr>
      </w:pPr>
    </w:p>
    <w:p w14:paraId="335DF721" w14:textId="4EF32E0F" w:rsidR="00420EF4" w:rsidRPr="009C1AF0" w:rsidRDefault="00420EF4" w:rsidP="00420EF4">
      <w:pPr>
        <w:pStyle w:val="NoSpacing"/>
        <w:rPr>
          <w:rFonts w:ascii="Arial" w:hAnsi="Arial" w:cs="Arial"/>
          <w:sz w:val="24"/>
          <w:szCs w:val="24"/>
        </w:rPr>
      </w:pPr>
      <w:r w:rsidRPr="009C1AF0">
        <w:rPr>
          <w:rFonts w:ascii="Arial" w:hAnsi="Arial" w:cs="Arial"/>
          <w:b/>
          <w:bCs/>
          <w:sz w:val="24"/>
          <w:szCs w:val="24"/>
        </w:rPr>
        <w:t>Lotto, Snap and Memory Pair Games</w:t>
      </w:r>
      <w:r w:rsidRPr="009C1AF0">
        <w:rPr>
          <w:rFonts w:ascii="Arial" w:hAnsi="Arial" w:cs="Arial"/>
          <w:sz w:val="24"/>
          <w:szCs w:val="24"/>
        </w:rPr>
        <w:t xml:space="preserve"> - or any other motivational type games. Gradually increase the amount of time spent on each game. </w:t>
      </w:r>
    </w:p>
    <w:p w14:paraId="14A1D540" w14:textId="77777777" w:rsidR="007146CE" w:rsidRDefault="007146CE" w:rsidP="00420EF4">
      <w:pPr>
        <w:pStyle w:val="NoSpacing"/>
        <w:rPr>
          <w:rFonts w:ascii="Arial" w:hAnsi="Arial" w:cs="Arial"/>
          <w:sz w:val="24"/>
          <w:szCs w:val="24"/>
        </w:rPr>
      </w:pPr>
    </w:p>
    <w:p w14:paraId="538E26F9" w14:textId="210D41CB" w:rsidR="00420EF4" w:rsidRDefault="00420EF4" w:rsidP="00420EF4">
      <w:pPr>
        <w:pStyle w:val="NoSpacing"/>
        <w:rPr>
          <w:rFonts w:ascii="Arial" w:hAnsi="Arial" w:cs="Arial"/>
          <w:sz w:val="24"/>
          <w:szCs w:val="24"/>
        </w:rPr>
      </w:pPr>
      <w:r w:rsidRPr="00FE16D8">
        <w:rPr>
          <w:rFonts w:ascii="Arial" w:hAnsi="Arial" w:cs="Arial"/>
          <w:b/>
          <w:noProof/>
          <w:szCs w:val="20"/>
        </w:rPr>
        <w:drawing>
          <wp:anchor distT="0" distB="0" distL="114300" distR="114300" simplePos="0" relativeHeight="251658240" behindDoc="1" locked="0" layoutInCell="1" allowOverlap="1" wp14:anchorId="63F48D48" wp14:editId="752C7BBA">
            <wp:simplePos x="0" y="0"/>
            <wp:positionH relativeFrom="column">
              <wp:posOffset>5905500</wp:posOffset>
            </wp:positionH>
            <wp:positionV relativeFrom="paragraph">
              <wp:posOffset>506095</wp:posOffset>
            </wp:positionV>
            <wp:extent cx="1059815" cy="1079500"/>
            <wp:effectExtent l="0" t="0" r="6985" b="6350"/>
            <wp:wrapTight wrapText="bothSides">
              <wp:wrapPolygon edited="0">
                <wp:start x="0" y="0"/>
                <wp:lineTo x="0" y="21346"/>
                <wp:lineTo x="21354" y="21346"/>
                <wp:lineTo x="2135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Pr="009C1AF0">
        <w:rPr>
          <w:rFonts w:ascii="Arial" w:hAnsi="Arial" w:cs="Arial"/>
          <w:b/>
          <w:bCs/>
          <w:sz w:val="24"/>
          <w:szCs w:val="24"/>
        </w:rPr>
        <w:t>Drawing Games</w:t>
      </w:r>
      <w:r w:rsidRPr="009C1AF0">
        <w:rPr>
          <w:rFonts w:ascii="Arial" w:hAnsi="Arial" w:cs="Arial"/>
          <w:sz w:val="24"/>
          <w:szCs w:val="24"/>
        </w:rPr>
        <w:t xml:space="preserve"> - The child </w:t>
      </w:r>
      <w:proofErr w:type="gramStart"/>
      <w:r w:rsidRPr="009C1AF0">
        <w:rPr>
          <w:rFonts w:ascii="Arial" w:hAnsi="Arial" w:cs="Arial"/>
          <w:sz w:val="24"/>
          <w:szCs w:val="24"/>
        </w:rPr>
        <w:t>has to</w:t>
      </w:r>
      <w:proofErr w:type="gramEnd"/>
      <w:r w:rsidRPr="009C1AF0">
        <w:rPr>
          <w:rFonts w:ascii="Arial" w:hAnsi="Arial" w:cs="Arial"/>
          <w:sz w:val="24"/>
          <w:szCs w:val="24"/>
        </w:rPr>
        <w:t xml:space="preserve"> listen to instructions about what to draw</w:t>
      </w:r>
      <w:r>
        <w:rPr>
          <w:rFonts w:ascii="Arial" w:hAnsi="Arial" w:cs="Arial"/>
          <w:sz w:val="24"/>
          <w:szCs w:val="24"/>
        </w:rPr>
        <w:t xml:space="preserve">, </w:t>
      </w:r>
      <w:proofErr w:type="spellStart"/>
      <w:r>
        <w:rPr>
          <w:rFonts w:ascii="Arial" w:hAnsi="Arial" w:cs="Arial"/>
          <w:sz w:val="24"/>
          <w:szCs w:val="24"/>
        </w:rPr>
        <w:t>e.g</w:t>
      </w:r>
      <w:proofErr w:type="spellEnd"/>
      <w:r w:rsidRPr="009C1AF0">
        <w:rPr>
          <w:rFonts w:ascii="Arial" w:hAnsi="Arial" w:cs="Arial"/>
          <w:sz w:val="24"/>
          <w:szCs w:val="24"/>
        </w:rPr>
        <w:t xml:space="preserve"> draw a red circle or draw a house with a green door. Make the instructions harder and longer as the child’s skills develop.</w:t>
      </w:r>
    </w:p>
    <w:p w14:paraId="66BCF95E" w14:textId="7AB7740B" w:rsidR="00420EF4" w:rsidRDefault="00420EF4" w:rsidP="00420EF4">
      <w:pPr>
        <w:pStyle w:val="NoSpacing"/>
        <w:rPr>
          <w:rFonts w:ascii="Arial" w:hAnsi="Arial" w:cs="Arial"/>
          <w:sz w:val="24"/>
          <w:szCs w:val="24"/>
        </w:rPr>
      </w:pPr>
    </w:p>
    <w:p w14:paraId="746DC49D" w14:textId="3598F186" w:rsidR="00420EF4" w:rsidRPr="009C1AF0" w:rsidRDefault="00420EF4" w:rsidP="00420EF4">
      <w:pPr>
        <w:pStyle w:val="NoSpacing"/>
        <w:rPr>
          <w:rFonts w:ascii="Arial" w:hAnsi="Arial" w:cs="Arial"/>
          <w:sz w:val="24"/>
          <w:szCs w:val="24"/>
        </w:rPr>
      </w:pPr>
      <w:r w:rsidRPr="009C1AF0">
        <w:rPr>
          <w:rFonts w:ascii="Arial" w:hAnsi="Arial" w:cs="Arial"/>
          <w:b/>
          <w:bCs/>
          <w:sz w:val="24"/>
          <w:szCs w:val="24"/>
        </w:rPr>
        <w:t>Guessing Games</w:t>
      </w:r>
      <w:r w:rsidRPr="009C1AF0">
        <w:rPr>
          <w:rFonts w:ascii="Arial" w:hAnsi="Arial" w:cs="Arial"/>
          <w:sz w:val="24"/>
          <w:szCs w:val="24"/>
        </w:rPr>
        <w:t xml:space="preserve"> - play games such as “20 questions”, “guess who” games. Place objects or pictures in a bag, take turns to choose one and then the other children ask questions to guess what the object is i.e. is it an animal? does it live on a farm? You could also play “I spy”</w:t>
      </w:r>
      <w:r>
        <w:rPr>
          <w:rFonts w:ascii="Arial" w:hAnsi="Arial" w:cs="Arial"/>
          <w:sz w:val="24"/>
          <w:szCs w:val="24"/>
        </w:rPr>
        <w:t xml:space="preserve"> </w:t>
      </w:r>
      <w:r w:rsidRPr="009C1AF0">
        <w:rPr>
          <w:rFonts w:ascii="Arial" w:hAnsi="Arial" w:cs="Arial"/>
          <w:sz w:val="24"/>
          <w:szCs w:val="24"/>
        </w:rPr>
        <w:t>games</w:t>
      </w:r>
      <w:r>
        <w:rPr>
          <w:rFonts w:ascii="Arial" w:hAnsi="Arial" w:cs="Arial"/>
          <w:sz w:val="24"/>
          <w:szCs w:val="24"/>
        </w:rPr>
        <w:t xml:space="preserve"> and charades. </w:t>
      </w:r>
    </w:p>
    <w:p w14:paraId="0F7A1200" w14:textId="77777777" w:rsidR="00420EF4" w:rsidRDefault="00420EF4" w:rsidP="00420EF4">
      <w:pPr>
        <w:pStyle w:val="NoSpacing"/>
        <w:rPr>
          <w:rFonts w:ascii="Arial" w:hAnsi="Arial" w:cs="Arial"/>
          <w:sz w:val="24"/>
          <w:szCs w:val="24"/>
        </w:rPr>
      </w:pPr>
    </w:p>
    <w:p w14:paraId="591140EC" w14:textId="12456E96" w:rsidR="00420EF4" w:rsidRPr="009C1AF0" w:rsidRDefault="00420EF4" w:rsidP="00420EF4">
      <w:pPr>
        <w:pStyle w:val="NoSpacing"/>
        <w:rPr>
          <w:rFonts w:ascii="Arial" w:hAnsi="Arial" w:cs="Arial"/>
          <w:sz w:val="24"/>
          <w:szCs w:val="24"/>
        </w:rPr>
      </w:pPr>
      <w:r>
        <w:rPr>
          <w:rFonts w:ascii="Arial" w:hAnsi="Arial" w:cs="Arial"/>
          <w:b/>
          <w:bCs/>
          <w:sz w:val="24"/>
          <w:szCs w:val="24"/>
        </w:rPr>
        <w:t xml:space="preserve">Action Games </w:t>
      </w:r>
      <w:r>
        <w:rPr>
          <w:rFonts w:ascii="Arial" w:hAnsi="Arial" w:cs="Arial"/>
          <w:sz w:val="24"/>
          <w:szCs w:val="24"/>
        </w:rPr>
        <w:t xml:space="preserve">– Play ‘Simon Says’ by giving instructions for the child to carry out. </w:t>
      </w:r>
      <w:r w:rsidRPr="009C1AF0">
        <w:rPr>
          <w:rFonts w:ascii="Arial" w:hAnsi="Arial" w:cs="Arial"/>
          <w:sz w:val="24"/>
          <w:szCs w:val="24"/>
        </w:rPr>
        <w:t>Make the instructions harder and longer as the child’s skills develop</w:t>
      </w:r>
      <w:r>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“Simon says, touch your head and then your nose”</w:t>
      </w:r>
      <w:r w:rsidRPr="009C1AF0">
        <w:rPr>
          <w:rFonts w:ascii="Arial" w:hAnsi="Arial" w:cs="Arial"/>
          <w:sz w:val="24"/>
          <w:szCs w:val="24"/>
        </w:rPr>
        <w:t>.</w:t>
      </w:r>
    </w:p>
    <w:p w14:paraId="05F47D0C" w14:textId="77777777" w:rsidR="00420EF4" w:rsidRPr="009C1AF0" w:rsidRDefault="00420EF4" w:rsidP="00420EF4">
      <w:pPr>
        <w:pStyle w:val="NoSpacing"/>
        <w:rPr>
          <w:rFonts w:ascii="Arial" w:hAnsi="Arial" w:cs="Arial"/>
          <w:sz w:val="24"/>
          <w:szCs w:val="24"/>
        </w:rPr>
      </w:pPr>
    </w:p>
    <w:p w14:paraId="0F6DEAA3" w14:textId="07F2E7BD" w:rsidR="00420EF4" w:rsidRPr="009C1AF0" w:rsidRDefault="00420EF4" w:rsidP="00420EF4">
      <w:pPr>
        <w:pStyle w:val="NoSpacing"/>
        <w:rPr>
          <w:rFonts w:ascii="Arial" w:hAnsi="Arial" w:cs="Arial"/>
          <w:sz w:val="24"/>
          <w:szCs w:val="24"/>
        </w:rPr>
      </w:pPr>
      <w:r w:rsidRPr="009C1AF0">
        <w:rPr>
          <w:rFonts w:ascii="Arial" w:hAnsi="Arial" w:cs="Arial"/>
          <w:b/>
          <w:bCs/>
          <w:sz w:val="24"/>
          <w:szCs w:val="24"/>
        </w:rPr>
        <w:t>Name Games</w:t>
      </w:r>
      <w:r w:rsidRPr="009C1AF0">
        <w:rPr>
          <w:rFonts w:ascii="Arial" w:hAnsi="Arial" w:cs="Arial"/>
          <w:sz w:val="24"/>
          <w:szCs w:val="24"/>
        </w:rPr>
        <w:t xml:space="preserve"> - e.g. who stole the cookie from the cookie jar…. “Jack stole </w:t>
      </w:r>
      <w:proofErr w:type="gramStart"/>
      <w:r w:rsidRPr="009C1AF0">
        <w:rPr>
          <w:rFonts w:ascii="Arial" w:hAnsi="Arial" w:cs="Arial"/>
          <w:sz w:val="24"/>
          <w:szCs w:val="24"/>
        </w:rPr>
        <w:t>…..</w:t>
      </w:r>
      <w:proofErr w:type="gramEnd"/>
      <w:r w:rsidRPr="009C1AF0">
        <w:rPr>
          <w:rFonts w:ascii="Arial" w:hAnsi="Arial" w:cs="Arial"/>
          <w:sz w:val="24"/>
          <w:szCs w:val="24"/>
        </w:rPr>
        <w:t>” Any other story or song which involves names or buzz words</w:t>
      </w:r>
      <w:r>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picking a letter and asking the child to name as many words beginning with the letter or word association games (ball, kick, football…). </w:t>
      </w:r>
    </w:p>
    <w:p w14:paraId="06CF2850" w14:textId="1DFF9FDE" w:rsidR="00420EF4" w:rsidRPr="009C1AF0" w:rsidRDefault="00420EF4" w:rsidP="00420EF4">
      <w:pPr>
        <w:pStyle w:val="NoSpacing"/>
        <w:rPr>
          <w:rFonts w:ascii="Arial" w:hAnsi="Arial" w:cs="Arial"/>
          <w:sz w:val="24"/>
          <w:szCs w:val="24"/>
        </w:rPr>
      </w:pPr>
    </w:p>
    <w:p w14:paraId="544A4846" w14:textId="77777777" w:rsidR="00420EF4" w:rsidRDefault="00420EF4" w:rsidP="00420EF4">
      <w:pPr>
        <w:pStyle w:val="NoSpacing"/>
        <w:rPr>
          <w:rFonts w:ascii="Arial" w:hAnsi="Arial" w:cs="Arial"/>
          <w:sz w:val="24"/>
          <w:szCs w:val="24"/>
        </w:rPr>
      </w:pPr>
      <w:r w:rsidRPr="009C1AF0">
        <w:rPr>
          <w:rFonts w:ascii="Arial" w:hAnsi="Arial" w:cs="Arial"/>
          <w:b/>
          <w:bCs/>
          <w:sz w:val="24"/>
          <w:szCs w:val="24"/>
        </w:rPr>
        <w:t>Story Books</w:t>
      </w:r>
      <w:r w:rsidRPr="009C1AF0">
        <w:rPr>
          <w:rFonts w:ascii="Arial" w:hAnsi="Arial" w:cs="Arial"/>
          <w:sz w:val="24"/>
          <w:szCs w:val="24"/>
        </w:rPr>
        <w:t xml:space="preserve"> - Listen to a short story and see if the child can respond to simple questions about what happened. Can they predict what will happen or how the story will end? Can they retell the story in their own words? </w:t>
      </w:r>
    </w:p>
    <w:p w14:paraId="2691B044" w14:textId="77777777" w:rsidR="00420EF4" w:rsidRPr="009C1AF0" w:rsidRDefault="00420EF4" w:rsidP="00420EF4">
      <w:pPr>
        <w:pStyle w:val="NoSpacing"/>
        <w:rPr>
          <w:rFonts w:ascii="Arial" w:hAnsi="Arial" w:cs="Arial"/>
          <w:b/>
          <w:bCs/>
          <w:sz w:val="24"/>
          <w:szCs w:val="24"/>
        </w:rPr>
      </w:pPr>
    </w:p>
    <w:p w14:paraId="11CA164F" w14:textId="77777777" w:rsidR="007146CE" w:rsidRDefault="00420EF4" w:rsidP="00420EF4">
      <w:pPr>
        <w:pStyle w:val="NoSpacing"/>
        <w:rPr>
          <w:rFonts w:ascii="Arial" w:hAnsi="Arial" w:cs="Arial"/>
          <w:b/>
          <w:bCs/>
          <w:sz w:val="24"/>
          <w:szCs w:val="24"/>
        </w:rPr>
      </w:pPr>
      <w:r w:rsidRPr="009C1AF0">
        <w:rPr>
          <w:rFonts w:ascii="Arial" w:hAnsi="Arial" w:cs="Arial"/>
          <w:b/>
          <w:bCs/>
          <w:sz w:val="24"/>
          <w:szCs w:val="24"/>
        </w:rPr>
        <w:t>Memory Games</w:t>
      </w:r>
      <w:r>
        <w:rPr>
          <w:rFonts w:ascii="Arial" w:hAnsi="Arial" w:cs="Arial"/>
          <w:b/>
          <w:bCs/>
          <w:sz w:val="24"/>
          <w:szCs w:val="24"/>
        </w:rPr>
        <w:t>:</w:t>
      </w:r>
    </w:p>
    <w:p w14:paraId="2E9BF2E8" w14:textId="77777777" w:rsidR="007146CE" w:rsidRDefault="007146CE" w:rsidP="00420EF4">
      <w:pPr>
        <w:pStyle w:val="NoSpacing"/>
        <w:rPr>
          <w:rFonts w:ascii="Arial" w:hAnsi="Arial" w:cs="Arial"/>
          <w:b/>
          <w:bCs/>
          <w:sz w:val="24"/>
          <w:szCs w:val="24"/>
        </w:rPr>
      </w:pPr>
    </w:p>
    <w:p w14:paraId="4346871D" w14:textId="10C69DAF" w:rsidR="00420EF4" w:rsidRPr="007146CE" w:rsidRDefault="00420EF4" w:rsidP="00420EF4">
      <w:pPr>
        <w:pStyle w:val="NoSpacing"/>
        <w:rPr>
          <w:rFonts w:ascii="Arial" w:hAnsi="Arial" w:cs="Arial"/>
          <w:b/>
          <w:bCs/>
          <w:sz w:val="24"/>
          <w:szCs w:val="24"/>
        </w:rPr>
      </w:pPr>
      <w:r w:rsidRPr="00FE16D8">
        <w:rPr>
          <w:rFonts w:ascii="Arial" w:hAnsi="Arial" w:cs="Arial"/>
          <w:b/>
          <w:noProof/>
          <w:szCs w:val="20"/>
        </w:rPr>
        <w:drawing>
          <wp:anchor distT="0" distB="0" distL="114300" distR="114300" simplePos="0" relativeHeight="251663360" behindDoc="1" locked="0" layoutInCell="1" allowOverlap="1" wp14:anchorId="34A8B42A" wp14:editId="082C1FF7">
            <wp:simplePos x="0" y="0"/>
            <wp:positionH relativeFrom="column">
              <wp:posOffset>5403850</wp:posOffset>
            </wp:positionH>
            <wp:positionV relativeFrom="paragraph">
              <wp:posOffset>262890</wp:posOffset>
            </wp:positionV>
            <wp:extent cx="1510665" cy="878205"/>
            <wp:effectExtent l="0" t="0" r="0" b="0"/>
            <wp:wrapTight wrapText="bothSides">
              <wp:wrapPolygon edited="0">
                <wp:start x="0" y="0"/>
                <wp:lineTo x="0" y="21085"/>
                <wp:lineTo x="21246" y="21085"/>
                <wp:lineTo x="212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Kim’s Game</w:t>
      </w:r>
      <w:r w:rsidRPr="009C1AF0">
        <w:rPr>
          <w:rFonts w:ascii="Arial" w:hAnsi="Arial" w:cs="Arial"/>
          <w:sz w:val="24"/>
          <w:szCs w:val="24"/>
        </w:rPr>
        <w:t xml:space="preserve"> - Place four or more items on the floor. The child closes their eyes then once they open them, they </w:t>
      </w:r>
      <w:proofErr w:type="gramStart"/>
      <w:r w:rsidRPr="009C1AF0">
        <w:rPr>
          <w:rFonts w:ascii="Arial" w:hAnsi="Arial" w:cs="Arial"/>
          <w:sz w:val="24"/>
          <w:szCs w:val="24"/>
        </w:rPr>
        <w:t>have to</w:t>
      </w:r>
      <w:proofErr w:type="gramEnd"/>
      <w:r w:rsidRPr="009C1AF0">
        <w:rPr>
          <w:rFonts w:ascii="Arial" w:hAnsi="Arial" w:cs="Arial"/>
          <w:sz w:val="24"/>
          <w:szCs w:val="24"/>
        </w:rPr>
        <w:t xml:space="preserve"> try to guess which items you have removed</w:t>
      </w:r>
      <w:r>
        <w:rPr>
          <w:rFonts w:ascii="Arial" w:hAnsi="Arial" w:cs="Arial"/>
          <w:sz w:val="24"/>
          <w:szCs w:val="24"/>
        </w:rPr>
        <w:t>.</w:t>
      </w:r>
    </w:p>
    <w:p w14:paraId="03BA4E2A" w14:textId="77777777" w:rsidR="00420EF4" w:rsidRPr="009C1AF0" w:rsidRDefault="00420EF4" w:rsidP="00420EF4">
      <w:pPr>
        <w:pStyle w:val="NoSpacing"/>
        <w:rPr>
          <w:rFonts w:ascii="Arial" w:hAnsi="Arial" w:cs="Arial"/>
          <w:b/>
          <w:bCs/>
          <w:sz w:val="24"/>
          <w:szCs w:val="24"/>
        </w:rPr>
      </w:pPr>
    </w:p>
    <w:p w14:paraId="1D554095" w14:textId="76EE3DE9" w:rsidR="00420EF4" w:rsidRPr="009C1AF0" w:rsidRDefault="00420EF4" w:rsidP="00420EF4">
      <w:pPr>
        <w:pStyle w:val="NoSpacing"/>
        <w:rPr>
          <w:rFonts w:ascii="Arial" w:hAnsi="Arial" w:cs="Arial"/>
          <w:sz w:val="24"/>
          <w:szCs w:val="24"/>
        </w:rPr>
      </w:pPr>
      <w:r w:rsidRPr="009C1AF0">
        <w:rPr>
          <w:rFonts w:ascii="Arial" w:hAnsi="Arial" w:cs="Arial"/>
          <w:b/>
          <w:bCs/>
          <w:sz w:val="24"/>
          <w:szCs w:val="24"/>
        </w:rPr>
        <w:t>“I went to the shops, and I bought…”</w:t>
      </w:r>
      <w:r>
        <w:rPr>
          <w:rFonts w:ascii="Arial" w:hAnsi="Arial" w:cs="Arial"/>
          <w:sz w:val="24"/>
          <w:szCs w:val="24"/>
        </w:rPr>
        <w:t xml:space="preserve"> </w:t>
      </w:r>
      <w:r w:rsidRPr="009C1AF0">
        <w:rPr>
          <w:rFonts w:ascii="Arial" w:hAnsi="Arial" w:cs="Arial"/>
          <w:sz w:val="24"/>
          <w:szCs w:val="24"/>
        </w:rPr>
        <w:t xml:space="preserve">- Play this in a small group or with individual children and increase the number of items the child </w:t>
      </w:r>
      <w:proofErr w:type="gramStart"/>
      <w:r w:rsidRPr="009C1AF0">
        <w:rPr>
          <w:rFonts w:ascii="Arial" w:hAnsi="Arial" w:cs="Arial"/>
          <w:sz w:val="24"/>
          <w:szCs w:val="24"/>
        </w:rPr>
        <w:t>has to</w:t>
      </w:r>
      <w:proofErr w:type="gramEnd"/>
      <w:r w:rsidRPr="009C1AF0">
        <w:rPr>
          <w:rFonts w:ascii="Arial" w:hAnsi="Arial" w:cs="Arial"/>
          <w:sz w:val="24"/>
          <w:szCs w:val="24"/>
        </w:rPr>
        <w:t xml:space="preserve"> remember.</w:t>
      </w:r>
      <w:r>
        <w:rPr>
          <w:rFonts w:ascii="Arial" w:hAnsi="Arial" w:cs="Arial"/>
          <w:sz w:val="24"/>
          <w:szCs w:val="24"/>
        </w:rPr>
        <w:t xml:space="preserve"> You can also change the topic of the game, </w:t>
      </w:r>
      <w:proofErr w:type="spellStart"/>
      <w:r>
        <w:rPr>
          <w:rFonts w:ascii="Arial" w:hAnsi="Arial" w:cs="Arial"/>
          <w:sz w:val="24"/>
          <w:szCs w:val="24"/>
        </w:rPr>
        <w:t>e.g</w:t>
      </w:r>
      <w:proofErr w:type="spellEnd"/>
      <w:r>
        <w:rPr>
          <w:rFonts w:ascii="Arial" w:hAnsi="Arial" w:cs="Arial"/>
          <w:sz w:val="24"/>
          <w:szCs w:val="24"/>
        </w:rPr>
        <w:t xml:space="preserve"> “I went to the park, and I saw…”, “I went to the beach, and I saw…”.</w:t>
      </w:r>
    </w:p>
    <w:p w14:paraId="6A9B44C1" w14:textId="768E1F00" w:rsidR="00420EF4" w:rsidRPr="009C1AF0" w:rsidRDefault="00420EF4" w:rsidP="00420EF4">
      <w:pPr>
        <w:pStyle w:val="NoSpacing"/>
        <w:rPr>
          <w:rFonts w:ascii="Arial" w:hAnsi="Arial" w:cs="Arial"/>
          <w:sz w:val="24"/>
          <w:szCs w:val="24"/>
        </w:rPr>
      </w:pPr>
    </w:p>
    <w:p w14:paraId="61A99BE5" w14:textId="49E121CF" w:rsidR="00420EF4" w:rsidRPr="009C1AF0" w:rsidRDefault="00420EF4" w:rsidP="00420EF4">
      <w:pPr>
        <w:pStyle w:val="NoSpacing"/>
        <w:rPr>
          <w:rFonts w:ascii="Arial" w:hAnsi="Arial" w:cs="Arial"/>
          <w:sz w:val="24"/>
          <w:szCs w:val="24"/>
        </w:rPr>
      </w:pPr>
      <w:r>
        <w:rPr>
          <w:rFonts w:ascii="Arial" w:hAnsi="Arial" w:cs="Arial"/>
          <w:b/>
          <w:bCs/>
          <w:sz w:val="24"/>
          <w:szCs w:val="24"/>
        </w:rPr>
        <w:t>Shopping List Game</w:t>
      </w:r>
      <w:r w:rsidRPr="009C1AF0">
        <w:rPr>
          <w:rFonts w:ascii="Arial" w:hAnsi="Arial" w:cs="Arial"/>
          <w:sz w:val="24"/>
          <w:szCs w:val="24"/>
        </w:rPr>
        <w:t xml:space="preserve"> - Make a list of items that you want the child to find</w:t>
      </w:r>
      <w:r>
        <w:rPr>
          <w:rFonts w:ascii="Arial" w:hAnsi="Arial" w:cs="Arial"/>
          <w:sz w:val="24"/>
          <w:szCs w:val="24"/>
        </w:rPr>
        <w:t xml:space="preserve"> in the classroom/at home</w:t>
      </w:r>
      <w:r w:rsidRPr="009C1AF0">
        <w:rPr>
          <w:rFonts w:ascii="Arial" w:hAnsi="Arial" w:cs="Arial"/>
          <w:sz w:val="24"/>
          <w:szCs w:val="24"/>
        </w:rPr>
        <w:t xml:space="preserve">. Gradually increase the </w:t>
      </w:r>
      <w:proofErr w:type="gramStart"/>
      <w:r w:rsidRPr="009C1AF0">
        <w:rPr>
          <w:rFonts w:ascii="Arial" w:hAnsi="Arial" w:cs="Arial"/>
          <w:sz w:val="24"/>
          <w:szCs w:val="24"/>
        </w:rPr>
        <w:t>amount</w:t>
      </w:r>
      <w:proofErr w:type="gramEnd"/>
      <w:r w:rsidRPr="009C1AF0">
        <w:rPr>
          <w:rFonts w:ascii="Arial" w:hAnsi="Arial" w:cs="Arial"/>
          <w:sz w:val="24"/>
          <w:szCs w:val="24"/>
        </w:rPr>
        <w:t xml:space="preserve"> of items that the child has to</w:t>
      </w:r>
      <w:r>
        <w:rPr>
          <w:rFonts w:ascii="Arial" w:hAnsi="Arial" w:cs="Arial"/>
          <w:sz w:val="24"/>
          <w:szCs w:val="24"/>
        </w:rPr>
        <w:t xml:space="preserve"> remember. </w:t>
      </w:r>
    </w:p>
    <w:p w14:paraId="608678E2" w14:textId="77777777" w:rsidR="00F244EC" w:rsidRDefault="00F244EC" w:rsidP="00F244EC">
      <w:pPr>
        <w:pStyle w:val="NoSpacing"/>
        <w:rPr>
          <w:rFonts w:ascii="Arial" w:hAnsi="Arial" w:cs="Arial"/>
          <w:b/>
          <w:sz w:val="28"/>
          <w:szCs w:val="28"/>
        </w:rPr>
      </w:pPr>
    </w:p>
    <w:p w14:paraId="3745F33F" w14:textId="77777777" w:rsidR="000B7AC6" w:rsidRPr="009E6788" w:rsidRDefault="000B7AC6" w:rsidP="000B7AC6">
      <w:pPr>
        <w:pStyle w:val="ListParagraph"/>
        <w:jc w:val="center"/>
        <w:rPr>
          <w:rFonts w:ascii="Arial" w:hAnsi="Arial" w:cs="Arial"/>
          <w:b/>
          <w:color w:val="403C88"/>
          <w:sz w:val="24"/>
          <w:szCs w:val="24"/>
        </w:rPr>
      </w:pPr>
      <w:r w:rsidRPr="009E6788">
        <w:rPr>
          <w:rFonts w:ascii="Arial" w:hAnsi="Arial" w:cs="Arial"/>
          <w:b/>
          <w:color w:val="403C88"/>
          <w:sz w:val="24"/>
          <w:szCs w:val="24"/>
        </w:rPr>
        <w:t>Sefton (0151 247 6109) Liverpool (0151 295 3990)</w:t>
      </w:r>
    </w:p>
    <w:p w14:paraId="11918BE2" w14:textId="77777777" w:rsidR="000B7AC6" w:rsidRPr="009E6788" w:rsidRDefault="00000000" w:rsidP="000B7AC6">
      <w:pPr>
        <w:pStyle w:val="ListParagraph"/>
        <w:jc w:val="center"/>
        <w:rPr>
          <w:rFonts w:ascii="Arial" w:hAnsi="Arial" w:cs="Arial"/>
          <w:b/>
          <w:color w:val="403C88"/>
          <w:sz w:val="24"/>
          <w:szCs w:val="24"/>
        </w:rPr>
      </w:pPr>
      <w:hyperlink r:id="rId11" w:history="1">
        <w:r w:rsidR="000B7AC6" w:rsidRPr="009E6788">
          <w:rPr>
            <w:rStyle w:val="Hyperlink"/>
            <w:rFonts w:ascii="Arial" w:hAnsi="Arial" w:cs="Arial"/>
            <w:b/>
            <w:sz w:val="24"/>
            <w:szCs w:val="24"/>
          </w:rPr>
          <w:t>Childrensslt@alderhey.nhs.uk</w:t>
        </w:r>
      </w:hyperlink>
    </w:p>
    <w:bookmarkStart w:id="0" w:name="_Hlk185064302"/>
    <w:p w14:paraId="3FDD2BB3" w14:textId="77777777" w:rsidR="009806BF" w:rsidRDefault="009806BF" w:rsidP="009806BF">
      <w:pPr>
        <w:pStyle w:val="ListParagraph"/>
        <w:jc w:val="center"/>
        <w:rPr>
          <w:rStyle w:val="Hyperlink"/>
          <w:rFonts w:ascii="Arial" w:hAnsi="Arial" w:cs="Arial"/>
        </w:rPr>
      </w:pPr>
      <w:r>
        <w:fldChar w:fldCharType="begin"/>
      </w:r>
      <w:r>
        <w:instrText>HYPERLINK "https://www.alderhey.nhs.uk/services/speech-and-language-therapy/"</w:instrText>
      </w:r>
      <w:r>
        <w:fldChar w:fldCharType="separate"/>
      </w:r>
      <w:r w:rsidRPr="003C0B0B">
        <w:rPr>
          <w:rStyle w:val="Hyperlink"/>
          <w:rFonts w:ascii="Arial" w:hAnsi="Arial" w:cs="Arial"/>
        </w:rPr>
        <w:t>Speech and language therapy - Alder Hey Children's Hospital Trust</w:t>
      </w:r>
      <w:r>
        <w:rPr>
          <w:rStyle w:val="Hyperlink"/>
          <w:rFonts w:ascii="Arial" w:hAnsi="Arial" w:cs="Arial"/>
        </w:rPr>
        <w:fldChar w:fldCharType="end"/>
      </w:r>
    </w:p>
    <w:p w14:paraId="22E23E3B" w14:textId="77777777" w:rsidR="009806BF" w:rsidRPr="009806BF" w:rsidRDefault="009806BF" w:rsidP="009806BF">
      <w:pPr>
        <w:pStyle w:val="ListParagraph"/>
        <w:jc w:val="center"/>
        <w:rPr>
          <w:rStyle w:val="Hyperlink"/>
          <w:rFonts w:ascii="Arial" w:hAnsi="Arial" w:cs="Arial"/>
          <w:u w:val="none"/>
        </w:rPr>
      </w:pPr>
      <w:r w:rsidRPr="009806BF">
        <w:rPr>
          <w:rStyle w:val="Hyperlink"/>
          <w:rFonts w:ascii="Arial" w:hAnsi="Arial" w:cs="Arial"/>
          <w:u w:val="none"/>
        </w:rPr>
        <w:t xml:space="preserve"> (click this link or type into search engine)</w:t>
      </w:r>
    </w:p>
    <w:bookmarkEnd w:id="0"/>
    <w:p w14:paraId="21D85856" w14:textId="77777777" w:rsidR="00F244EC" w:rsidRPr="00A35DB6" w:rsidRDefault="00F244EC" w:rsidP="00F244EC">
      <w:pPr>
        <w:pStyle w:val="NoSpacing"/>
        <w:rPr>
          <w:rFonts w:ascii="Arial" w:hAnsi="Arial" w:cs="Arial"/>
          <w:sz w:val="24"/>
          <w:szCs w:val="24"/>
        </w:rPr>
      </w:pPr>
    </w:p>
    <w:p w14:paraId="03C193BE" w14:textId="77777777" w:rsidR="007D415F" w:rsidRDefault="007D415F" w:rsidP="007D415F">
      <w:pPr>
        <w:rPr>
          <w:rFonts w:ascii="Arial" w:hAnsi="Arial" w:cs="Arial"/>
          <w:szCs w:val="20"/>
          <w:lang w:eastAsia="en-US"/>
        </w:rPr>
      </w:pPr>
    </w:p>
    <w:p w14:paraId="344D91DA" w14:textId="6E17F3D8" w:rsidR="007D415F" w:rsidRDefault="007D415F" w:rsidP="007D415F">
      <w:pPr>
        <w:rPr>
          <w:rFonts w:ascii="Arial" w:hAnsi="Arial" w:cs="Arial"/>
          <w:szCs w:val="20"/>
          <w:lang w:eastAsia="en-US"/>
        </w:rPr>
      </w:pPr>
    </w:p>
    <w:p w14:paraId="1EE12A05" w14:textId="23F2DE53" w:rsidR="007D415F" w:rsidRDefault="007D415F" w:rsidP="007D415F">
      <w:pPr>
        <w:rPr>
          <w:rFonts w:ascii="Arial" w:hAnsi="Arial" w:cs="Arial"/>
          <w:szCs w:val="20"/>
          <w:lang w:eastAsia="en-US"/>
        </w:rPr>
      </w:pPr>
    </w:p>
    <w:p w14:paraId="25C3B489" w14:textId="0FFEE12C"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r w:rsidR="007146CE">
        <w:rPr>
          <w:rFonts w:ascii="Arial" w:hAnsi="Arial" w:cs="Arial"/>
          <w:szCs w:val="20"/>
          <w:lang w:eastAsia="en-US"/>
        </w:rPr>
        <w:t>.</w:t>
      </w:r>
    </w:p>
    <w:p w14:paraId="5FF1B293" w14:textId="44F7D0C6" w:rsidR="00ED7F86" w:rsidRPr="00ED7F86" w:rsidRDefault="008867E3" w:rsidP="00ED7F86">
      <w:pPr>
        <w:rPr>
          <w:rFonts w:ascii="Arial" w:hAnsi="Arial" w:cs="Arial"/>
          <w:szCs w:val="20"/>
          <w:lang w:eastAsia="en-US"/>
        </w:rPr>
      </w:pPr>
      <w:r w:rsidRPr="003F6902">
        <w:rPr>
          <w:rFonts w:ascii="Arial" w:hAnsi="Arial" w:cs="Arial"/>
          <w:b/>
          <w:noProof/>
          <w:sz w:val="20"/>
          <w:szCs w:val="20"/>
        </w:rPr>
        <w:drawing>
          <wp:anchor distT="0" distB="0" distL="114300" distR="114300" simplePos="0" relativeHeight="251657728" behindDoc="1" locked="0" layoutInCell="1" allowOverlap="1" wp14:anchorId="56539A98" wp14:editId="4E29EC28">
            <wp:simplePos x="0" y="0"/>
            <wp:positionH relativeFrom="page">
              <wp:align>left</wp:align>
            </wp:positionH>
            <wp:positionV relativeFrom="paragraph">
              <wp:posOffset>191770</wp:posOffset>
            </wp:positionV>
            <wp:extent cx="7588250" cy="3495675"/>
            <wp:effectExtent l="0" t="0" r="0" b="9525"/>
            <wp:wrapNone/>
            <wp:docPr id="1080094927" name="Picture 1080094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8250" cy="349567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This information can be made available in other languages and formats if requested.</w:t>
      </w:r>
    </w:p>
    <w:p w14:paraId="565CA431" w14:textId="289826AC" w:rsidR="00ED7F86" w:rsidRPr="00ED7F86" w:rsidRDefault="00ED7F86" w:rsidP="00ED7F86">
      <w:pPr>
        <w:rPr>
          <w:rFonts w:ascii="Arial" w:hAnsi="Arial" w:cs="Arial"/>
          <w:szCs w:val="20"/>
          <w:lang w:eastAsia="en-US"/>
        </w:rPr>
      </w:pPr>
    </w:p>
    <w:p w14:paraId="65873DC7" w14:textId="617394D3" w:rsidR="005E3003" w:rsidRPr="005A317C" w:rsidRDefault="005E3003" w:rsidP="005E3003">
      <w:pPr>
        <w:rPr>
          <w:rFonts w:ascii="Arial" w:hAnsi="Arial" w:cs="Arial"/>
          <w:lang w:eastAsia="en-US"/>
        </w:rPr>
      </w:pPr>
      <w:r w:rsidRPr="005A317C">
        <w:rPr>
          <w:rFonts w:ascii="Arial" w:hAnsi="Arial" w:cs="Arial"/>
          <w:lang w:eastAsia="en-US"/>
        </w:rPr>
        <w:t>Alder Hey Children’s NHS Foundation Trust</w:t>
      </w:r>
    </w:p>
    <w:p w14:paraId="1059D98E" w14:textId="24EF74A5" w:rsidR="005E3003" w:rsidRPr="005A317C" w:rsidRDefault="005E3003" w:rsidP="005E3003">
      <w:pPr>
        <w:rPr>
          <w:rFonts w:ascii="Arial" w:hAnsi="Arial" w:cs="Arial"/>
          <w:lang w:eastAsia="en-US"/>
        </w:rPr>
      </w:pPr>
      <w:r w:rsidRPr="005A317C">
        <w:rPr>
          <w:rFonts w:ascii="Arial" w:hAnsi="Arial" w:cs="Arial"/>
          <w:lang w:eastAsia="en-US"/>
        </w:rPr>
        <w:t>Alder Hey</w:t>
      </w:r>
    </w:p>
    <w:p w14:paraId="61FBE364" w14:textId="77777777" w:rsidR="005E3003" w:rsidRPr="005A317C" w:rsidRDefault="005E3003" w:rsidP="005E3003">
      <w:pPr>
        <w:rPr>
          <w:rFonts w:ascii="Arial" w:hAnsi="Arial" w:cs="Arial"/>
          <w:lang w:eastAsia="en-US"/>
        </w:rPr>
      </w:pPr>
      <w:r w:rsidRPr="005A317C">
        <w:rPr>
          <w:rFonts w:ascii="Arial" w:hAnsi="Arial" w:cs="Arial"/>
          <w:lang w:eastAsia="en-US"/>
        </w:rPr>
        <w:t>Eaton Road</w:t>
      </w:r>
    </w:p>
    <w:p w14:paraId="174F661F" w14:textId="4D109A98" w:rsidR="005E3003" w:rsidRPr="005A317C" w:rsidRDefault="005E3003" w:rsidP="005E3003">
      <w:pPr>
        <w:rPr>
          <w:rFonts w:ascii="Arial" w:hAnsi="Arial" w:cs="Arial"/>
          <w:lang w:eastAsia="en-US"/>
        </w:rPr>
      </w:pPr>
      <w:r w:rsidRPr="005A317C">
        <w:rPr>
          <w:rFonts w:ascii="Arial" w:hAnsi="Arial" w:cs="Arial"/>
          <w:lang w:eastAsia="en-US"/>
        </w:rPr>
        <w:t>Liverpool</w:t>
      </w:r>
    </w:p>
    <w:p w14:paraId="5C0D713A" w14:textId="7D19C7A1" w:rsidR="005E3003" w:rsidRPr="005A317C" w:rsidRDefault="005E3003" w:rsidP="005E3003">
      <w:pPr>
        <w:rPr>
          <w:rFonts w:ascii="Arial" w:hAnsi="Arial" w:cs="Arial"/>
          <w:lang w:eastAsia="en-US"/>
        </w:rPr>
      </w:pPr>
      <w:r w:rsidRPr="005A317C">
        <w:rPr>
          <w:rFonts w:ascii="Arial" w:hAnsi="Arial" w:cs="Arial"/>
          <w:lang w:eastAsia="en-US"/>
        </w:rPr>
        <w:t>L12 2AP</w:t>
      </w:r>
    </w:p>
    <w:p w14:paraId="0ABDA03B" w14:textId="5AB5BA6B" w:rsidR="005E3003" w:rsidRPr="005A317C" w:rsidRDefault="005E3003" w:rsidP="005E3003">
      <w:pPr>
        <w:rPr>
          <w:rFonts w:ascii="Arial" w:hAnsi="Arial" w:cs="Arial"/>
          <w:lang w:eastAsia="en-US"/>
        </w:rPr>
      </w:pPr>
    </w:p>
    <w:p w14:paraId="27B8A8F7" w14:textId="77777777" w:rsidR="005E3003" w:rsidRPr="005A317C" w:rsidRDefault="005E3003" w:rsidP="005E3003">
      <w:pPr>
        <w:rPr>
          <w:rFonts w:ascii="Arial" w:hAnsi="Arial" w:cs="Arial"/>
          <w:lang w:eastAsia="en-US"/>
        </w:rPr>
      </w:pPr>
      <w:r w:rsidRPr="005A317C">
        <w:rPr>
          <w:rFonts w:ascii="Arial" w:hAnsi="Arial" w:cs="Arial"/>
          <w:lang w:eastAsia="en-US"/>
        </w:rPr>
        <w:t>Tel: 0151 228 4811</w:t>
      </w:r>
    </w:p>
    <w:p w14:paraId="7236C1AD" w14:textId="7045F83B" w:rsidR="005E3003" w:rsidRPr="005A317C" w:rsidRDefault="00000000" w:rsidP="005E3003">
      <w:pPr>
        <w:rPr>
          <w:rFonts w:ascii="Arial" w:hAnsi="Arial" w:cs="Arial"/>
          <w:lang w:eastAsia="en-US"/>
        </w:rPr>
      </w:pPr>
      <w:hyperlink r:id="rId13" w:history="1">
        <w:r w:rsidR="005E3003" w:rsidRPr="005A317C">
          <w:rPr>
            <w:rFonts w:ascii="Arial" w:hAnsi="Arial" w:cs="Arial"/>
            <w:color w:val="0000FF"/>
            <w:u w:val="single"/>
            <w:lang w:eastAsia="en-US"/>
          </w:rPr>
          <w:t>www.alderhey.nhs.uk</w:t>
        </w:r>
      </w:hyperlink>
    </w:p>
    <w:p w14:paraId="39B101A9" w14:textId="3ACDDE88" w:rsidR="005E3003" w:rsidRPr="005A317C" w:rsidRDefault="005E3003" w:rsidP="005E3003">
      <w:pPr>
        <w:rPr>
          <w:rFonts w:ascii="Arial" w:hAnsi="Arial" w:cs="Arial"/>
          <w:b/>
          <w:lang w:eastAsia="en-US"/>
        </w:rPr>
      </w:pPr>
      <w:r w:rsidRPr="005A317C">
        <w:rPr>
          <w:rFonts w:ascii="Arial" w:hAnsi="Arial" w:cs="Arial"/>
          <w:b/>
          <w:lang w:eastAsia="en-US"/>
        </w:rPr>
        <w:t xml:space="preserve">© Alder Hey                Review Date:   March 2028         PIAG: </w:t>
      </w:r>
      <w:r w:rsidR="00044B89">
        <w:rPr>
          <w:rFonts w:ascii="Arial" w:hAnsi="Arial" w:cs="Arial"/>
          <w:b/>
          <w:lang w:eastAsia="en-US"/>
        </w:rPr>
        <w:t>602</w:t>
      </w:r>
    </w:p>
    <w:p w14:paraId="1BF0629F" w14:textId="09DB9838" w:rsidR="00ED7F86" w:rsidRPr="00ED7F86" w:rsidRDefault="00ED7F86" w:rsidP="00ED7F86">
      <w:pPr>
        <w:rPr>
          <w:rFonts w:ascii="Arial" w:hAnsi="Arial" w:cs="Arial"/>
          <w:szCs w:val="20"/>
          <w:lang w:eastAsia="en-US"/>
        </w:rPr>
      </w:pPr>
    </w:p>
    <w:p w14:paraId="58F37824" w14:textId="29711228" w:rsidR="00ED7F86" w:rsidRPr="00ED7F86" w:rsidRDefault="00ED7F86" w:rsidP="00ED7F86">
      <w:pPr>
        <w:rPr>
          <w:rFonts w:ascii="Arial" w:hAnsi="Arial" w:cs="Arial"/>
          <w:b/>
          <w:szCs w:val="20"/>
          <w:lang w:eastAsia="en-US"/>
        </w:rPr>
      </w:pPr>
    </w:p>
    <w:p w14:paraId="467D9342" w14:textId="4CFDF048" w:rsidR="00E17970" w:rsidRDefault="00E17970"/>
    <w:p w14:paraId="59CF8510" w14:textId="0930936D" w:rsidR="007146CE" w:rsidRPr="007146CE" w:rsidRDefault="007146CE" w:rsidP="007146CE"/>
    <w:p w14:paraId="2794838E" w14:textId="0787B8F4" w:rsidR="007146CE" w:rsidRPr="007146CE" w:rsidRDefault="007146CE" w:rsidP="007146CE"/>
    <w:p w14:paraId="7CCF1E5C" w14:textId="30CCB8B1" w:rsidR="007146CE" w:rsidRPr="007146CE" w:rsidRDefault="007146CE" w:rsidP="007146CE"/>
    <w:p w14:paraId="38D62F26" w14:textId="0BDB9E46" w:rsidR="007146CE" w:rsidRPr="007146CE" w:rsidRDefault="007146CE" w:rsidP="007146CE"/>
    <w:p w14:paraId="03539244" w14:textId="381EDBF9" w:rsidR="007146CE" w:rsidRPr="007146CE" w:rsidRDefault="007146CE" w:rsidP="007146CE"/>
    <w:p w14:paraId="12E9ABD0" w14:textId="29711891" w:rsidR="007146CE" w:rsidRPr="007146CE" w:rsidRDefault="007146CE" w:rsidP="007146CE"/>
    <w:p w14:paraId="72C82985" w14:textId="03EDD206" w:rsidR="007146CE" w:rsidRPr="007146CE" w:rsidRDefault="007146CE" w:rsidP="007146CE"/>
    <w:p w14:paraId="559EE9A6" w14:textId="4C766B5B" w:rsidR="007146CE" w:rsidRPr="007146CE" w:rsidRDefault="007146CE" w:rsidP="007146CE"/>
    <w:p w14:paraId="76016B08" w14:textId="2F73FE1B" w:rsidR="007146CE" w:rsidRPr="007146CE" w:rsidRDefault="007146CE" w:rsidP="007146CE"/>
    <w:p w14:paraId="0FE81061" w14:textId="54C9000D" w:rsidR="007146CE" w:rsidRPr="007146CE" w:rsidRDefault="007146CE" w:rsidP="007146CE"/>
    <w:p w14:paraId="3E13D002" w14:textId="191FBC0A" w:rsidR="007146CE" w:rsidRPr="007146CE" w:rsidRDefault="007146CE" w:rsidP="007146CE"/>
    <w:p w14:paraId="717D80E7" w14:textId="51A0A2BD" w:rsidR="007146CE" w:rsidRPr="007146CE" w:rsidRDefault="007146CE" w:rsidP="007146CE"/>
    <w:p w14:paraId="50B2F362" w14:textId="426A7B57" w:rsidR="007146CE" w:rsidRPr="007146CE" w:rsidRDefault="007146CE" w:rsidP="007146CE"/>
    <w:p w14:paraId="53113D10" w14:textId="74726DC2" w:rsidR="007146CE" w:rsidRPr="007146CE" w:rsidRDefault="007146CE" w:rsidP="007146CE"/>
    <w:p w14:paraId="2C6CF45F" w14:textId="149ECFEA" w:rsidR="007146CE" w:rsidRPr="007146CE" w:rsidRDefault="007146CE" w:rsidP="007146CE"/>
    <w:p w14:paraId="53D143CD" w14:textId="7DF2BF2A" w:rsidR="007146CE" w:rsidRPr="007146CE" w:rsidRDefault="007146CE" w:rsidP="007146CE"/>
    <w:p w14:paraId="3ECA57CD" w14:textId="7A7EBF2C" w:rsidR="007146CE" w:rsidRDefault="007146CE" w:rsidP="007146CE"/>
    <w:p w14:paraId="0875F5F7" w14:textId="0B9CF5E7" w:rsidR="007146CE" w:rsidRPr="007146CE" w:rsidRDefault="007146CE" w:rsidP="007146CE"/>
    <w:sectPr w:rsidR="007146CE" w:rsidRPr="007146CE"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44B89"/>
    <w:rsid w:val="000A3688"/>
    <w:rsid w:val="000B7AC6"/>
    <w:rsid w:val="00222FFF"/>
    <w:rsid w:val="00224F03"/>
    <w:rsid w:val="00251059"/>
    <w:rsid w:val="00302A6B"/>
    <w:rsid w:val="003A5CF9"/>
    <w:rsid w:val="003C0E2A"/>
    <w:rsid w:val="003C4C1D"/>
    <w:rsid w:val="003F4DC7"/>
    <w:rsid w:val="00420EF4"/>
    <w:rsid w:val="00443FF2"/>
    <w:rsid w:val="004B5999"/>
    <w:rsid w:val="004D2E0F"/>
    <w:rsid w:val="005B477D"/>
    <w:rsid w:val="005E3003"/>
    <w:rsid w:val="006300B8"/>
    <w:rsid w:val="006548DF"/>
    <w:rsid w:val="006A32CE"/>
    <w:rsid w:val="006C76CE"/>
    <w:rsid w:val="007146CE"/>
    <w:rsid w:val="00787CE2"/>
    <w:rsid w:val="007D415F"/>
    <w:rsid w:val="00823E1B"/>
    <w:rsid w:val="008867E3"/>
    <w:rsid w:val="009806BF"/>
    <w:rsid w:val="009863A7"/>
    <w:rsid w:val="009D2C24"/>
    <w:rsid w:val="009F025E"/>
    <w:rsid w:val="00A30EE4"/>
    <w:rsid w:val="00A61762"/>
    <w:rsid w:val="00AF3172"/>
    <w:rsid w:val="00AF57E1"/>
    <w:rsid w:val="00BE3F03"/>
    <w:rsid w:val="00D6461C"/>
    <w:rsid w:val="00D74459"/>
    <w:rsid w:val="00DE03BC"/>
    <w:rsid w:val="00E17970"/>
    <w:rsid w:val="00ED7F86"/>
    <w:rsid w:val="00EE18F6"/>
    <w:rsid w:val="00F244EC"/>
    <w:rsid w:val="00FE16D8"/>
    <w:rsid w:val="00FE488C"/>
    <w:rsid w:val="458CD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579E5"/>
  <w15:docId w15:val="{535B0C28-0E7E-45FF-A9C4-8984C95B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0B7AC6"/>
    <w:pPr>
      <w:spacing w:after="200" w:line="276" w:lineRule="auto"/>
      <w:ind w:left="720"/>
      <w:contextualSpacing/>
    </w:pPr>
    <w:rPr>
      <w:rFonts w:ascii="Calibri" w:eastAsia="Calibri" w:hAnsi="Calibri"/>
      <w:sz w:val="22"/>
      <w:szCs w:val="22"/>
      <w:lang w:eastAsia="en-US"/>
    </w:rPr>
  </w:style>
  <w:style w:type="character" w:styleId="Hyperlink">
    <w:name w:val="Hyperlink"/>
    <w:unhideWhenUsed/>
    <w:rsid w:val="000B7AC6"/>
    <w:rPr>
      <w:color w:val="0000FF"/>
      <w:u w:val="single"/>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lderhey.nhs.uk"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ildrensslt@alderhey.nhs.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222D717C688E4FA6CF9EED7306CCEA" ma:contentTypeVersion="4" ma:contentTypeDescription="Create a new document." ma:contentTypeScope="" ma:versionID="eb15850db68bc5e822712611216fd7f5">
  <xsd:schema xmlns:xsd="http://www.w3.org/2001/XMLSchema" xmlns:xs="http://www.w3.org/2001/XMLSchema" xmlns:p="http://schemas.microsoft.com/office/2006/metadata/properties" xmlns:ns2="f33c38ca-0c83-4bae-b554-7bc8f14b6231" targetNamespace="http://schemas.microsoft.com/office/2006/metadata/properties" ma:root="true" ma:fieldsID="dc4affb81156385c4b2b8e8a04a99aab" ns2:_="">
    <xsd:import namespace="f33c38ca-0c83-4bae-b554-7bc8f14b62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c38ca-0c83-4bae-b554-7bc8f14b6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631C52-6749-4309-B3E1-C336E53B0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c38ca-0c83-4bae-b554-7bc8f14b6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2457</Characters>
  <Application>Microsoft Office Word</Application>
  <DocSecurity>0</DocSecurity>
  <Lines>20</Lines>
  <Paragraphs>5</Paragraphs>
  <ScaleCrop>false</ScaleCrop>
  <Company>Alder Hey Children's NHS Trust</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creator>NHS</dc:creator>
  <cp:lastModifiedBy>Stringer Nicola</cp:lastModifiedBy>
  <cp:revision>2</cp:revision>
  <dcterms:created xsi:type="dcterms:W3CDTF">2025-03-26T14:18:00Z</dcterms:created>
  <dcterms:modified xsi:type="dcterms:W3CDTF">2025-03-26T14:18:00Z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0x01010090222D717C688E4FA6CF9EED7306CCEA</vt:lpwstr>
  </property>
</Properties>
</file>