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1205D408" w:rsidR="00ED7F86" w:rsidRPr="00ED7F86" w:rsidRDefault="00D22B70"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15317F4">
                <wp:simplePos x="0" y="0"/>
                <wp:positionH relativeFrom="column">
                  <wp:posOffset>1625950</wp:posOffset>
                </wp:positionH>
                <wp:positionV relativeFrom="paragraph">
                  <wp:posOffset>42941</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1F41DE27" w:rsidR="00ED7F86" w:rsidRPr="00F244EC" w:rsidRDefault="00034E00" w:rsidP="00222FFF">
                            <w:pPr>
                              <w:pStyle w:val="BodyText"/>
                              <w:spacing w:line="276" w:lineRule="auto"/>
                              <w:jc w:val="center"/>
                              <w:outlineLvl w:val="0"/>
                              <w:rPr>
                                <w:rFonts w:ascii="Arial" w:hAnsi="Arial" w:cs="Arial"/>
                              </w:rPr>
                            </w:pPr>
                            <w:r>
                              <w:rPr>
                                <w:rFonts w:ascii="Arial" w:hAnsi="Arial" w:cs="Arial"/>
                              </w:rPr>
                              <w:t>Physiotherapy Department – Oncology Unit</w:t>
                            </w:r>
                          </w:p>
                          <w:p w14:paraId="3C547F8B" w14:textId="7E6E4373" w:rsidR="00ED7F86" w:rsidRPr="00F244EC" w:rsidRDefault="00034E00"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How Physiotherapy Can Help Your Child</w:t>
                            </w:r>
                          </w:p>
                          <w:p w14:paraId="3C547F8C" w14:textId="17B078F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034E00">
                              <w:rPr>
                                <w:rFonts w:ascii="Arial" w:hAnsi="Arial" w:cs="Arial"/>
                              </w:rPr>
                              <w:t>parents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8.05pt;margin-top:3.4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" stroked="f">
                <v:textbox>
                  <w:txbxContent>
                    <w:p w14:paraId="3C547F8A" w14:textId="1F41DE27" w:rsidR="00ED7F86" w:rsidRPr="00F244EC" w:rsidRDefault="00034E00" w:rsidP="00222FFF">
                      <w:pPr>
                        <w:pStyle w:val="BodyText"/>
                        <w:spacing w:line="276" w:lineRule="auto"/>
                        <w:jc w:val="center"/>
                        <w:outlineLvl w:val="0"/>
                        <w:rPr>
                          <w:rFonts w:ascii="Arial" w:hAnsi="Arial" w:cs="Arial"/>
                        </w:rPr>
                      </w:pPr>
                      <w:r>
                        <w:rPr>
                          <w:rFonts w:ascii="Arial" w:hAnsi="Arial" w:cs="Arial"/>
                        </w:rPr>
                        <w:t>Physiotherapy Department – Oncology Unit</w:t>
                      </w:r>
                    </w:p>
                    <w:p w14:paraId="3C547F8B" w14:textId="7E6E4373" w:rsidR="00ED7F86" w:rsidRPr="00F244EC" w:rsidRDefault="00034E00"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How Physiotherapy Can Help Your Child</w:t>
                      </w:r>
                    </w:p>
                    <w:p w14:paraId="3C547F8C" w14:textId="17B078F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034E00">
                        <w:rPr>
                          <w:rFonts w:ascii="Arial" w:hAnsi="Arial" w:cs="Arial"/>
                        </w:rPr>
                        <w:t>parents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339C661A"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3C547F39" w14:textId="5503DF7F" w:rsidR="00ED7F86" w:rsidRPr="005A6152" w:rsidRDefault="00302A6B" w:rsidP="00034E00">
      <w:pPr>
        <w:rPr>
          <w:rFonts w:ascii="Arial" w:hAnsi="Arial" w:cs="Arial"/>
          <w:b/>
          <w:color w:val="0070C0"/>
          <w:szCs w:val="20"/>
          <w:lang w:eastAsia="en-US"/>
        </w:rPr>
      </w:pPr>
      <w:r w:rsidRPr="005A6152">
        <w:rPr>
          <w:rFonts w:ascii="Arial" w:hAnsi="Arial" w:cs="Arial"/>
          <w:b/>
          <w:color w:val="0070C0"/>
          <w:szCs w:val="20"/>
          <w:lang w:eastAsia="en-US"/>
        </w:rPr>
        <w:t>Introduction</w:t>
      </w:r>
    </w:p>
    <w:p w14:paraId="3C547F3A" w14:textId="77777777" w:rsidR="00ED7F86" w:rsidRPr="00ED7F86" w:rsidRDefault="00ED7F86" w:rsidP="00034E00">
      <w:pPr>
        <w:rPr>
          <w:rFonts w:ascii="Arial" w:hAnsi="Arial" w:cs="Arial"/>
          <w:szCs w:val="20"/>
          <w:lang w:eastAsia="en-US"/>
        </w:rPr>
      </w:pPr>
    </w:p>
    <w:p w14:paraId="0CC61640" w14:textId="77777777" w:rsidR="00034E00" w:rsidRPr="00220DED" w:rsidRDefault="00034E00" w:rsidP="00034E00">
      <w:pPr>
        <w:rPr>
          <w:rFonts w:ascii="Arial" w:hAnsi="Arial" w:cs="Arial"/>
        </w:rPr>
      </w:pPr>
      <w:r w:rsidRPr="00220DED">
        <w:rPr>
          <w:rFonts w:ascii="Arial" w:hAnsi="Arial" w:cs="Arial"/>
        </w:rPr>
        <w:t>A physiotherapist may see your child during their treatment. This is because they might experience side effects from their illness or from their treatment which can sometimes affect their walking.</w:t>
      </w:r>
    </w:p>
    <w:p w14:paraId="720ECF0E" w14:textId="77777777" w:rsidR="00034E00" w:rsidRDefault="00034E00" w:rsidP="00034E00">
      <w:pPr>
        <w:rPr>
          <w:rFonts w:ascii="Arial" w:hAnsi="Arial" w:cs="Arial"/>
        </w:rPr>
      </w:pPr>
    </w:p>
    <w:p w14:paraId="26504CEC" w14:textId="3DF415F8" w:rsidR="00034E00" w:rsidRPr="00220DED" w:rsidRDefault="00034E00" w:rsidP="00034E00">
      <w:pPr>
        <w:rPr>
          <w:rFonts w:ascii="Arial" w:hAnsi="Arial" w:cs="Arial"/>
        </w:rPr>
      </w:pPr>
      <w:r w:rsidRPr="00220DED">
        <w:rPr>
          <w:rFonts w:ascii="Arial" w:hAnsi="Arial" w:cs="Arial"/>
        </w:rPr>
        <w:t>The physiotherapist may monitor your child and offer advice on activities</w:t>
      </w:r>
      <w:r w:rsidR="006C05F0">
        <w:rPr>
          <w:rFonts w:ascii="Arial" w:hAnsi="Arial" w:cs="Arial"/>
        </w:rPr>
        <w:t xml:space="preserve"> </w:t>
      </w:r>
      <w:r w:rsidRPr="00220DED">
        <w:rPr>
          <w:rFonts w:ascii="Arial" w:hAnsi="Arial" w:cs="Arial"/>
        </w:rPr>
        <w:t>/</w:t>
      </w:r>
      <w:r w:rsidR="006C05F0">
        <w:rPr>
          <w:rFonts w:ascii="Arial" w:hAnsi="Arial" w:cs="Arial"/>
        </w:rPr>
        <w:t xml:space="preserve"> </w:t>
      </w:r>
      <w:r w:rsidRPr="00220DED">
        <w:rPr>
          <w:rFonts w:ascii="Arial" w:hAnsi="Arial" w:cs="Arial"/>
        </w:rPr>
        <w:t>exercises to help.</w:t>
      </w:r>
    </w:p>
    <w:p w14:paraId="71A3D1FF" w14:textId="77777777" w:rsidR="00034E00" w:rsidRPr="00220DED" w:rsidRDefault="00034E00" w:rsidP="00034E00">
      <w:pPr>
        <w:rPr>
          <w:rFonts w:ascii="Arial" w:hAnsi="Arial" w:cs="Arial"/>
        </w:rPr>
      </w:pPr>
    </w:p>
    <w:p w14:paraId="308F82AA" w14:textId="77777777" w:rsidR="00034E00" w:rsidRPr="00034E00" w:rsidRDefault="00034E00" w:rsidP="00034E00">
      <w:pPr>
        <w:rPr>
          <w:rFonts w:ascii="Arial" w:hAnsi="Arial" w:cs="Arial"/>
          <w:b/>
          <w:color w:val="0070C0"/>
        </w:rPr>
      </w:pPr>
      <w:r w:rsidRPr="00034E00">
        <w:rPr>
          <w:rFonts w:ascii="Arial" w:hAnsi="Arial" w:cs="Arial"/>
          <w:b/>
          <w:color w:val="0070C0"/>
        </w:rPr>
        <w:t>Benefits of exercise</w:t>
      </w:r>
    </w:p>
    <w:p w14:paraId="0C948116" w14:textId="77777777" w:rsidR="00034E00" w:rsidRPr="00220DED" w:rsidRDefault="00034E00" w:rsidP="00034E00">
      <w:pPr>
        <w:rPr>
          <w:rFonts w:ascii="Arial" w:hAnsi="Arial" w:cs="Arial"/>
          <w:b/>
        </w:rPr>
      </w:pPr>
    </w:p>
    <w:p w14:paraId="3828EDDA" w14:textId="77777777" w:rsidR="00034E00" w:rsidRDefault="00034E00" w:rsidP="00034E00">
      <w:pPr>
        <w:rPr>
          <w:rFonts w:ascii="Arial" w:hAnsi="Arial" w:cs="Arial"/>
        </w:rPr>
      </w:pPr>
      <w:r w:rsidRPr="00220DED">
        <w:rPr>
          <w:rFonts w:ascii="Arial" w:hAnsi="Arial" w:cs="Arial"/>
        </w:rPr>
        <w:t>It is important that when children are treated for cancer that they still exercise when they feel well, and it is beneficial they do so!</w:t>
      </w:r>
    </w:p>
    <w:p w14:paraId="15399B44" w14:textId="77777777" w:rsidR="00034E00" w:rsidRDefault="00034E00" w:rsidP="00034E00">
      <w:pPr>
        <w:rPr>
          <w:rFonts w:ascii="Arial" w:hAnsi="Arial" w:cs="Arial"/>
        </w:rPr>
      </w:pPr>
    </w:p>
    <w:p w14:paraId="2F47F8FD" w14:textId="0B976E48" w:rsidR="00034E00" w:rsidRPr="00034E00" w:rsidRDefault="005A6152" w:rsidP="00034E00">
      <w:pPr>
        <w:rPr>
          <w:rFonts w:ascii="Arial" w:hAnsi="Arial" w:cs="Arial"/>
          <w:b/>
          <w:color w:val="0070C0"/>
        </w:rPr>
      </w:pPr>
      <w:r w:rsidRPr="00FE16D8">
        <w:rPr>
          <w:rFonts w:ascii="Arial" w:hAnsi="Arial" w:cs="Arial"/>
          <w:b/>
          <w:noProof/>
          <w:szCs w:val="20"/>
        </w:rPr>
        <w:drawing>
          <wp:anchor distT="0" distB="0" distL="114300" distR="114300" simplePos="0" relativeHeight="251660287" behindDoc="1" locked="0" layoutInCell="1" allowOverlap="1" wp14:anchorId="0886D683" wp14:editId="4B6E7EB9">
            <wp:simplePos x="0" y="0"/>
            <wp:positionH relativeFrom="column">
              <wp:posOffset>5346700</wp:posOffset>
            </wp:positionH>
            <wp:positionV relativeFrom="paragraph">
              <wp:posOffset>635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34E00" w:rsidRPr="00034E00">
        <w:rPr>
          <w:rFonts w:ascii="Arial" w:hAnsi="Arial" w:cs="Arial"/>
          <w:b/>
          <w:color w:val="0070C0"/>
        </w:rPr>
        <w:t>Benefits:</w:t>
      </w:r>
    </w:p>
    <w:p w14:paraId="7727C245" w14:textId="77777777" w:rsidR="00034E00" w:rsidRPr="00220DED" w:rsidRDefault="00034E00" w:rsidP="005A6152">
      <w:pPr>
        <w:spacing w:line="200" w:lineRule="exact"/>
        <w:rPr>
          <w:rFonts w:ascii="Arial" w:hAnsi="Arial" w:cs="Arial"/>
          <w:b/>
        </w:rPr>
      </w:pPr>
    </w:p>
    <w:p w14:paraId="4B54D264"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keep muscles strong</w:t>
      </w:r>
    </w:p>
    <w:p w14:paraId="101833F4"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keep joints mobile and healthy</w:t>
      </w:r>
    </w:p>
    <w:p w14:paraId="0B8DC128"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 xml:space="preserve">Improves bone density </w:t>
      </w:r>
    </w:p>
    <w:p w14:paraId="5837C0C5"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Improves fitness</w:t>
      </w:r>
    </w:p>
    <w:p w14:paraId="6DEB29F8"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regulate weight</w:t>
      </w:r>
    </w:p>
    <w:p w14:paraId="71B5F837"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Can improve cancer related fatigue</w:t>
      </w:r>
    </w:p>
    <w:p w14:paraId="6D005030"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lift mood</w:t>
      </w:r>
    </w:p>
    <w:p w14:paraId="5DB0DC0F" w14:textId="1D54AF4D" w:rsidR="00034E00" w:rsidRPr="00034E00" w:rsidRDefault="00034E00" w:rsidP="005A6152">
      <w:pPr>
        <w:spacing w:before="300"/>
        <w:rPr>
          <w:rFonts w:ascii="Arial" w:hAnsi="Arial" w:cs="Arial"/>
          <w:b/>
          <w:color w:val="0070C0"/>
        </w:rPr>
      </w:pPr>
      <w:r w:rsidRPr="00034E00">
        <w:rPr>
          <w:rFonts w:ascii="Arial" w:hAnsi="Arial" w:cs="Arial"/>
          <w:b/>
          <w:color w:val="0070C0"/>
        </w:rPr>
        <w:t xml:space="preserve">Activity </w:t>
      </w:r>
      <w:r w:rsidR="005A6152">
        <w:rPr>
          <w:rFonts w:ascii="Arial" w:hAnsi="Arial" w:cs="Arial"/>
          <w:b/>
          <w:color w:val="0070C0"/>
        </w:rPr>
        <w:t>i</w:t>
      </w:r>
      <w:r w:rsidRPr="00034E00">
        <w:rPr>
          <w:rFonts w:ascii="Arial" w:hAnsi="Arial" w:cs="Arial"/>
          <w:b/>
          <w:color w:val="0070C0"/>
        </w:rPr>
        <w:t>deas</w:t>
      </w:r>
    </w:p>
    <w:p w14:paraId="64F700CA" w14:textId="77777777" w:rsidR="00034E00" w:rsidRPr="00220DED" w:rsidRDefault="00034E00" w:rsidP="005A6152">
      <w:pPr>
        <w:spacing w:line="200" w:lineRule="exact"/>
        <w:rPr>
          <w:rFonts w:ascii="Arial" w:hAnsi="Arial" w:cs="Arial"/>
          <w:b/>
        </w:rPr>
      </w:pPr>
    </w:p>
    <w:p w14:paraId="72E64150" w14:textId="77777777" w:rsidR="00034E00" w:rsidRDefault="00034E00" w:rsidP="00034E00">
      <w:pPr>
        <w:rPr>
          <w:rFonts w:ascii="Arial" w:hAnsi="Arial" w:cs="Arial"/>
        </w:rPr>
      </w:pPr>
      <w:r w:rsidRPr="00220DED">
        <w:rPr>
          <w:rFonts w:ascii="Arial" w:hAnsi="Arial" w:cs="Arial"/>
        </w:rPr>
        <w:t>Keeping children active really helps during treatment. While your child is on treatment it is better for them to do regular short bursts of activity rather than a lot in one go. Below are some ideas for activities to do with your child;</w:t>
      </w:r>
    </w:p>
    <w:p w14:paraId="0664848A" w14:textId="77777777" w:rsidR="00034E00" w:rsidRPr="00220DED" w:rsidRDefault="00034E00" w:rsidP="005A6152">
      <w:pPr>
        <w:spacing w:line="200" w:lineRule="exact"/>
        <w:rPr>
          <w:rFonts w:ascii="Arial" w:hAnsi="Arial" w:cs="Arial"/>
        </w:rPr>
      </w:pPr>
    </w:p>
    <w:p w14:paraId="593D59F4"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If your child needs bed rest they can still be active by using their hands and feet to pop bubbles or pat a balloon</w:t>
      </w:r>
    </w:p>
    <w:p w14:paraId="21B0CBD8"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Encourage your child to walk or crawl even if it’s only a short distance</w:t>
      </w:r>
    </w:p>
    <w:p w14:paraId="1688EE05"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If they have a wheelchair they could walk pushing their chair for a short distance instead of sitting in it</w:t>
      </w:r>
    </w:p>
    <w:p w14:paraId="1E1FF369"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If stairs are difficult, try going up and down them on their bottom</w:t>
      </w:r>
    </w:p>
    <w:p w14:paraId="4AC9C275"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Heel walking and standing on heels can help to keep muscles in the foot and ankle strong (these often get weak)</w:t>
      </w:r>
    </w:p>
    <w:p w14:paraId="3935EF00" w14:textId="13130FFE" w:rsidR="00034E00" w:rsidRPr="00220DED" w:rsidRDefault="006C05F0" w:rsidP="00034E00">
      <w:pPr>
        <w:pStyle w:val="ListParagraph"/>
        <w:numPr>
          <w:ilvl w:val="0"/>
          <w:numId w:val="1"/>
        </w:numPr>
        <w:spacing w:line="240" w:lineRule="auto"/>
        <w:ind w:left="284" w:hanging="284"/>
        <w:rPr>
          <w:rFonts w:ascii="Arial" w:hAnsi="Arial" w:cs="Arial"/>
          <w:sz w:val="24"/>
          <w:szCs w:val="24"/>
        </w:rPr>
      </w:pPr>
      <w:r w:rsidRPr="00FE16D8">
        <w:rPr>
          <w:rFonts w:ascii="Arial" w:hAnsi="Arial" w:cs="Arial"/>
          <w:b/>
          <w:noProof/>
          <w:szCs w:val="20"/>
        </w:rPr>
        <w:drawing>
          <wp:anchor distT="0" distB="0" distL="114300" distR="114300" simplePos="0" relativeHeight="251680768" behindDoc="1" locked="0" layoutInCell="1" allowOverlap="1" wp14:anchorId="2C4C8850" wp14:editId="42C4335A">
            <wp:simplePos x="0" y="0"/>
            <wp:positionH relativeFrom="column">
              <wp:posOffset>4931227</wp:posOffset>
            </wp:positionH>
            <wp:positionV relativeFrom="paragraph">
              <wp:posOffset>237141</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034E00" w:rsidRPr="00220DED">
        <w:rPr>
          <w:rFonts w:ascii="Arial" w:hAnsi="Arial" w:cs="Arial"/>
          <w:sz w:val="24"/>
          <w:szCs w:val="24"/>
        </w:rPr>
        <w:t>Make exercise fun, younger children often enjoy games including crawling</w:t>
      </w:r>
      <w:r w:rsidR="005D106F">
        <w:rPr>
          <w:rFonts w:ascii="Arial" w:hAnsi="Arial" w:cs="Arial"/>
          <w:sz w:val="24"/>
          <w:szCs w:val="24"/>
        </w:rPr>
        <w:t xml:space="preserve"> </w:t>
      </w:r>
      <w:r w:rsidR="00034E00" w:rsidRPr="00220DED">
        <w:rPr>
          <w:rFonts w:ascii="Arial" w:hAnsi="Arial" w:cs="Arial"/>
          <w:sz w:val="24"/>
          <w:szCs w:val="24"/>
        </w:rPr>
        <w:t>/</w:t>
      </w:r>
      <w:r w:rsidR="005D106F">
        <w:rPr>
          <w:rFonts w:ascii="Arial" w:hAnsi="Arial" w:cs="Arial"/>
          <w:sz w:val="24"/>
          <w:szCs w:val="24"/>
        </w:rPr>
        <w:t xml:space="preserve"> </w:t>
      </w:r>
      <w:r w:rsidR="00034E00" w:rsidRPr="00220DED">
        <w:rPr>
          <w:rFonts w:ascii="Arial" w:hAnsi="Arial" w:cs="Arial"/>
          <w:sz w:val="24"/>
          <w:szCs w:val="24"/>
        </w:rPr>
        <w:t>rolling</w:t>
      </w:r>
      <w:r w:rsidR="005D106F">
        <w:rPr>
          <w:rFonts w:ascii="Arial" w:hAnsi="Arial" w:cs="Arial"/>
          <w:sz w:val="24"/>
          <w:szCs w:val="24"/>
        </w:rPr>
        <w:t xml:space="preserve"> </w:t>
      </w:r>
      <w:r w:rsidR="00034E00" w:rsidRPr="00220DED">
        <w:rPr>
          <w:rFonts w:ascii="Arial" w:hAnsi="Arial" w:cs="Arial"/>
          <w:sz w:val="24"/>
          <w:szCs w:val="24"/>
        </w:rPr>
        <w:t>/</w:t>
      </w:r>
      <w:r w:rsidR="005D106F">
        <w:rPr>
          <w:rFonts w:ascii="Arial" w:hAnsi="Arial" w:cs="Arial"/>
          <w:sz w:val="24"/>
          <w:szCs w:val="24"/>
        </w:rPr>
        <w:t xml:space="preserve"> </w:t>
      </w:r>
      <w:r w:rsidR="00034E00" w:rsidRPr="00220DED">
        <w:rPr>
          <w:rFonts w:ascii="Arial" w:hAnsi="Arial" w:cs="Arial"/>
          <w:sz w:val="24"/>
          <w:szCs w:val="24"/>
        </w:rPr>
        <w:t>obstacle courses, older children may enjoy exercises on the Wii Fit</w:t>
      </w:r>
      <w:r>
        <w:rPr>
          <w:rFonts w:ascii="Arial" w:hAnsi="Arial" w:cs="Arial"/>
          <w:sz w:val="24"/>
          <w:szCs w:val="24"/>
        </w:rPr>
        <w:t xml:space="preserve"> </w:t>
      </w:r>
      <w:r w:rsidR="00034E00" w:rsidRPr="00220DED">
        <w:rPr>
          <w:rFonts w:ascii="Arial" w:hAnsi="Arial" w:cs="Arial"/>
          <w:sz w:val="24"/>
          <w:szCs w:val="24"/>
        </w:rPr>
        <w:t>/</w:t>
      </w:r>
      <w:r>
        <w:rPr>
          <w:rFonts w:ascii="Arial" w:hAnsi="Arial" w:cs="Arial"/>
          <w:sz w:val="24"/>
          <w:szCs w:val="24"/>
        </w:rPr>
        <w:t xml:space="preserve"> </w:t>
      </w:r>
      <w:r w:rsidR="00034E00" w:rsidRPr="00220DED">
        <w:rPr>
          <w:rFonts w:ascii="Arial" w:hAnsi="Arial" w:cs="Arial"/>
          <w:sz w:val="24"/>
          <w:szCs w:val="24"/>
        </w:rPr>
        <w:t>Kinect</w:t>
      </w:r>
    </w:p>
    <w:p w14:paraId="651EAD70"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Children should join in with PE at school</w:t>
      </w:r>
    </w:p>
    <w:p w14:paraId="64F084BE" w14:textId="77777777" w:rsidR="00034E00"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Children can do non-contact sports even if they have a line in place</w:t>
      </w:r>
    </w:p>
    <w:p w14:paraId="7A214BCE" w14:textId="77777777" w:rsidR="00034E00" w:rsidRPr="00220DED" w:rsidRDefault="00034E00" w:rsidP="00034E00">
      <w:pPr>
        <w:ind w:left="360"/>
        <w:rPr>
          <w:rFonts w:ascii="Arial" w:hAnsi="Arial" w:cs="Arial"/>
        </w:rPr>
      </w:pPr>
    </w:p>
    <w:p w14:paraId="00AC1566" w14:textId="77777777" w:rsidR="006C05F0" w:rsidRDefault="006C05F0" w:rsidP="006C05F0">
      <w:pPr>
        <w:rPr>
          <w:rFonts w:ascii="Arial" w:hAnsi="Arial" w:cs="Arial"/>
          <w:b/>
          <w:color w:val="0070C0"/>
          <w:lang w:eastAsia="en-US"/>
        </w:rPr>
      </w:pPr>
    </w:p>
    <w:p w14:paraId="05A2E485" w14:textId="77777777" w:rsidR="006C05F0" w:rsidRDefault="006C05F0" w:rsidP="006C05F0">
      <w:pPr>
        <w:rPr>
          <w:rFonts w:ascii="Arial" w:hAnsi="Arial" w:cs="Arial"/>
          <w:b/>
          <w:color w:val="0070C0"/>
          <w:lang w:eastAsia="en-US"/>
        </w:rPr>
      </w:pPr>
    </w:p>
    <w:p w14:paraId="6A66156B" w14:textId="5ACA4BB3" w:rsidR="00034E00" w:rsidRPr="00034E00" w:rsidRDefault="00034E00" w:rsidP="006C05F0">
      <w:pPr>
        <w:spacing w:after="100" w:afterAutospacing="1"/>
        <w:rPr>
          <w:rFonts w:ascii="Arial" w:hAnsi="Arial" w:cs="Arial"/>
          <w:b/>
          <w:color w:val="0070C0"/>
          <w:lang w:eastAsia="en-US"/>
        </w:rPr>
      </w:pPr>
      <w:r w:rsidRPr="00034E00">
        <w:rPr>
          <w:rFonts w:ascii="Arial" w:hAnsi="Arial" w:cs="Arial"/>
          <w:b/>
          <w:color w:val="0070C0"/>
          <w:lang w:eastAsia="en-US"/>
        </w:rPr>
        <w:t xml:space="preserve">Who to contact for further details </w:t>
      </w:r>
    </w:p>
    <w:p w14:paraId="6950A62D" w14:textId="1709FC46" w:rsidR="00034E00" w:rsidRPr="00220DED" w:rsidRDefault="00034E00" w:rsidP="00034E00">
      <w:pPr>
        <w:spacing w:before="100" w:beforeAutospacing="1" w:after="100" w:afterAutospacing="1"/>
        <w:rPr>
          <w:rFonts w:ascii="Arial" w:hAnsi="Arial" w:cs="Arial"/>
          <w:lang w:eastAsia="en-US"/>
        </w:rPr>
      </w:pPr>
      <w:r w:rsidRPr="00220DED">
        <w:rPr>
          <w:rFonts w:ascii="Arial" w:hAnsi="Arial" w:cs="Arial"/>
          <w:lang w:eastAsia="en-US"/>
        </w:rPr>
        <w:t>The following link may also provide useful advice about exercise during cancer treatment</w:t>
      </w:r>
    </w:p>
    <w:p w14:paraId="58BFCA70" w14:textId="540E232B" w:rsidR="009F56FC" w:rsidRDefault="001E0F14" w:rsidP="00F244EC">
      <w:pPr>
        <w:jc w:val="both"/>
        <w:rPr>
          <w:rFonts w:ascii="Arial" w:hAnsi="Arial" w:cs="Arial"/>
        </w:rPr>
      </w:pPr>
      <w:hyperlink r:id="rId12" w:history="1">
        <w:r w:rsidR="009F56FC" w:rsidRPr="00D22B70">
          <w:rPr>
            <w:rStyle w:val="Hyperlink"/>
            <w:rFonts w:ascii="Arial" w:hAnsi="Arial" w:cs="Arial"/>
          </w:rPr>
          <w:t>https://www.cclg.org.uk/publications/Everyday-life/Keeping-active-during-and-after-treatment/KEEPACTV</w:t>
        </w:r>
      </w:hyperlink>
    </w:p>
    <w:p w14:paraId="3D67FDC7" w14:textId="77777777" w:rsidR="00D22B70" w:rsidRPr="00D22B70" w:rsidRDefault="00D22B70" w:rsidP="00F244EC">
      <w:pPr>
        <w:jc w:val="both"/>
        <w:rPr>
          <w:rFonts w:ascii="Arial" w:hAnsi="Arial" w:cs="Arial"/>
        </w:rPr>
      </w:pPr>
    </w:p>
    <w:p w14:paraId="149D3DED" w14:textId="00AA7847" w:rsidR="009F56FC" w:rsidRDefault="001E0F14" w:rsidP="006C05F0">
      <w:pPr>
        <w:spacing w:before="100" w:beforeAutospacing="1" w:after="100" w:afterAutospacing="1"/>
        <w:rPr>
          <w:rFonts w:ascii="Arial" w:hAnsi="Arial" w:cs="Arial"/>
          <w:lang w:eastAsia="en-US"/>
        </w:rPr>
      </w:pPr>
      <w:hyperlink w:history="1"/>
    </w:p>
    <w:p w14:paraId="39C48B37" w14:textId="77777777" w:rsidR="00F244EC" w:rsidRDefault="00F244EC" w:rsidP="00F244EC">
      <w:pPr>
        <w:jc w:val="both"/>
        <w:rPr>
          <w:rFonts w:ascii="Arial" w:hAnsi="Arial" w:cs="Arial"/>
        </w:rPr>
      </w:pPr>
    </w:p>
    <w:p w14:paraId="55DB5935" w14:textId="1ECC23C1" w:rsidR="00F244EC" w:rsidRDefault="00F244EC" w:rsidP="00ED7F86">
      <w:pPr>
        <w:spacing w:before="100" w:beforeAutospacing="1" w:after="100" w:afterAutospacing="1"/>
        <w:rPr>
          <w:rFonts w:ascii="Arial" w:hAnsi="Arial" w:cs="Arial"/>
          <w:szCs w:val="20"/>
          <w:lang w:eastAsia="en-US"/>
        </w:rPr>
      </w:pPr>
    </w:p>
    <w:p w14:paraId="02FD3CB4" w14:textId="77777777" w:rsidR="005A6152" w:rsidRDefault="005A6152" w:rsidP="00ED7F86">
      <w:pPr>
        <w:spacing w:before="100" w:beforeAutospacing="1" w:after="100" w:afterAutospacing="1"/>
        <w:rPr>
          <w:rFonts w:ascii="Arial" w:hAnsi="Arial" w:cs="Arial"/>
          <w:szCs w:val="20"/>
          <w:lang w:eastAsia="en-US"/>
        </w:rPr>
      </w:pPr>
    </w:p>
    <w:p w14:paraId="480E805C" w14:textId="77777777" w:rsidR="005A6152" w:rsidRDefault="005A6152" w:rsidP="00ED7F86">
      <w:pPr>
        <w:spacing w:before="100" w:beforeAutospacing="1" w:after="100" w:afterAutospacing="1"/>
        <w:rPr>
          <w:rFonts w:ascii="Arial" w:hAnsi="Arial" w:cs="Arial"/>
          <w:szCs w:val="20"/>
          <w:lang w:eastAsia="en-US"/>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7BF2E7DF" w14:textId="77777777" w:rsidR="005D106F" w:rsidRDefault="005D106F"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F90CD40" w:rsidR="00ED7F86" w:rsidRPr="00ED7F86" w:rsidRDefault="00ED7F86" w:rsidP="00ED7F86">
      <w:pPr>
        <w:rPr>
          <w:rFonts w:ascii="Arial" w:hAnsi="Arial" w:cs="Arial"/>
          <w:szCs w:val="20"/>
          <w:lang w:eastAsia="en-US"/>
        </w:rPr>
      </w:pPr>
    </w:p>
    <w:p w14:paraId="3C547F76" w14:textId="611ED482" w:rsidR="00ED7F86" w:rsidRPr="00ED7F86" w:rsidRDefault="005A6152"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76CB6B45">
            <wp:simplePos x="0" y="0"/>
            <wp:positionH relativeFrom="column">
              <wp:posOffset>-457200</wp:posOffset>
            </wp:positionH>
            <wp:positionV relativeFrom="paragraph">
              <wp:posOffset>26035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3C547F77" w14:textId="16B8EE8D" w:rsidR="00ED7F86" w:rsidRPr="00ED7F86" w:rsidRDefault="001E0F14" w:rsidP="00ED7F86">
      <w:pPr>
        <w:rPr>
          <w:rFonts w:ascii="Arial" w:hAnsi="Arial" w:cs="Arial"/>
          <w:szCs w:val="20"/>
          <w:lang w:eastAsia="en-US"/>
        </w:rPr>
      </w:pPr>
      <w:hyperlink r:id="rId15"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1DD8E8A2"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034E00">
        <w:rPr>
          <w:rFonts w:ascii="Arial" w:hAnsi="Arial" w:cs="Arial"/>
          <w:b/>
          <w:szCs w:val="20"/>
          <w:lang w:eastAsia="en-US"/>
        </w:rPr>
        <w:t xml:space="preserve"> </w:t>
      </w:r>
      <w:r w:rsidR="00D22B70">
        <w:rPr>
          <w:rFonts w:ascii="Arial" w:hAnsi="Arial" w:cs="Arial"/>
          <w:b/>
          <w:szCs w:val="20"/>
          <w:lang w:eastAsia="en-US"/>
        </w:rPr>
        <w:t>May 202</w:t>
      </w:r>
      <w:r w:rsidR="001E0F14">
        <w:rPr>
          <w:rFonts w:ascii="Arial" w:hAnsi="Arial" w:cs="Arial"/>
          <w:b/>
          <w:szCs w:val="20"/>
          <w:lang w:eastAsia="en-US"/>
        </w:rPr>
        <w:t>6</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5A6152">
        <w:rPr>
          <w:rFonts w:ascii="Arial" w:hAnsi="Arial" w:cs="Arial"/>
          <w:b/>
          <w:szCs w:val="20"/>
          <w:lang w:eastAsia="en-US"/>
        </w:rPr>
        <w:t>003</w:t>
      </w:r>
      <w:r w:rsidR="006C05F0">
        <w:rPr>
          <w:rFonts w:ascii="Arial" w:hAnsi="Arial" w:cs="Arial"/>
          <w:b/>
          <w:szCs w:val="20"/>
          <w:lang w:eastAsia="en-US"/>
        </w:rPr>
        <w:t>6</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45722"/>
    <w:multiLevelType w:val="hybridMultilevel"/>
    <w:tmpl w:val="ED9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91ECB"/>
    <w:multiLevelType w:val="hybridMultilevel"/>
    <w:tmpl w:val="182E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59720">
    <w:abstractNumId w:val="1"/>
  </w:num>
  <w:num w:numId="2" w16cid:durableId="4175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34E00"/>
    <w:rsid w:val="000A3688"/>
    <w:rsid w:val="001E0F14"/>
    <w:rsid w:val="00222FFF"/>
    <w:rsid w:val="00302A6B"/>
    <w:rsid w:val="003C0E2A"/>
    <w:rsid w:val="003C4C1D"/>
    <w:rsid w:val="00443FF2"/>
    <w:rsid w:val="004B5999"/>
    <w:rsid w:val="005A6152"/>
    <w:rsid w:val="005D106F"/>
    <w:rsid w:val="006A32CE"/>
    <w:rsid w:val="006C05F0"/>
    <w:rsid w:val="006C76CE"/>
    <w:rsid w:val="007D415F"/>
    <w:rsid w:val="009863A7"/>
    <w:rsid w:val="009F025E"/>
    <w:rsid w:val="009F56FC"/>
    <w:rsid w:val="00A30EE4"/>
    <w:rsid w:val="00A61762"/>
    <w:rsid w:val="00AF3172"/>
    <w:rsid w:val="00AF57E1"/>
    <w:rsid w:val="00D22B70"/>
    <w:rsid w:val="00D74459"/>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BC62A5DF-BAC7-4F95-B48B-811584FF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34E00"/>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nhideWhenUsed/>
    <w:rsid w:val="00034E00"/>
    <w:rPr>
      <w:color w:val="0000FF" w:themeColor="hyperlink"/>
      <w:u w:val="single"/>
    </w:rPr>
  </w:style>
  <w:style w:type="character" w:styleId="FollowedHyperlink">
    <w:name w:val="FollowedHyperlink"/>
    <w:basedOn w:val="DefaultParagraphFont"/>
    <w:semiHidden/>
    <w:unhideWhenUsed/>
    <w:rsid w:val="009F56FC"/>
    <w:rPr>
      <w:color w:val="800080" w:themeColor="followedHyperlink"/>
      <w:u w:val="single"/>
    </w:rPr>
  </w:style>
  <w:style w:type="character" w:styleId="UnresolvedMention">
    <w:name w:val="Unresolved Mention"/>
    <w:basedOn w:val="DefaultParagraphFont"/>
    <w:uiPriority w:val="99"/>
    <w:semiHidden/>
    <w:unhideWhenUsed/>
    <w:rsid w:val="009F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lg.org.uk/publications/Everyday-life/Keeping-active-during-and-after-treatment/KEEPACT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Hartley Helen</DisplayName>
        <AccountId>2100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Value>176</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184</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2021-12-03T13:20:03+00:00</DatePublished>
    <AddRtfMtgDate xmlns="a5544097-eb68-476a-80d2-5c4688d0d6a4" xsi:nil="true"/>
    <RatReqDate xmlns="a5544097-eb68-476a-80d2-5c4688d0d6a4" xsi:nil="true"/>
    <ReSubR xmlns="a5544097-eb68-476a-80d2-5c4688d0d6a4" xsi:nil="true"/>
    <SharedWithUsers xmlns="a5544097-eb68-476a-80d2-5c4688d0d6a4">
      <UserInfo>
        <DisplayName>Hartley Helen</DisplayName>
        <AccountId>2100</AccountId>
        <AccountType/>
      </UserInfo>
    </SharedWithUsers>
  </documentManagement>
</p:properties>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E61E5231-29B5-4DFB-B3AF-23EB3B6AE055}"/>
</file>

<file path=customXml/itemProps3.xml><?xml version="1.0" encoding="utf-8"?>
<ds:datastoreItem xmlns:ds="http://schemas.openxmlformats.org/officeDocument/2006/customXml" ds:itemID="{FCEC440E-B2BE-464D-A4BC-37FFFB406C60}">
  <ds:schemaRefs>
    <ds:schemaRef ds:uri="http://purl.org/dc/elements/1.1/"/>
    <ds:schemaRef ds:uri="http://schemas.microsoft.com/office/2006/metadata/properties"/>
    <ds:schemaRef ds:uri="http://schemas.microsoft.com/office/2006/documentManagement/types"/>
    <ds:schemaRef ds:uri="a5544097-eb68-476a-80d2-5c4688d0d6a4"/>
    <ds:schemaRef ds:uri="http://schemas.microsoft.com/office/infopath/2007/PartnerControls"/>
    <ds:schemaRef ds:uri="a810a67c-4d97-4e39-81d4-3b611f6ca074"/>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Physiotherapy Can Help Your Child PIAG 0036</dc:title>
  <dc:creator>NHS</dc:creator>
  <cp:lastModifiedBy>Stringer Jessica4</cp:lastModifiedBy>
  <cp:revision>3</cp:revision>
  <cp:lastPrinted>2024-05-30T13:51:00Z</cp:lastPrinted>
  <dcterms:created xsi:type="dcterms:W3CDTF">2021-05-26T15:30:00Z</dcterms:created>
  <dcterms:modified xsi:type="dcterms:W3CDTF">2024-05-30T13:55:00Z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