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B2B7"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47E9EF3B" wp14:editId="748B980D">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2A5520F6" wp14:editId="1EDE491F">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4FF6ECF2" w14:textId="77777777" w:rsidR="00ED7F86" w:rsidRPr="00ED7F86" w:rsidRDefault="00ED7F86" w:rsidP="00ED7F86">
      <w:pPr>
        <w:rPr>
          <w:rFonts w:ascii="Arial" w:hAnsi="Arial"/>
          <w:sz w:val="16"/>
          <w:szCs w:val="16"/>
          <w:lang w:eastAsia="en-US"/>
        </w:rPr>
      </w:pPr>
    </w:p>
    <w:p w14:paraId="4EECF148" w14:textId="692DEFCB" w:rsidR="00ED7F86" w:rsidRPr="00ED7F86" w:rsidRDefault="00DB6BC8" w:rsidP="00ED7F86">
      <w:pPr>
        <w:rPr>
          <w:rFonts w:ascii="Arial" w:hAnsi="Arial"/>
          <w:szCs w:val="20"/>
          <w:lang w:eastAsia="en-US"/>
        </w:rPr>
      </w:pPr>
      <w:r w:rsidRPr="00DB6BC8">
        <w:rPr>
          <w:rFonts w:ascii="Arial" w:hAnsi="Arial"/>
          <w:noProof/>
          <w:color w:val="000000"/>
          <w:kern w:val="28"/>
          <w:szCs w:val="20"/>
          <w14:ligatures w14:val="standard"/>
          <w14:cntxtAlts/>
        </w:rPr>
        <mc:AlternateContent>
          <mc:Choice Requires="wps">
            <w:drawing>
              <wp:anchor distT="0" distB="0" distL="114300" distR="114300" simplePos="0" relativeHeight="251679744" behindDoc="0" locked="0" layoutInCell="1" allowOverlap="1" wp14:anchorId="22554026" wp14:editId="3B8ABFE1">
                <wp:simplePos x="0" y="0"/>
                <wp:positionH relativeFrom="margin">
                  <wp:posOffset>1390650</wp:posOffset>
                </wp:positionH>
                <wp:positionV relativeFrom="margin">
                  <wp:posOffset>1114425</wp:posOffset>
                </wp:positionV>
                <wp:extent cx="4752975" cy="9144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C51AF" w14:textId="77777777" w:rsidR="00DB6BC8" w:rsidRDefault="00DB6BC8" w:rsidP="00DB6BC8">
                            <w:pPr>
                              <w:autoSpaceDE w:val="0"/>
                              <w:autoSpaceDN w:val="0"/>
                              <w:adjustRightInd w:val="0"/>
                              <w:jc w:val="center"/>
                              <w:rPr>
                                <w:rFonts w:ascii="Arial" w:eastAsiaTheme="minorHAnsi" w:hAnsi="Arial" w:cs="Arial"/>
                                <w:b/>
                                <w:bCs/>
                                <w:lang w:eastAsia="en-US"/>
                              </w:rPr>
                            </w:pPr>
                            <w:r w:rsidRPr="00823A50">
                              <w:rPr>
                                <w:rFonts w:ascii="Arial" w:eastAsiaTheme="minorHAnsi" w:hAnsi="Arial" w:cs="Arial"/>
                                <w:b/>
                                <w:bCs/>
                                <w:lang w:eastAsia="en-US"/>
                              </w:rPr>
                              <w:t xml:space="preserve">The Roald Dahl </w:t>
                            </w:r>
                            <w:r>
                              <w:rPr>
                                <w:rFonts w:ascii="Arial" w:eastAsiaTheme="minorHAnsi" w:hAnsi="Arial" w:cs="Arial"/>
                                <w:b/>
                                <w:bCs/>
                                <w:lang w:eastAsia="en-US"/>
                              </w:rPr>
                              <w:t>Neurophysiology</w:t>
                            </w:r>
                            <w:r w:rsidRPr="00823A50">
                              <w:rPr>
                                <w:rFonts w:ascii="Arial" w:eastAsiaTheme="minorHAnsi" w:hAnsi="Arial" w:cs="Arial"/>
                                <w:b/>
                                <w:bCs/>
                                <w:lang w:eastAsia="en-US"/>
                              </w:rPr>
                              <w:t xml:space="preserve"> Department</w:t>
                            </w:r>
                          </w:p>
                          <w:p w14:paraId="3C668A74" w14:textId="77777777" w:rsidR="00DB6BC8" w:rsidRPr="00823A50" w:rsidRDefault="00DB6BC8" w:rsidP="00DB6BC8">
                            <w:pPr>
                              <w:autoSpaceDE w:val="0"/>
                              <w:autoSpaceDN w:val="0"/>
                              <w:adjustRightInd w:val="0"/>
                              <w:jc w:val="center"/>
                              <w:rPr>
                                <w:rFonts w:ascii="Arial" w:eastAsiaTheme="minorHAnsi" w:hAnsi="Arial" w:cs="Arial"/>
                                <w:b/>
                                <w:bCs/>
                                <w:sz w:val="16"/>
                                <w:szCs w:val="16"/>
                                <w:lang w:eastAsia="en-US"/>
                              </w:rPr>
                            </w:pPr>
                          </w:p>
                          <w:p w14:paraId="44DA62DA" w14:textId="77777777" w:rsidR="00DB6BC8" w:rsidRDefault="00DB6BC8" w:rsidP="00DB6BC8">
                            <w:pPr>
                              <w:autoSpaceDE w:val="0"/>
                              <w:autoSpaceDN w:val="0"/>
                              <w:adjustRightInd w:val="0"/>
                              <w:jc w:val="center"/>
                              <w:rPr>
                                <w:rFonts w:ascii="Arial" w:eastAsiaTheme="minorHAnsi" w:hAnsi="Arial" w:cs="Arial"/>
                                <w:b/>
                                <w:bCs/>
                                <w:sz w:val="28"/>
                                <w:szCs w:val="28"/>
                                <w:lang w:eastAsia="en-US"/>
                              </w:rPr>
                            </w:pPr>
                            <w:r w:rsidRPr="00823A50">
                              <w:rPr>
                                <w:rFonts w:ascii="Arial" w:eastAsiaTheme="minorHAnsi" w:hAnsi="Arial" w:cs="Arial"/>
                                <w:b/>
                                <w:bCs/>
                                <w:sz w:val="28"/>
                                <w:szCs w:val="28"/>
                                <w:lang w:eastAsia="en-US"/>
                              </w:rPr>
                              <w:t>Video Telemetry EEG</w:t>
                            </w:r>
                          </w:p>
                          <w:p w14:paraId="090F0F74" w14:textId="77777777" w:rsidR="00DB6BC8" w:rsidRPr="00823A50" w:rsidRDefault="00DB6BC8" w:rsidP="00DB6BC8">
                            <w:pPr>
                              <w:autoSpaceDE w:val="0"/>
                              <w:autoSpaceDN w:val="0"/>
                              <w:adjustRightInd w:val="0"/>
                              <w:jc w:val="center"/>
                              <w:rPr>
                                <w:rFonts w:ascii="Arial" w:eastAsiaTheme="minorHAnsi" w:hAnsi="Arial" w:cs="Arial"/>
                                <w:b/>
                                <w:bCs/>
                                <w:sz w:val="16"/>
                                <w:szCs w:val="16"/>
                                <w:lang w:eastAsia="en-US"/>
                              </w:rPr>
                            </w:pPr>
                          </w:p>
                          <w:p w14:paraId="21D088D8" w14:textId="77777777" w:rsidR="00DB6BC8" w:rsidRPr="00823A50" w:rsidRDefault="00DB6BC8" w:rsidP="00DB6BC8">
                            <w:pPr>
                              <w:autoSpaceDE w:val="0"/>
                              <w:autoSpaceDN w:val="0"/>
                              <w:adjustRightInd w:val="0"/>
                              <w:jc w:val="center"/>
                              <w:rPr>
                                <w:rFonts w:ascii="Arial" w:eastAsiaTheme="minorHAnsi" w:hAnsi="Arial" w:cs="Arial"/>
                                <w:b/>
                                <w:bCs/>
                                <w:lang w:eastAsia="en-US"/>
                              </w:rPr>
                            </w:pPr>
                            <w:r w:rsidRPr="00823A50">
                              <w:rPr>
                                <w:rFonts w:ascii="Arial" w:eastAsiaTheme="minorHAnsi" w:hAnsi="Arial" w:cs="Arial"/>
                                <w:b/>
                                <w:bCs/>
                                <w:lang w:eastAsia="en-US"/>
                              </w:rPr>
                              <w:t>Information for parents and carers</w:t>
                            </w:r>
                          </w:p>
                          <w:p w14:paraId="581E86AE" w14:textId="77777777" w:rsidR="00DB6BC8" w:rsidRDefault="00DB6BC8" w:rsidP="00DB6BC8">
                            <w:pPr>
                              <w:widowControl w:val="0"/>
                            </w:pPr>
                          </w:p>
                          <w:p w14:paraId="2621B49A" w14:textId="77777777" w:rsidR="00DB6BC8" w:rsidRPr="00AD66DB" w:rsidRDefault="00DB6BC8" w:rsidP="00DB6BC8">
                            <w:pPr>
                              <w:widowControl w:val="0"/>
                              <w:autoSpaceDE w:val="0"/>
                              <w:autoSpaceDN w:val="0"/>
                              <w:adjustRightInd w:val="0"/>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54026" id="_x0000_t202" coordsize="21600,21600" o:spt="202" path="m,l,21600r21600,l21600,xe">
                <v:stroke joinstyle="miter"/>
                <v:path gradientshapeok="t" o:connecttype="rect"/>
              </v:shapetype>
              <v:shape id="Text Box 28" o:spid="_x0000_s1026" type="#_x0000_t202" style="position:absolute;margin-left:109.5pt;margin-top:87.75pt;width:374.25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" stroked="f">
                <v:textbox>
                  <w:txbxContent>
                    <w:p w14:paraId="5FCC51AF" w14:textId="77777777" w:rsidR="00DB6BC8" w:rsidRDefault="00DB6BC8" w:rsidP="00DB6BC8">
                      <w:pPr>
                        <w:autoSpaceDE w:val="0"/>
                        <w:autoSpaceDN w:val="0"/>
                        <w:adjustRightInd w:val="0"/>
                        <w:jc w:val="center"/>
                        <w:rPr>
                          <w:rFonts w:ascii="Arial" w:eastAsiaTheme="minorHAnsi" w:hAnsi="Arial" w:cs="Arial"/>
                          <w:b/>
                          <w:bCs/>
                          <w:lang w:eastAsia="en-US"/>
                        </w:rPr>
                      </w:pPr>
                      <w:r w:rsidRPr="00823A50">
                        <w:rPr>
                          <w:rFonts w:ascii="Arial" w:eastAsiaTheme="minorHAnsi" w:hAnsi="Arial" w:cs="Arial"/>
                          <w:b/>
                          <w:bCs/>
                          <w:lang w:eastAsia="en-US"/>
                        </w:rPr>
                        <w:t xml:space="preserve">The Roald Dahl </w:t>
                      </w:r>
                      <w:r>
                        <w:rPr>
                          <w:rFonts w:ascii="Arial" w:eastAsiaTheme="minorHAnsi" w:hAnsi="Arial" w:cs="Arial"/>
                          <w:b/>
                          <w:bCs/>
                          <w:lang w:eastAsia="en-US"/>
                        </w:rPr>
                        <w:t>Neurophysiology</w:t>
                      </w:r>
                      <w:r w:rsidRPr="00823A50">
                        <w:rPr>
                          <w:rFonts w:ascii="Arial" w:eastAsiaTheme="minorHAnsi" w:hAnsi="Arial" w:cs="Arial"/>
                          <w:b/>
                          <w:bCs/>
                          <w:lang w:eastAsia="en-US"/>
                        </w:rPr>
                        <w:t xml:space="preserve"> Department</w:t>
                      </w:r>
                    </w:p>
                    <w:p w14:paraId="3C668A74" w14:textId="77777777" w:rsidR="00DB6BC8" w:rsidRPr="00823A50" w:rsidRDefault="00DB6BC8" w:rsidP="00DB6BC8">
                      <w:pPr>
                        <w:autoSpaceDE w:val="0"/>
                        <w:autoSpaceDN w:val="0"/>
                        <w:adjustRightInd w:val="0"/>
                        <w:jc w:val="center"/>
                        <w:rPr>
                          <w:rFonts w:ascii="Arial" w:eastAsiaTheme="minorHAnsi" w:hAnsi="Arial" w:cs="Arial"/>
                          <w:b/>
                          <w:bCs/>
                          <w:sz w:val="16"/>
                          <w:szCs w:val="16"/>
                          <w:lang w:eastAsia="en-US"/>
                        </w:rPr>
                      </w:pPr>
                    </w:p>
                    <w:p w14:paraId="44DA62DA" w14:textId="77777777" w:rsidR="00DB6BC8" w:rsidRDefault="00DB6BC8" w:rsidP="00DB6BC8">
                      <w:pPr>
                        <w:autoSpaceDE w:val="0"/>
                        <w:autoSpaceDN w:val="0"/>
                        <w:adjustRightInd w:val="0"/>
                        <w:jc w:val="center"/>
                        <w:rPr>
                          <w:rFonts w:ascii="Arial" w:eastAsiaTheme="minorHAnsi" w:hAnsi="Arial" w:cs="Arial"/>
                          <w:b/>
                          <w:bCs/>
                          <w:sz w:val="28"/>
                          <w:szCs w:val="28"/>
                          <w:lang w:eastAsia="en-US"/>
                        </w:rPr>
                      </w:pPr>
                      <w:r w:rsidRPr="00823A50">
                        <w:rPr>
                          <w:rFonts w:ascii="Arial" w:eastAsiaTheme="minorHAnsi" w:hAnsi="Arial" w:cs="Arial"/>
                          <w:b/>
                          <w:bCs/>
                          <w:sz w:val="28"/>
                          <w:szCs w:val="28"/>
                          <w:lang w:eastAsia="en-US"/>
                        </w:rPr>
                        <w:t>Video Telemetry EEG</w:t>
                      </w:r>
                    </w:p>
                    <w:p w14:paraId="090F0F74" w14:textId="77777777" w:rsidR="00DB6BC8" w:rsidRPr="00823A50" w:rsidRDefault="00DB6BC8" w:rsidP="00DB6BC8">
                      <w:pPr>
                        <w:autoSpaceDE w:val="0"/>
                        <w:autoSpaceDN w:val="0"/>
                        <w:adjustRightInd w:val="0"/>
                        <w:jc w:val="center"/>
                        <w:rPr>
                          <w:rFonts w:ascii="Arial" w:eastAsiaTheme="minorHAnsi" w:hAnsi="Arial" w:cs="Arial"/>
                          <w:b/>
                          <w:bCs/>
                          <w:sz w:val="16"/>
                          <w:szCs w:val="16"/>
                          <w:lang w:eastAsia="en-US"/>
                        </w:rPr>
                      </w:pPr>
                    </w:p>
                    <w:p w14:paraId="21D088D8" w14:textId="77777777" w:rsidR="00DB6BC8" w:rsidRPr="00823A50" w:rsidRDefault="00DB6BC8" w:rsidP="00DB6BC8">
                      <w:pPr>
                        <w:autoSpaceDE w:val="0"/>
                        <w:autoSpaceDN w:val="0"/>
                        <w:adjustRightInd w:val="0"/>
                        <w:jc w:val="center"/>
                        <w:rPr>
                          <w:rFonts w:ascii="Arial" w:eastAsiaTheme="minorHAnsi" w:hAnsi="Arial" w:cs="Arial"/>
                          <w:b/>
                          <w:bCs/>
                          <w:lang w:eastAsia="en-US"/>
                        </w:rPr>
                      </w:pPr>
                      <w:r w:rsidRPr="00823A50">
                        <w:rPr>
                          <w:rFonts w:ascii="Arial" w:eastAsiaTheme="minorHAnsi" w:hAnsi="Arial" w:cs="Arial"/>
                          <w:b/>
                          <w:bCs/>
                          <w:lang w:eastAsia="en-US"/>
                        </w:rPr>
                        <w:t>Information for parents and carers</w:t>
                      </w:r>
                    </w:p>
                    <w:p w14:paraId="581E86AE" w14:textId="77777777" w:rsidR="00DB6BC8" w:rsidRDefault="00DB6BC8" w:rsidP="00DB6BC8">
                      <w:pPr>
                        <w:widowControl w:val="0"/>
                      </w:pPr>
                    </w:p>
                    <w:p w14:paraId="2621B49A" w14:textId="77777777" w:rsidR="00DB6BC8" w:rsidRPr="00AD66DB" w:rsidRDefault="00DB6BC8" w:rsidP="00DB6BC8">
                      <w:pPr>
                        <w:widowControl w:val="0"/>
                        <w:autoSpaceDE w:val="0"/>
                        <w:autoSpaceDN w:val="0"/>
                        <w:adjustRightInd w:val="0"/>
                        <w:jc w:val="center"/>
                        <w:rPr>
                          <w:rFonts w:ascii="Arial" w:hAnsi="Arial" w:cs="Arial"/>
                          <w:b/>
                          <w:bCs/>
                          <w:sz w:val="36"/>
                          <w:szCs w:val="32"/>
                        </w:rPr>
                      </w:pPr>
                    </w:p>
                  </w:txbxContent>
                </v:textbox>
                <w10:wrap anchorx="margin" anchory="margin"/>
              </v:shape>
            </w:pict>
          </mc:Fallback>
        </mc:AlternateContent>
      </w:r>
      <w:r w:rsidR="00516BDC" w:rsidRPr="00ED7F86">
        <w:rPr>
          <w:rFonts w:ascii="Arial" w:hAnsi="Arial"/>
          <w:noProof/>
          <w:szCs w:val="20"/>
        </w:rPr>
        <mc:AlternateContent>
          <mc:Choice Requires="wps">
            <w:drawing>
              <wp:anchor distT="0" distB="0" distL="114300" distR="114300" simplePos="0" relativeHeight="251661312" behindDoc="0" locked="0" layoutInCell="1" allowOverlap="1" wp14:anchorId="50A7F63D" wp14:editId="75AC37AD">
                <wp:simplePos x="0" y="0"/>
                <wp:positionH relativeFrom="margin">
                  <wp:align>center</wp:align>
                </wp:positionH>
                <wp:positionV relativeFrom="paragraph">
                  <wp:posOffset>158115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BD4EA" w14:textId="77777777" w:rsidR="00D12BCD" w:rsidRPr="00D12BCD" w:rsidRDefault="00D12BCD" w:rsidP="00D12BCD">
                            <w:pPr>
                              <w:pStyle w:val="BodyText"/>
                              <w:spacing w:line="276" w:lineRule="auto"/>
                              <w:jc w:val="center"/>
                              <w:outlineLvl w:val="0"/>
                              <w:rPr>
                                <w:rFonts w:ascii="Arial" w:hAnsi="Arial" w:cs="Arial"/>
                                <w:bCs/>
                                <w:sz w:val="22"/>
                                <w:szCs w:val="22"/>
                              </w:rPr>
                            </w:pPr>
                            <w:r w:rsidRPr="00D12BCD">
                              <w:rPr>
                                <w:rFonts w:ascii="Arial" w:hAnsi="Arial" w:cs="Arial"/>
                                <w:bCs/>
                                <w:sz w:val="22"/>
                                <w:szCs w:val="22"/>
                              </w:rPr>
                              <w:t xml:space="preserve">Department </w:t>
                            </w:r>
                          </w:p>
                          <w:p w14:paraId="020F748B" w14:textId="0B0253F7" w:rsidR="00B6137B" w:rsidRDefault="00D12BCD" w:rsidP="00D12BCD">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Title </w:t>
                            </w:r>
                          </w:p>
                          <w:p w14:paraId="5F84BE5B" w14:textId="6747A939"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Parent/Carer</w:t>
                            </w:r>
                          </w:p>
                          <w:p w14:paraId="028784A0"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7F63D" id="_x0000_t202" coordsize="21600,21600" o:spt="202" path="m,l,21600r21600,l21600,xe">
                <v:stroke joinstyle="miter"/>
                <v:path gradientshapeok="t" o:connecttype="rect"/>
              </v:shapetype>
              <v:shape id="Text Box 21" o:spid="_x0000_s1026" type="#_x0000_t202" style="position:absolute;margin-left:0;margin-top:12.45pt;width:304.5pt;height:76.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" stroked="f">
                <v:textbox>
                  <w:txbxContent>
                    <w:p w14:paraId="735BD4EA" w14:textId="77777777" w:rsidR="00D12BCD" w:rsidRPr="00D12BCD" w:rsidRDefault="00D12BCD" w:rsidP="00D12BCD">
                      <w:pPr>
                        <w:pStyle w:val="BodyText"/>
                        <w:spacing w:line="276" w:lineRule="auto"/>
                        <w:jc w:val="center"/>
                        <w:outlineLvl w:val="0"/>
                        <w:rPr>
                          <w:rFonts w:ascii="Arial" w:hAnsi="Arial" w:cs="Arial"/>
                          <w:bCs/>
                          <w:sz w:val="22"/>
                          <w:szCs w:val="22"/>
                        </w:rPr>
                      </w:pPr>
                      <w:r w:rsidRPr="00D12BCD">
                        <w:rPr>
                          <w:rFonts w:ascii="Arial" w:hAnsi="Arial" w:cs="Arial"/>
                          <w:bCs/>
                          <w:sz w:val="22"/>
                          <w:szCs w:val="22"/>
                        </w:rPr>
                        <w:t xml:space="preserve">Department </w:t>
                      </w:r>
                    </w:p>
                    <w:p w14:paraId="020F748B" w14:textId="0B0253F7" w:rsidR="00B6137B" w:rsidRDefault="00D12BCD" w:rsidP="00D12BCD">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Title </w:t>
                      </w:r>
                    </w:p>
                    <w:p w14:paraId="5F84BE5B" w14:textId="6747A939"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965905">
                        <w:rPr>
                          <w:rFonts w:ascii="Arial" w:hAnsi="Arial" w:cs="Arial"/>
                        </w:rPr>
                        <w:t>Parent/Carer</w:t>
                      </w:r>
                    </w:p>
                    <w:p w14:paraId="028784A0" w14:textId="77777777" w:rsidR="00ED7F86" w:rsidRPr="00E81743" w:rsidRDefault="00ED7F86" w:rsidP="00ED7F86"/>
                  </w:txbxContent>
                </v:textbox>
                <w10:wrap anchorx="margin"/>
              </v:shape>
            </w:pict>
          </mc:Fallback>
        </mc:AlternateContent>
      </w:r>
      <w:r w:rsidR="00ED7F86" w:rsidRPr="00ED7F86">
        <w:rPr>
          <w:rFonts w:ascii="Arial" w:hAnsi="Arial"/>
          <w:szCs w:val="20"/>
          <w:lang w:eastAsia="en-US"/>
        </w:rPr>
        <w:t xml:space="preserve">       </w:t>
      </w:r>
    </w:p>
    <w:p w14:paraId="72F12A2D" w14:textId="08994E01" w:rsidR="00ED7F86" w:rsidRPr="00ED7F86" w:rsidRDefault="00ED7F86" w:rsidP="00ED7F86">
      <w:pPr>
        <w:rPr>
          <w:rFonts w:ascii="Arial" w:hAnsi="Arial" w:cs="Arial"/>
          <w:b/>
          <w:szCs w:val="20"/>
          <w:lang w:eastAsia="en-US"/>
        </w:rPr>
      </w:pPr>
    </w:p>
    <w:p w14:paraId="28EBE414" w14:textId="77777777" w:rsidR="00ED7F86" w:rsidRPr="00ED7F86" w:rsidRDefault="00ED7F86" w:rsidP="00ED7F86">
      <w:pPr>
        <w:rPr>
          <w:rFonts w:ascii="Arial" w:hAnsi="Arial" w:cs="Arial"/>
          <w:b/>
          <w:szCs w:val="20"/>
          <w:lang w:eastAsia="en-US"/>
        </w:rPr>
      </w:pPr>
    </w:p>
    <w:p w14:paraId="7C99A41C" w14:textId="77777777" w:rsidR="00ED7F86" w:rsidRDefault="00ED7F86" w:rsidP="00ED7F86">
      <w:pPr>
        <w:rPr>
          <w:rFonts w:ascii="Arial" w:hAnsi="Arial" w:cs="Arial"/>
          <w:b/>
          <w:szCs w:val="20"/>
          <w:lang w:eastAsia="en-US"/>
        </w:rPr>
      </w:pPr>
    </w:p>
    <w:p w14:paraId="2D39C600" w14:textId="77777777" w:rsidR="00302A6B" w:rsidRDefault="00302A6B" w:rsidP="00ED7F86">
      <w:pPr>
        <w:rPr>
          <w:rFonts w:ascii="Arial" w:hAnsi="Arial" w:cs="Arial"/>
          <w:b/>
          <w:szCs w:val="20"/>
          <w:lang w:eastAsia="en-US"/>
        </w:rPr>
      </w:pPr>
    </w:p>
    <w:p w14:paraId="1C6DC359" w14:textId="237CEE6D" w:rsidR="00302A6B" w:rsidRDefault="00D12BCD" w:rsidP="00ED7F86">
      <w:pPr>
        <w:rPr>
          <w:rFonts w:ascii="Arial" w:hAnsi="Arial" w:cs="Arial"/>
          <w:b/>
          <w:szCs w:val="20"/>
          <w:lang w:eastAsia="en-US"/>
        </w:rPr>
      </w:pPr>
      <w:r w:rsidRPr="00FE16D8">
        <w:rPr>
          <w:rFonts w:ascii="Arial" w:hAnsi="Arial" w:cs="Arial"/>
          <w:b/>
          <w:noProof/>
          <w:szCs w:val="20"/>
        </w:rPr>
        <w:drawing>
          <wp:anchor distT="0" distB="0" distL="114300" distR="114300" simplePos="0" relativeHeight="251677696" behindDoc="1" locked="0" layoutInCell="1" allowOverlap="1" wp14:anchorId="1A89F57D" wp14:editId="2503F8F7">
            <wp:simplePos x="0" y="0"/>
            <wp:positionH relativeFrom="margin">
              <wp:align>left</wp:align>
            </wp:positionH>
            <wp:positionV relativeFrom="paragraph">
              <wp:posOffset>172720</wp:posOffset>
            </wp:positionV>
            <wp:extent cx="981075" cy="8782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1075" cy="878205"/>
                    </a:xfrm>
                    <a:prstGeom prst="rect">
                      <a:avLst/>
                    </a:prstGeom>
                  </pic:spPr>
                </pic:pic>
              </a:graphicData>
            </a:graphic>
            <wp14:sizeRelH relativeFrom="page">
              <wp14:pctWidth>0</wp14:pctWidth>
            </wp14:sizeRelH>
            <wp14:sizeRelV relativeFrom="page">
              <wp14:pctHeight>0</wp14:pctHeight>
            </wp14:sizeRelV>
          </wp:anchor>
        </w:drawing>
      </w:r>
    </w:p>
    <w:p w14:paraId="0D050EFF" w14:textId="0AD39E9F" w:rsidR="00517E96" w:rsidRPr="00517E96" w:rsidRDefault="00D12BCD" w:rsidP="00D12BCD">
      <w:pPr>
        <w:spacing w:before="100" w:beforeAutospacing="1" w:after="100" w:afterAutospacing="1"/>
        <w:rPr>
          <w:rFonts w:ascii="Arial" w:hAnsi="Arial" w:cs="Arial"/>
        </w:rPr>
      </w:pPr>
      <w:r w:rsidRPr="00FE16D8">
        <w:rPr>
          <w:rFonts w:ascii="Arial" w:hAnsi="Arial" w:cs="Arial"/>
          <w:b/>
          <w:noProof/>
          <w:szCs w:val="20"/>
        </w:rPr>
        <w:drawing>
          <wp:anchor distT="0" distB="0" distL="114300" distR="114300" simplePos="0" relativeHeight="251675648" behindDoc="1" locked="0" layoutInCell="1" allowOverlap="1" wp14:anchorId="35EA52DC" wp14:editId="0AEC9A57">
            <wp:simplePos x="0" y="0"/>
            <wp:positionH relativeFrom="column">
              <wp:posOffset>5772150</wp:posOffset>
            </wp:positionH>
            <wp:positionV relativeFrom="paragraph">
              <wp:posOffset>184150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517E96" w:rsidRPr="00517E96">
        <w:rPr>
          <w:rFonts w:ascii="Arial" w:hAnsi="Arial" w:cs="Arial"/>
        </w:rPr>
        <w:t xml:space="preserve"> </w:t>
      </w:r>
    </w:p>
    <w:p w14:paraId="50D0A004" w14:textId="334456DE" w:rsidR="00E23EE2" w:rsidRDefault="00E23EE2" w:rsidP="00517E96">
      <w:pPr>
        <w:pStyle w:val="NoSpacing"/>
        <w:rPr>
          <w:rFonts w:ascii="Arial" w:hAnsi="Arial" w:cs="Arial"/>
          <w:sz w:val="24"/>
          <w:szCs w:val="24"/>
          <w:lang w:eastAsia="en-GB"/>
        </w:rPr>
      </w:pPr>
    </w:p>
    <w:p w14:paraId="071F9F05" w14:textId="77777777" w:rsidR="00E23EE2" w:rsidRDefault="00E23EE2" w:rsidP="00517E96">
      <w:pPr>
        <w:pStyle w:val="NoSpacing"/>
        <w:rPr>
          <w:rFonts w:ascii="Arial" w:hAnsi="Arial" w:cs="Arial"/>
          <w:sz w:val="24"/>
          <w:szCs w:val="24"/>
          <w:lang w:eastAsia="en-GB"/>
        </w:rPr>
      </w:pPr>
    </w:p>
    <w:p w14:paraId="358D2F1E"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What is Video Telemetry EEG?</w:t>
      </w:r>
    </w:p>
    <w:p w14:paraId="04556539"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5B18EE95"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 xml:space="preserve">Video Telemetry EEG is the simultaneous recording of the activity of the brain (EEG) and video. It is used to help investigate </w:t>
      </w:r>
      <w:proofErr w:type="gramStart"/>
      <w:r w:rsidRPr="00DB6BC8">
        <w:rPr>
          <w:rFonts w:ascii="Arial" w:eastAsiaTheme="minorHAnsi" w:hAnsi="Arial" w:cs="Arial"/>
          <w:lang w:eastAsia="en-US"/>
        </w:rPr>
        <w:t>a number of</w:t>
      </w:r>
      <w:proofErr w:type="gramEnd"/>
      <w:r w:rsidRPr="00DB6BC8">
        <w:rPr>
          <w:rFonts w:ascii="Arial" w:eastAsiaTheme="minorHAnsi" w:hAnsi="Arial" w:cs="Arial"/>
          <w:lang w:eastAsia="en-US"/>
        </w:rPr>
        <w:t xml:space="preserve"> conditions, most commonly black-outs or seizures which occur during wakefulness or sleep.</w:t>
      </w:r>
    </w:p>
    <w:p w14:paraId="6685B0C7"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31DBBCA7"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Why does my child need a Video Telemetry EEG?</w:t>
      </w:r>
    </w:p>
    <w:p w14:paraId="55E11DE5"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3844C21E"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 xml:space="preserve">The aim of the test is to record some of your child’s typical episodes which they are experiencing throughout the day or </w:t>
      </w:r>
      <w:proofErr w:type="gramStart"/>
      <w:r w:rsidRPr="00DB6BC8">
        <w:rPr>
          <w:rFonts w:ascii="Arial" w:eastAsiaTheme="minorHAnsi" w:hAnsi="Arial" w:cs="Arial"/>
          <w:lang w:eastAsia="en-US"/>
        </w:rPr>
        <w:t>night time</w:t>
      </w:r>
      <w:proofErr w:type="gramEnd"/>
      <w:r w:rsidRPr="00DB6BC8">
        <w:rPr>
          <w:rFonts w:ascii="Arial" w:eastAsiaTheme="minorHAnsi" w:hAnsi="Arial" w:cs="Arial"/>
          <w:lang w:eastAsia="en-US"/>
        </w:rPr>
        <w:t>. We then look for any possible relationship between your child’s brain activity and these episodes.</w:t>
      </w:r>
    </w:p>
    <w:p w14:paraId="40D7D044"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325D929A"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Ideally, we would like to record at least three of their episodes before stopping the test.</w:t>
      </w:r>
    </w:p>
    <w:p w14:paraId="4ACDE5E0"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57F8AA99"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Will Video Telemetry EEG hurt my child?</w:t>
      </w:r>
    </w:p>
    <w:p w14:paraId="79B5A2D2"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48343A11"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No, as it is a painless test and there are no side effects</w:t>
      </w:r>
    </w:p>
    <w:p w14:paraId="16A467AF"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3C2A5F52"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Where does it take place?</w:t>
      </w:r>
    </w:p>
    <w:p w14:paraId="40978FDA"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1176677A"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lang w:eastAsia="en-US"/>
        </w:rPr>
        <w:t xml:space="preserve">Your child will be admitted onto ward 4B, </w:t>
      </w:r>
      <w:r w:rsidRPr="00DB6BC8">
        <w:rPr>
          <w:rFonts w:ascii="Arial" w:eastAsiaTheme="minorHAnsi" w:hAnsi="Arial" w:cs="Arial"/>
          <w:b/>
          <w:bCs/>
          <w:lang w:eastAsia="en-US"/>
        </w:rPr>
        <w:t>for a period of one to five days</w:t>
      </w:r>
      <w:r w:rsidRPr="00DB6BC8">
        <w:rPr>
          <w:rFonts w:ascii="Arial" w:eastAsiaTheme="minorHAnsi" w:hAnsi="Arial" w:cs="Arial"/>
          <w:lang w:eastAsia="en-US"/>
        </w:rPr>
        <w:t>. They will be allocated their own room, with private bathroom</w:t>
      </w:r>
      <w:r w:rsidRPr="00DB6BC8">
        <w:rPr>
          <w:rFonts w:ascii="Arial" w:eastAsiaTheme="minorHAnsi" w:hAnsi="Arial" w:cs="Arial"/>
          <w:b/>
          <w:bCs/>
          <w:lang w:eastAsia="en-US"/>
        </w:rPr>
        <w:t xml:space="preserve"> </w:t>
      </w:r>
      <w:r w:rsidRPr="00DB6BC8">
        <w:rPr>
          <w:rFonts w:ascii="Arial" w:eastAsiaTheme="minorHAnsi" w:hAnsi="Arial" w:cs="Arial"/>
          <w:lang w:eastAsia="en-US"/>
        </w:rPr>
        <w:t xml:space="preserve">facilities. A parent/carer will need to stay with your child </w:t>
      </w:r>
      <w:r w:rsidRPr="00DB6BC8">
        <w:rPr>
          <w:rFonts w:ascii="Arial" w:eastAsiaTheme="minorHAnsi" w:hAnsi="Arial" w:cs="Arial"/>
          <w:b/>
          <w:bCs/>
          <w:lang w:eastAsia="en-US"/>
        </w:rPr>
        <w:t xml:space="preserve">throughout </w:t>
      </w:r>
      <w:r w:rsidRPr="00DB6BC8">
        <w:rPr>
          <w:rFonts w:ascii="Arial" w:eastAsiaTheme="minorHAnsi" w:hAnsi="Arial" w:cs="Arial"/>
          <w:lang w:eastAsia="en-US"/>
        </w:rPr>
        <w:t>the monitoring</w:t>
      </w:r>
      <w:r w:rsidRPr="00DB6BC8">
        <w:rPr>
          <w:rFonts w:ascii="Arial" w:eastAsiaTheme="minorHAnsi" w:hAnsi="Arial" w:cs="Arial"/>
          <w:b/>
          <w:bCs/>
          <w:lang w:eastAsia="en-US"/>
        </w:rPr>
        <w:t xml:space="preserve"> </w:t>
      </w:r>
      <w:r w:rsidRPr="00DB6BC8">
        <w:rPr>
          <w:rFonts w:ascii="Arial" w:eastAsiaTheme="minorHAnsi" w:hAnsi="Arial" w:cs="Arial"/>
          <w:lang w:eastAsia="en-US"/>
        </w:rPr>
        <w:t xml:space="preserve">period. A small bed settee is available at </w:t>
      </w:r>
      <w:proofErr w:type="gramStart"/>
      <w:r w:rsidRPr="00DB6BC8">
        <w:rPr>
          <w:rFonts w:ascii="Arial" w:eastAsiaTheme="minorHAnsi" w:hAnsi="Arial" w:cs="Arial"/>
          <w:lang w:eastAsia="en-US"/>
        </w:rPr>
        <w:t>night time</w:t>
      </w:r>
      <w:proofErr w:type="gramEnd"/>
      <w:r w:rsidRPr="00DB6BC8">
        <w:rPr>
          <w:rFonts w:ascii="Arial" w:eastAsiaTheme="minorHAnsi" w:hAnsi="Arial" w:cs="Arial"/>
          <w:lang w:eastAsia="en-US"/>
        </w:rPr>
        <w:t xml:space="preserve"> for the parent/carer to sleep on.</w:t>
      </w:r>
    </w:p>
    <w:p w14:paraId="066C7F87"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0B65071B"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 xml:space="preserve">For the </w:t>
      </w:r>
      <w:proofErr w:type="gramStart"/>
      <w:r w:rsidRPr="00DB6BC8">
        <w:rPr>
          <w:rFonts w:ascii="Arial" w:eastAsiaTheme="minorHAnsi" w:hAnsi="Arial" w:cs="Arial"/>
          <w:lang w:eastAsia="en-US"/>
        </w:rPr>
        <w:t>test</w:t>
      </w:r>
      <w:proofErr w:type="gramEnd"/>
      <w:r w:rsidRPr="00DB6BC8">
        <w:rPr>
          <w:rFonts w:ascii="Arial" w:eastAsiaTheme="minorHAnsi" w:hAnsi="Arial" w:cs="Arial"/>
          <w:lang w:eastAsia="en-US"/>
        </w:rPr>
        <w:t xml:space="preserve"> please ensure your child continues with their regular medication unless advised otherwise by your child’s Consultant. Make sure your child has clean hair, which is free from hair gel etc.</w:t>
      </w:r>
    </w:p>
    <w:p w14:paraId="3DCE5EF7"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311E0080"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What should we bring?</w:t>
      </w:r>
    </w:p>
    <w:p w14:paraId="6705EF03"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69AF2EFD"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Please bring any medications your child will need along with pyjamas/ nightdress, dressing gown, slippers etc.</w:t>
      </w:r>
    </w:p>
    <w:p w14:paraId="00AA8524"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28C278C4"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 xml:space="preserve">To keep your child occupied, there is a TV in the room. You are encouraged to bring </w:t>
      </w:r>
      <w:proofErr w:type="spellStart"/>
      <w:r w:rsidRPr="00DB6BC8">
        <w:rPr>
          <w:rFonts w:ascii="Arial" w:eastAsiaTheme="minorHAnsi" w:hAnsi="Arial" w:cs="Arial"/>
          <w:lang w:eastAsia="en-US"/>
        </w:rPr>
        <w:t>Ipad’s</w:t>
      </w:r>
      <w:proofErr w:type="spellEnd"/>
      <w:r w:rsidRPr="00DB6BC8">
        <w:rPr>
          <w:rFonts w:ascii="Arial" w:eastAsiaTheme="minorHAnsi" w:hAnsi="Arial" w:cs="Arial"/>
          <w:lang w:eastAsia="en-US"/>
        </w:rPr>
        <w:t>/tablets, portable DVDs players to use, along with books and small toys etc.</w:t>
      </w:r>
    </w:p>
    <w:p w14:paraId="479FC401"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572F46AC"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What does the test involve?</w:t>
      </w:r>
    </w:p>
    <w:p w14:paraId="4BB710A5"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490673D1"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Video Telemetry is performed by the Clinical Physiologist who will explain all aspects of</w:t>
      </w:r>
    </w:p>
    <w:p w14:paraId="1795E5A8"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the test thoroughly. To monitor your child’s brain patterns, the EEG electrodes are attached to the scalp with tape or special adhesive and covered with a bandage. At the same time, continuous video recording is made. We do not shave or cut their hair.</w:t>
      </w:r>
    </w:p>
    <w:p w14:paraId="6C981181"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20E479E7"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lastRenderedPageBreak/>
        <w:t>These electrodes are connected to a small box placed in a bag and worn either around</w:t>
      </w:r>
    </w:p>
    <w:p w14:paraId="78254617"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lang w:eastAsia="en-US"/>
        </w:rPr>
        <w:t xml:space="preserve">the waist, across the body or placed on the bed. </w:t>
      </w:r>
    </w:p>
    <w:p w14:paraId="48FEE2E1"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There will be complete privacy in the bathroom however your child will not be able to</w:t>
      </w:r>
    </w:p>
    <w:p w14:paraId="7552BBC2"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shower or wash their hair.</w:t>
      </w:r>
    </w:p>
    <w:p w14:paraId="01FA0282" w14:textId="77777777" w:rsidR="00DB6BC8" w:rsidRPr="00DB6BC8" w:rsidRDefault="00DB6BC8" w:rsidP="00DB6BC8">
      <w:pPr>
        <w:autoSpaceDE w:val="0"/>
        <w:autoSpaceDN w:val="0"/>
        <w:adjustRightInd w:val="0"/>
        <w:rPr>
          <w:rFonts w:ascii="Arial" w:eastAsiaTheme="minorHAnsi" w:hAnsi="Arial" w:cs="Arial"/>
          <w:lang w:eastAsia="en-US"/>
        </w:rPr>
      </w:pPr>
    </w:p>
    <w:p w14:paraId="6F3EE09C"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b/>
          <w:bCs/>
          <w:lang w:eastAsia="en-US"/>
        </w:rPr>
        <w:t>Your child will not be able to leave their room during the monitoring period</w:t>
      </w:r>
      <w:r w:rsidRPr="00DB6BC8">
        <w:rPr>
          <w:rFonts w:ascii="Arial" w:eastAsiaTheme="minorHAnsi" w:hAnsi="Arial" w:cs="Arial"/>
          <w:lang w:eastAsia="en-US"/>
        </w:rPr>
        <w:t>.</w:t>
      </w:r>
    </w:p>
    <w:p w14:paraId="5A3BA108" w14:textId="77777777" w:rsidR="00DB6BC8" w:rsidRPr="00DB6BC8" w:rsidRDefault="00DB6BC8" w:rsidP="00DB6BC8">
      <w:pPr>
        <w:autoSpaceDE w:val="0"/>
        <w:autoSpaceDN w:val="0"/>
        <w:adjustRightInd w:val="0"/>
        <w:rPr>
          <w:rFonts w:ascii="Arial" w:eastAsiaTheme="minorHAnsi" w:hAnsi="Arial" w:cs="Arial"/>
          <w:sz w:val="18"/>
          <w:szCs w:val="18"/>
          <w:lang w:eastAsia="en-US"/>
        </w:rPr>
      </w:pPr>
    </w:p>
    <w:p w14:paraId="3C9D9117"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This is due to the risk of missing any typical episodes, which would prolong their length of stay.</w:t>
      </w:r>
    </w:p>
    <w:p w14:paraId="03D3E963"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73AD401F"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It helps if your child wears pyjamas, a T-shirt or a button through top during the test.</w:t>
      </w:r>
    </w:p>
    <w:p w14:paraId="5881D833" w14:textId="77777777" w:rsidR="00DB6BC8" w:rsidRPr="00DB6BC8" w:rsidRDefault="00DB6BC8" w:rsidP="00DB6BC8">
      <w:pPr>
        <w:autoSpaceDE w:val="0"/>
        <w:autoSpaceDN w:val="0"/>
        <w:adjustRightInd w:val="0"/>
        <w:rPr>
          <w:rFonts w:ascii="Arial" w:eastAsiaTheme="minorHAnsi" w:hAnsi="Arial" w:cs="Arial"/>
          <w:lang w:eastAsia="en-US"/>
        </w:rPr>
      </w:pPr>
    </w:p>
    <w:p w14:paraId="08500EF2"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Please don’t allow them to wear a onesie.</w:t>
      </w:r>
    </w:p>
    <w:p w14:paraId="025A1B68" w14:textId="77777777" w:rsidR="00DB6BC8" w:rsidRPr="00DB6BC8" w:rsidRDefault="00DB6BC8" w:rsidP="00DB6BC8">
      <w:pPr>
        <w:autoSpaceDE w:val="0"/>
        <w:autoSpaceDN w:val="0"/>
        <w:adjustRightInd w:val="0"/>
        <w:rPr>
          <w:rFonts w:ascii="Arial" w:eastAsiaTheme="minorHAnsi" w:hAnsi="Arial" w:cs="Arial"/>
          <w:sz w:val="16"/>
          <w:szCs w:val="16"/>
          <w:lang w:eastAsia="en-US"/>
        </w:rPr>
      </w:pPr>
    </w:p>
    <w:p w14:paraId="55DA0ED1" w14:textId="77777777" w:rsidR="00DB6BC8" w:rsidRPr="00DB6BC8" w:rsidRDefault="00DB6BC8" w:rsidP="00DB6BC8">
      <w:pPr>
        <w:autoSpaceDE w:val="0"/>
        <w:autoSpaceDN w:val="0"/>
        <w:adjustRightInd w:val="0"/>
        <w:rPr>
          <w:rFonts w:ascii="Arial" w:eastAsiaTheme="minorHAnsi" w:hAnsi="Arial" w:cs="Arial"/>
          <w:lang w:eastAsia="en-US"/>
        </w:rPr>
      </w:pPr>
      <w:r w:rsidRPr="00DB6BC8">
        <w:rPr>
          <w:rFonts w:ascii="Arial" w:eastAsiaTheme="minorHAnsi" w:hAnsi="Arial" w:cs="Arial"/>
          <w:lang w:eastAsia="en-US"/>
        </w:rPr>
        <w:t>Parents will be allowed to leave the room for comfort breaks.</w:t>
      </w:r>
    </w:p>
    <w:p w14:paraId="29773DF3" w14:textId="77777777" w:rsidR="00DB6BC8" w:rsidRPr="00DB6BC8" w:rsidRDefault="00DB6BC8" w:rsidP="00DB6BC8">
      <w:pPr>
        <w:autoSpaceDE w:val="0"/>
        <w:autoSpaceDN w:val="0"/>
        <w:adjustRightInd w:val="0"/>
        <w:rPr>
          <w:rFonts w:ascii="Arial" w:eastAsiaTheme="minorHAnsi" w:hAnsi="Arial" w:cs="Arial"/>
          <w:lang w:eastAsia="en-US"/>
        </w:rPr>
      </w:pPr>
    </w:p>
    <w:p w14:paraId="5E904B79" w14:textId="77777777" w:rsidR="00DB6BC8" w:rsidRPr="00DB6BC8" w:rsidRDefault="00DB6BC8" w:rsidP="00DB6BC8">
      <w:pPr>
        <w:autoSpaceDE w:val="0"/>
        <w:autoSpaceDN w:val="0"/>
        <w:adjustRightInd w:val="0"/>
        <w:rPr>
          <w:rFonts w:ascii="Arial" w:eastAsiaTheme="minorHAnsi" w:hAnsi="Arial" w:cs="Arial"/>
          <w:b/>
          <w:lang w:eastAsia="en-US"/>
        </w:rPr>
      </w:pPr>
      <w:r w:rsidRPr="00DB6BC8">
        <w:rPr>
          <w:rFonts w:ascii="Arial" w:eastAsiaTheme="minorHAnsi" w:hAnsi="Arial" w:cs="Arial"/>
          <w:b/>
          <w:lang w:eastAsia="en-US"/>
        </w:rPr>
        <w:t xml:space="preserve">Please ring ward 4b on 0151 252 3633 on the morning of your appointment to ensure that the cubicle is available for your child </w:t>
      </w:r>
    </w:p>
    <w:p w14:paraId="60AC43A3" w14:textId="77777777" w:rsidR="00DB6BC8" w:rsidRPr="00DB6BC8" w:rsidRDefault="00DB6BC8" w:rsidP="00DB6BC8">
      <w:pPr>
        <w:autoSpaceDE w:val="0"/>
        <w:autoSpaceDN w:val="0"/>
        <w:adjustRightInd w:val="0"/>
        <w:rPr>
          <w:rFonts w:ascii="Arial" w:eastAsiaTheme="minorHAnsi" w:hAnsi="Arial" w:cs="Arial"/>
          <w:lang w:eastAsia="en-US"/>
        </w:rPr>
      </w:pPr>
    </w:p>
    <w:p w14:paraId="13202226"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How are the electrodes removed?</w:t>
      </w:r>
    </w:p>
    <w:p w14:paraId="52CAB983"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463BA8C9" w14:textId="77777777" w:rsidR="00DB6BC8" w:rsidRPr="00DB6BC8" w:rsidRDefault="00DB6BC8" w:rsidP="00DB6BC8">
      <w:pPr>
        <w:spacing w:after="120"/>
        <w:ind w:right="-134"/>
        <w:rPr>
          <w:rFonts w:ascii="Arial" w:hAnsi="Arial" w:cs="Arial"/>
          <w:lang w:eastAsia="en-US"/>
        </w:rPr>
      </w:pPr>
      <w:r w:rsidRPr="00DB6BC8">
        <w:rPr>
          <w:rFonts w:ascii="Arial" w:hAnsi="Arial" w:cs="Arial"/>
          <w:lang w:eastAsia="en-US"/>
        </w:rPr>
        <w:t xml:space="preserve">We remove the electrodes with water and adhesive remover. On very rare occasions, especially if your child has delicate skin, there may be small tender areas on some of the places where the electrodes have been. These should disappear very quickly and leave no side effects. </w:t>
      </w:r>
    </w:p>
    <w:p w14:paraId="63F71864" w14:textId="77777777" w:rsidR="00DB6BC8" w:rsidRPr="00DB6BC8" w:rsidRDefault="00DB6BC8" w:rsidP="00DB6BC8">
      <w:pPr>
        <w:autoSpaceDE w:val="0"/>
        <w:autoSpaceDN w:val="0"/>
        <w:adjustRightInd w:val="0"/>
        <w:rPr>
          <w:rFonts w:ascii="Arial" w:eastAsiaTheme="minorHAnsi" w:hAnsi="Arial" w:cs="Arial"/>
          <w:b/>
          <w:bCs/>
          <w:lang w:eastAsia="en-US"/>
        </w:rPr>
      </w:pPr>
      <w:r w:rsidRPr="00DB6BC8">
        <w:rPr>
          <w:rFonts w:ascii="Arial" w:eastAsiaTheme="minorHAnsi" w:hAnsi="Arial" w:cs="Arial"/>
          <w:b/>
          <w:bCs/>
          <w:lang w:eastAsia="en-US"/>
        </w:rPr>
        <w:t>When will I get the results?</w:t>
      </w:r>
    </w:p>
    <w:p w14:paraId="196FA925" w14:textId="77777777" w:rsidR="00DB6BC8" w:rsidRPr="00DB6BC8" w:rsidRDefault="00DB6BC8" w:rsidP="00DB6BC8">
      <w:pPr>
        <w:autoSpaceDE w:val="0"/>
        <w:autoSpaceDN w:val="0"/>
        <w:adjustRightInd w:val="0"/>
        <w:rPr>
          <w:rFonts w:ascii="Arial" w:eastAsiaTheme="minorHAnsi" w:hAnsi="Arial" w:cs="Arial"/>
          <w:b/>
          <w:bCs/>
          <w:sz w:val="16"/>
          <w:szCs w:val="16"/>
          <w:lang w:eastAsia="en-US"/>
        </w:rPr>
      </w:pPr>
    </w:p>
    <w:p w14:paraId="6BB8AABC" w14:textId="77777777" w:rsidR="00DB6BC8" w:rsidRPr="00DB6BC8" w:rsidRDefault="00DB6BC8" w:rsidP="00DB6BC8">
      <w:pPr>
        <w:spacing w:after="120"/>
        <w:ind w:right="226"/>
        <w:rPr>
          <w:rFonts w:ascii="Arial" w:hAnsi="Arial" w:cs="Arial"/>
          <w:b/>
          <w:lang w:eastAsia="en-US"/>
        </w:rPr>
      </w:pPr>
      <w:r w:rsidRPr="00DB6BC8">
        <w:rPr>
          <w:rFonts w:ascii="Arial" w:hAnsi="Arial" w:cs="Arial"/>
          <w:lang w:eastAsia="en-US"/>
        </w:rPr>
        <w:t xml:space="preserve">The Clinical Physiologist cannot give you any results immediately. It is reported by the Consultant </w:t>
      </w:r>
      <w:proofErr w:type="gramStart"/>
      <w:r w:rsidRPr="00DB6BC8">
        <w:rPr>
          <w:rFonts w:ascii="Arial" w:hAnsi="Arial" w:cs="Arial"/>
          <w:lang w:eastAsia="en-US"/>
        </w:rPr>
        <w:t>Neurophysiologist</w:t>
      </w:r>
      <w:proofErr w:type="gramEnd"/>
      <w:r w:rsidRPr="00DB6BC8">
        <w:rPr>
          <w:rFonts w:ascii="Arial" w:hAnsi="Arial" w:cs="Arial"/>
          <w:lang w:eastAsia="en-US"/>
        </w:rPr>
        <w:t xml:space="preserve"> and you will receive the results at your next clinic appointment.</w:t>
      </w:r>
    </w:p>
    <w:p w14:paraId="267AD447" w14:textId="77777777" w:rsidR="00DB6BC8" w:rsidRPr="00DB6BC8" w:rsidRDefault="00DB6BC8" w:rsidP="00DB6BC8">
      <w:pPr>
        <w:rPr>
          <w:rFonts w:ascii="Arial" w:hAnsi="Arial" w:cs="Arial"/>
          <w:b/>
          <w:sz w:val="16"/>
          <w:szCs w:val="16"/>
          <w:lang w:eastAsia="en-US"/>
        </w:rPr>
      </w:pPr>
    </w:p>
    <w:p w14:paraId="512E6383" w14:textId="77777777" w:rsidR="00DB6BC8" w:rsidRPr="00DB6BC8" w:rsidRDefault="00DB6BC8" w:rsidP="00DB6BC8">
      <w:pPr>
        <w:rPr>
          <w:rFonts w:ascii="Arial" w:hAnsi="Arial" w:cs="Arial"/>
          <w:b/>
          <w:lang w:eastAsia="en-US"/>
        </w:rPr>
      </w:pPr>
      <w:r w:rsidRPr="00DB6BC8">
        <w:rPr>
          <w:rFonts w:ascii="Arial" w:hAnsi="Arial" w:cs="Arial"/>
          <w:b/>
          <w:lang w:eastAsia="en-US"/>
        </w:rPr>
        <w:t>What will happen if I decide that my child will not have Video Telemetry EEG?</w:t>
      </w:r>
    </w:p>
    <w:p w14:paraId="7BAC6982" w14:textId="77777777" w:rsidR="00DB6BC8" w:rsidRPr="00DB6BC8" w:rsidRDefault="00DB6BC8" w:rsidP="00DB6BC8">
      <w:pPr>
        <w:rPr>
          <w:rFonts w:ascii="Arial" w:hAnsi="Arial" w:cs="Arial"/>
          <w:b/>
          <w:sz w:val="12"/>
          <w:szCs w:val="12"/>
          <w:lang w:eastAsia="en-US"/>
        </w:rPr>
      </w:pPr>
    </w:p>
    <w:p w14:paraId="2058A706" w14:textId="77777777" w:rsidR="00DB6BC8" w:rsidRPr="00DB6BC8" w:rsidRDefault="00DB6BC8" w:rsidP="00DB6BC8">
      <w:pPr>
        <w:rPr>
          <w:rFonts w:ascii="Arial" w:hAnsi="Arial" w:cs="Arial"/>
          <w:lang w:eastAsia="en-US"/>
        </w:rPr>
      </w:pPr>
      <w:r w:rsidRPr="00DB6BC8">
        <w:rPr>
          <w:rFonts w:ascii="Arial" w:hAnsi="Arial" w:cs="Arial"/>
          <w:lang w:eastAsia="en-US"/>
        </w:rPr>
        <w:t>It may affect the management of your child’s condition.</w:t>
      </w:r>
    </w:p>
    <w:p w14:paraId="040C6255" w14:textId="77777777" w:rsidR="00DB6BC8" w:rsidRPr="00DB6BC8" w:rsidRDefault="00DB6BC8" w:rsidP="00DB6BC8">
      <w:pPr>
        <w:rPr>
          <w:rFonts w:ascii="Arial" w:hAnsi="Arial" w:cs="Arial"/>
          <w:sz w:val="12"/>
          <w:szCs w:val="12"/>
          <w:lang w:eastAsia="en-US"/>
        </w:rPr>
      </w:pPr>
    </w:p>
    <w:p w14:paraId="6A24FF7D" w14:textId="77777777" w:rsidR="00DB6BC8" w:rsidRPr="00DB6BC8" w:rsidRDefault="00DB6BC8" w:rsidP="00DB6BC8">
      <w:pPr>
        <w:rPr>
          <w:rFonts w:ascii="Arial" w:hAnsi="Arial" w:cs="Arial"/>
          <w:b/>
          <w:lang w:eastAsia="en-US"/>
        </w:rPr>
      </w:pPr>
      <w:r w:rsidRPr="00DB6BC8">
        <w:rPr>
          <w:rFonts w:ascii="Arial" w:hAnsi="Arial" w:cs="Arial"/>
          <w:b/>
          <w:lang w:eastAsia="en-US"/>
        </w:rPr>
        <w:t>Are there any alternatives to this procedure?</w:t>
      </w:r>
    </w:p>
    <w:p w14:paraId="286A497C" w14:textId="77777777" w:rsidR="00DB6BC8" w:rsidRPr="00DB6BC8" w:rsidRDefault="00DB6BC8" w:rsidP="00DB6BC8">
      <w:pPr>
        <w:rPr>
          <w:rFonts w:ascii="Arial" w:hAnsi="Arial" w:cs="Arial"/>
          <w:sz w:val="12"/>
          <w:szCs w:val="12"/>
          <w:lang w:eastAsia="en-US"/>
        </w:rPr>
      </w:pPr>
    </w:p>
    <w:p w14:paraId="1091E32E" w14:textId="77777777" w:rsidR="00DB6BC8" w:rsidRPr="00DB6BC8" w:rsidRDefault="00DB6BC8" w:rsidP="00DB6BC8">
      <w:r w:rsidRPr="00DB6BC8">
        <w:rPr>
          <w:rFonts w:ascii="Arial" w:hAnsi="Arial" w:cs="Arial"/>
          <w:lang w:eastAsia="en-US"/>
        </w:rPr>
        <w:t>There are no alternative procedures.</w:t>
      </w:r>
    </w:p>
    <w:p w14:paraId="4BAA1850" w14:textId="4DB13534" w:rsidR="00ED7F86" w:rsidRPr="00516BDC" w:rsidRDefault="00AC27E1" w:rsidP="00516BDC">
      <w:pPr>
        <w:spacing w:before="100" w:beforeAutospacing="1" w:after="100" w:afterAutospacing="1"/>
        <w:rPr>
          <w:rFonts w:ascii="Arial" w:hAnsi="Arial" w:cs="Arial"/>
          <w:szCs w:val="20"/>
          <w:lang w:eastAsia="en-US"/>
        </w:rPr>
      </w:pPr>
      <w:r>
        <w:rPr>
          <w:rFonts w:ascii="Arial" w:hAnsi="Arial" w:cs="Arial"/>
          <w:szCs w:val="20"/>
          <w:lang w:eastAsia="en-US"/>
        </w:rPr>
        <w:t>This</w:t>
      </w:r>
      <w:r w:rsidR="00ED7F86" w:rsidRPr="00516BDC">
        <w:rPr>
          <w:rFonts w:ascii="Arial" w:hAnsi="Arial" w:cs="Arial"/>
          <w:szCs w:val="20"/>
          <w:lang w:eastAsia="en-US"/>
        </w:rPr>
        <w:t xml:space="preserve"> leaflet only gives general information.  You must always discuss the individual treatment of your child with the appropriate member of staff.  Do not rely on this leaflet alone for information about your child’s treatment.</w:t>
      </w:r>
    </w:p>
    <w:p w14:paraId="5773974B" w14:textId="77777777" w:rsid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41E6BCFA" w14:textId="77777777" w:rsidR="00F50323" w:rsidRDefault="00F50323" w:rsidP="00F50323">
      <w:pPr>
        <w:pStyle w:val="NormalWeb"/>
        <w:contextualSpacing/>
        <w:rPr>
          <w:rFonts w:ascii="Arial" w:hAnsi="Arial" w:cs="Arial"/>
          <w:sz w:val="24"/>
          <w:szCs w:val="24"/>
        </w:rPr>
      </w:pPr>
      <w:r w:rsidRPr="00F50323">
        <w:rPr>
          <w:rFonts w:ascii="Arial" w:hAnsi="Arial" w:cs="Arial"/>
          <w:sz w:val="24"/>
          <w:szCs w:val="24"/>
          <w:lang w:eastAsia="en-US"/>
        </w:rPr>
        <w:t>Please have a look at our virtual map</w:t>
      </w:r>
      <w:r>
        <w:rPr>
          <w:rFonts w:ascii="Arial" w:hAnsi="Arial" w:cs="Arial"/>
          <w:szCs w:val="20"/>
          <w:lang w:eastAsia="en-US"/>
        </w:rPr>
        <w:t xml:space="preserve"> </w:t>
      </w:r>
      <w:r>
        <w:rPr>
          <w:rStyle w:val="ui-provider"/>
          <w:rFonts w:ascii="Arial" w:hAnsi="Arial" w:cs="Arial"/>
          <w:b/>
          <w:bCs/>
          <w:sz w:val="24"/>
          <w:szCs w:val="24"/>
          <w:highlight w:val="yellow"/>
        </w:rPr>
        <w:t xml:space="preserve"> </w:t>
      </w:r>
      <w:hyperlink r:id="rId14" w:history="1">
        <w:r>
          <w:rPr>
            <w:rStyle w:val="Hyperlink"/>
            <w:rFonts w:ascii="Arial" w:hAnsi="Arial" w:cs="Arial"/>
            <w:b/>
            <w:bCs/>
            <w:sz w:val="24"/>
            <w:szCs w:val="24"/>
            <w:highlight w:val="yellow"/>
          </w:rPr>
          <w:t>https://bit.ly/3TKgoXi</w:t>
        </w:r>
      </w:hyperlink>
      <w:r>
        <w:t xml:space="preserve">  </w:t>
      </w:r>
      <w:r>
        <w:rPr>
          <w:rFonts w:ascii="Arial" w:hAnsi="Arial" w:cs="Arial"/>
          <w:sz w:val="24"/>
          <w:szCs w:val="24"/>
        </w:rPr>
        <w:t>prior to your visit.  Here you will find - 360° walk-through of over 188,000 square feet of Alder Hey captured in 4K.</w:t>
      </w:r>
    </w:p>
    <w:p w14:paraId="4BEC8EA6" w14:textId="77777777" w:rsidR="00F50323" w:rsidRDefault="00F50323" w:rsidP="00F50323">
      <w:pPr>
        <w:pStyle w:val="NormalWeb"/>
        <w:contextualSpacing/>
        <w:rPr>
          <w:rFonts w:ascii="Arial" w:hAnsi="Arial" w:cs="Arial"/>
          <w:sz w:val="24"/>
          <w:szCs w:val="24"/>
        </w:rPr>
      </w:pPr>
      <w:r>
        <w:rPr>
          <w:rFonts w:ascii="Arial" w:hAnsi="Arial" w:cs="Arial"/>
          <w:sz w:val="24"/>
          <w:szCs w:val="24"/>
        </w:rPr>
        <w:t>- 156 interactive 'hotspots'.</w:t>
      </w:r>
    </w:p>
    <w:p w14:paraId="4D294940" w14:textId="77777777" w:rsidR="00F50323" w:rsidRDefault="00F50323" w:rsidP="00F50323">
      <w:pPr>
        <w:pStyle w:val="NormalWeb"/>
        <w:contextualSpacing/>
        <w:rPr>
          <w:rFonts w:ascii="Arial" w:hAnsi="Arial" w:cs="Arial"/>
          <w:sz w:val="24"/>
          <w:szCs w:val="24"/>
        </w:rPr>
      </w:pPr>
      <w:r>
        <w:rPr>
          <w:rFonts w:ascii="Arial" w:hAnsi="Arial" w:cs="Arial"/>
          <w:sz w:val="24"/>
          <w:szCs w:val="24"/>
        </w:rPr>
        <w:t>- 74 videos explaining what happens when you have a procedure or arrive for an appointment.</w:t>
      </w:r>
    </w:p>
    <w:p w14:paraId="43EBF903" w14:textId="77777777" w:rsidR="00F50323" w:rsidRDefault="00F50323" w:rsidP="00F50323">
      <w:pPr>
        <w:pStyle w:val="NormalWeb"/>
        <w:contextualSpacing/>
        <w:rPr>
          <w:rFonts w:ascii="Arial" w:hAnsi="Arial" w:cs="Arial"/>
          <w:sz w:val="24"/>
          <w:szCs w:val="24"/>
        </w:rPr>
      </w:pPr>
      <w:r>
        <w:rPr>
          <w:rFonts w:ascii="Arial" w:hAnsi="Arial" w:cs="Arial"/>
          <w:sz w:val="24"/>
          <w:szCs w:val="24"/>
        </w:rPr>
        <w:t>- Virtual signage to help you find your way around.</w:t>
      </w:r>
    </w:p>
    <w:p w14:paraId="30379F00" w14:textId="01B722BB" w:rsidR="00ED7F86" w:rsidRPr="00ED7F86" w:rsidRDefault="00C15812"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63133840" wp14:editId="0453FCDA">
            <wp:simplePos x="0" y="0"/>
            <wp:positionH relativeFrom="margin">
              <wp:align>right</wp:align>
            </wp:positionH>
            <wp:positionV relativeFrom="paragraph">
              <wp:posOffset>21590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60DB94D2" w14:textId="4C10E7A3"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62E9239D" w14:textId="050588BB"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25082A62" w14:textId="563867CB"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454EBE1A" w14:textId="6A95A899"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78DFD6BD" w14:textId="05D15EA5" w:rsidR="00ED7F86" w:rsidRPr="00ED7F86" w:rsidRDefault="00F244EC"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0D0CBF42" wp14:editId="693CB432">
            <wp:simplePos x="0" y="0"/>
            <wp:positionH relativeFrom="page">
              <wp:align>left</wp:align>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E3E150F" w14:textId="431DDA75"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73AF2D4F" w14:textId="106521CD" w:rsidR="00ED7F86" w:rsidRPr="00ED7F86" w:rsidRDefault="009B7479" w:rsidP="00ED7F86">
      <w:pPr>
        <w:rPr>
          <w:rFonts w:ascii="Arial" w:hAnsi="Arial" w:cs="Arial"/>
          <w:b/>
          <w:color w:val="FF0000"/>
          <w:szCs w:val="20"/>
          <w:lang w:eastAsia="en-US"/>
        </w:rPr>
      </w:pPr>
      <w:hyperlink r:id="rId17" w:history="1">
        <w:r w:rsidR="00ED7F86" w:rsidRPr="00ED7F86">
          <w:rPr>
            <w:rFonts w:ascii="Arial" w:hAnsi="Arial" w:cs="Arial"/>
            <w:color w:val="0000FF"/>
            <w:szCs w:val="20"/>
            <w:u w:val="single"/>
            <w:lang w:eastAsia="en-US"/>
          </w:rPr>
          <w:t>www.alderhey.nhs.uk</w:t>
        </w:r>
      </w:hyperlink>
    </w:p>
    <w:p w14:paraId="226A2ABC" w14:textId="77777777" w:rsidR="00ED7F86" w:rsidRPr="00ED7F86" w:rsidRDefault="00ED7F86" w:rsidP="00ED7F86">
      <w:pPr>
        <w:rPr>
          <w:rFonts w:ascii="Arial" w:hAnsi="Arial" w:cs="Arial"/>
          <w:b/>
          <w:szCs w:val="20"/>
          <w:lang w:eastAsia="en-US"/>
        </w:rPr>
      </w:pPr>
    </w:p>
    <w:p w14:paraId="400CD8E7" w14:textId="3971724E" w:rsidR="000A3688" w:rsidRDefault="00ED7F86">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13E4B" w:rsidRPr="00ED7F86">
        <w:rPr>
          <w:rFonts w:ascii="Arial" w:hAnsi="Arial" w:cs="Arial"/>
          <w:b/>
          <w:szCs w:val="20"/>
          <w:lang w:eastAsia="en-US"/>
        </w:rPr>
        <w:t>Review Date</w:t>
      </w:r>
      <w:r w:rsidR="00F13E4B">
        <w:rPr>
          <w:rFonts w:ascii="Arial" w:hAnsi="Arial" w:cs="Arial"/>
          <w:b/>
          <w:szCs w:val="20"/>
          <w:lang w:eastAsia="en-US"/>
        </w:rPr>
        <w:t>:</w:t>
      </w:r>
      <w:r w:rsidR="00F13E4B" w:rsidRPr="00ED7F86">
        <w:rPr>
          <w:rFonts w:ascii="Arial" w:hAnsi="Arial" w:cs="Arial"/>
          <w:b/>
          <w:szCs w:val="20"/>
          <w:lang w:eastAsia="en-US"/>
        </w:rPr>
        <w:t xml:space="preserve"> </w:t>
      </w:r>
      <w:r w:rsidR="00D12BCD">
        <w:rPr>
          <w:rFonts w:ascii="Arial" w:hAnsi="Arial" w:cs="Arial"/>
          <w:b/>
          <w:szCs w:val="20"/>
          <w:lang w:eastAsia="en-US"/>
        </w:rPr>
        <w:t xml:space="preserve">  </w:t>
      </w:r>
      <w:r w:rsidR="00DB6BC8">
        <w:rPr>
          <w:rFonts w:ascii="Arial" w:hAnsi="Arial" w:cs="Arial"/>
          <w:b/>
          <w:szCs w:val="20"/>
          <w:lang w:eastAsia="en-US"/>
        </w:rPr>
        <w:t>March 2027</w:t>
      </w:r>
      <w:r w:rsidR="00D12BCD">
        <w:rPr>
          <w:rFonts w:ascii="Arial" w:hAnsi="Arial" w:cs="Arial"/>
          <w:b/>
          <w:szCs w:val="20"/>
          <w:lang w:eastAsia="en-US"/>
        </w:rPr>
        <w:t xml:space="preserve">                    </w:t>
      </w:r>
      <w:r w:rsidR="00F13E4B" w:rsidRPr="00ED7F86">
        <w:rPr>
          <w:rFonts w:ascii="Arial" w:hAnsi="Arial" w:cs="Arial"/>
          <w:b/>
          <w:szCs w:val="20"/>
          <w:lang w:eastAsia="en-US"/>
        </w:rPr>
        <w:t>PIAG</w:t>
      </w:r>
      <w:r w:rsidR="00F13E4B">
        <w:rPr>
          <w:rFonts w:ascii="Arial" w:hAnsi="Arial" w:cs="Arial"/>
          <w:b/>
          <w:szCs w:val="20"/>
          <w:lang w:eastAsia="en-US"/>
        </w:rPr>
        <w:t>:</w:t>
      </w:r>
      <w:r w:rsidR="00DB6BC8">
        <w:rPr>
          <w:rFonts w:ascii="Arial" w:hAnsi="Arial" w:cs="Arial"/>
          <w:b/>
          <w:szCs w:val="20"/>
          <w:lang w:eastAsia="en-US"/>
        </w:rPr>
        <w:t>81</w:t>
      </w:r>
    </w:p>
    <w:sectPr w:rsidR="000A3688" w:rsidSect="00ED7F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AB90" w14:textId="77777777" w:rsidR="00D933EC" w:rsidRDefault="00D933EC" w:rsidP="00754DA8">
      <w:r>
        <w:separator/>
      </w:r>
    </w:p>
  </w:endnote>
  <w:endnote w:type="continuationSeparator" w:id="0">
    <w:p w14:paraId="626AB102" w14:textId="77777777" w:rsidR="00D933EC" w:rsidRDefault="00D933EC" w:rsidP="0075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9607" w14:textId="77777777" w:rsidR="00D933EC" w:rsidRDefault="00D933EC" w:rsidP="00754DA8">
      <w:r>
        <w:separator/>
      </w:r>
    </w:p>
  </w:footnote>
  <w:footnote w:type="continuationSeparator" w:id="0">
    <w:p w14:paraId="6D0621E3" w14:textId="77777777" w:rsidR="00D933EC" w:rsidRDefault="00D933EC" w:rsidP="0075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B4A"/>
    <w:multiLevelType w:val="hybridMultilevel"/>
    <w:tmpl w:val="DBE21876"/>
    <w:lvl w:ilvl="0" w:tplc="3920D16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67E68"/>
    <w:multiLevelType w:val="hybridMultilevel"/>
    <w:tmpl w:val="413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56E03"/>
    <w:multiLevelType w:val="hybridMultilevel"/>
    <w:tmpl w:val="955C64A4"/>
    <w:lvl w:ilvl="0" w:tplc="3920D16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4056E"/>
    <w:multiLevelType w:val="hybridMultilevel"/>
    <w:tmpl w:val="DFA6A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49849">
    <w:abstractNumId w:val="1"/>
  </w:num>
  <w:num w:numId="2" w16cid:durableId="296179214">
    <w:abstractNumId w:val="2"/>
  </w:num>
  <w:num w:numId="3" w16cid:durableId="60906968">
    <w:abstractNumId w:val="0"/>
  </w:num>
  <w:num w:numId="4" w16cid:durableId="120342706">
    <w:abstractNumId w:val="0"/>
  </w:num>
  <w:num w:numId="5" w16cid:durableId="129521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60A69"/>
    <w:rsid w:val="00066CA4"/>
    <w:rsid w:val="000A3688"/>
    <w:rsid w:val="001A2493"/>
    <w:rsid w:val="001B517A"/>
    <w:rsid w:val="001F1CCE"/>
    <w:rsid w:val="00201BE1"/>
    <w:rsid w:val="00215F36"/>
    <w:rsid w:val="00222FFF"/>
    <w:rsid w:val="002552F1"/>
    <w:rsid w:val="002554FE"/>
    <w:rsid w:val="002C33AB"/>
    <w:rsid w:val="002C5DB3"/>
    <w:rsid w:val="00302A6B"/>
    <w:rsid w:val="00357F11"/>
    <w:rsid w:val="00364F72"/>
    <w:rsid w:val="00364FEB"/>
    <w:rsid w:val="003C0E2A"/>
    <w:rsid w:val="003C4C1D"/>
    <w:rsid w:val="003E1BED"/>
    <w:rsid w:val="00412FD7"/>
    <w:rsid w:val="00416B7E"/>
    <w:rsid w:val="00443FF2"/>
    <w:rsid w:val="004B5999"/>
    <w:rsid w:val="0050424E"/>
    <w:rsid w:val="00516BDC"/>
    <w:rsid w:val="00517E96"/>
    <w:rsid w:val="00566602"/>
    <w:rsid w:val="00571A35"/>
    <w:rsid w:val="005A7918"/>
    <w:rsid w:val="005B1819"/>
    <w:rsid w:val="005F3E22"/>
    <w:rsid w:val="005F4F1F"/>
    <w:rsid w:val="0060432A"/>
    <w:rsid w:val="00616959"/>
    <w:rsid w:val="00651975"/>
    <w:rsid w:val="006A32CE"/>
    <w:rsid w:val="006C096D"/>
    <w:rsid w:val="006C76CE"/>
    <w:rsid w:val="00702574"/>
    <w:rsid w:val="00705A26"/>
    <w:rsid w:val="00754DA8"/>
    <w:rsid w:val="00760D17"/>
    <w:rsid w:val="007723A9"/>
    <w:rsid w:val="007B181A"/>
    <w:rsid w:val="007B777A"/>
    <w:rsid w:val="007D415F"/>
    <w:rsid w:val="00965905"/>
    <w:rsid w:val="009863A7"/>
    <w:rsid w:val="00995EA4"/>
    <w:rsid w:val="009B7479"/>
    <w:rsid w:val="009C5239"/>
    <w:rsid w:val="009F025E"/>
    <w:rsid w:val="00A16D16"/>
    <w:rsid w:val="00A25DEA"/>
    <w:rsid w:val="00A30EE4"/>
    <w:rsid w:val="00A61762"/>
    <w:rsid w:val="00AA35CD"/>
    <w:rsid w:val="00AC27E1"/>
    <w:rsid w:val="00AD4002"/>
    <w:rsid w:val="00AF3172"/>
    <w:rsid w:val="00AF57E1"/>
    <w:rsid w:val="00B0034C"/>
    <w:rsid w:val="00B569AE"/>
    <w:rsid w:val="00B6137B"/>
    <w:rsid w:val="00B8347C"/>
    <w:rsid w:val="00C15812"/>
    <w:rsid w:val="00C3569A"/>
    <w:rsid w:val="00C628BD"/>
    <w:rsid w:val="00C91472"/>
    <w:rsid w:val="00CA4C28"/>
    <w:rsid w:val="00D12BCD"/>
    <w:rsid w:val="00D303FC"/>
    <w:rsid w:val="00D50BDB"/>
    <w:rsid w:val="00D61834"/>
    <w:rsid w:val="00D62433"/>
    <w:rsid w:val="00D74459"/>
    <w:rsid w:val="00D933EC"/>
    <w:rsid w:val="00DB54DC"/>
    <w:rsid w:val="00DB6BC8"/>
    <w:rsid w:val="00DE7A5B"/>
    <w:rsid w:val="00E059C2"/>
    <w:rsid w:val="00E23EE2"/>
    <w:rsid w:val="00E56E71"/>
    <w:rsid w:val="00ED7F86"/>
    <w:rsid w:val="00EE18F6"/>
    <w:rsid w:val="00F05FBD"/>
    <w:rsid w:val="00F13E4B"/>
    <w:rsid w:val="00F244EC"/>
    <w:rsid w:val="00F50323"/>
    <w:rsid w:val="00F909F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68868"/>
  <w15:docId w15:val="{0577B272-1251-498E-B67B-3218C2F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65905"/>
    <w:pPr>
      <w:ind w:left="720"/>
      <w:contextualSpacing/>
    </w:pPr>
  </w:style>
  <w:style w:type="character" w:styleId="Hyperlink">
    <w:name w:val="Hyperlink"/>
    <w:basedOn w:val="DefaultParagraphFont"/>
    <w:unhideWhenUsed/>
    <w:rsid w:val="00F05FBD"/>
    <w:rPr>
      <w:color w:val="0000FF" w:themeColor="hyperlink"/>
      <w:u w:val="single"/>
    </w:rPr>
  </w:style>
  <w:style w:type="character" w:styleId="UnresolvedMention">
    <w:name w:val="Unresolved Mention"/>
    <w:basedOn w:val="DefaultParagraphFont"/>
    <w:uiPriority w:val="99"/>
    <w:semiHidden/>
    <w:unhideWhenUsed/>
    <w:rsid w:val="00F05FBD"/>
    <w:rPr>
      <w:color w:val="605E5C"/>
      <w:shd w:val="clear" w:color="auto" w:fill="E1DFDD"/>
    </w:rPr>
  </w:style>
  <w:style w:type="paragraph" w:styleId="Revision">
    <w:name w:val="Revision"/>
    <w:hidden/>
    <w:uiPriority w:val="99"/>
    <w:semiHidden/>
    <w:rsid w:val="002552F1"/>
    <w:rPr>
      <w:sz w:val="24"/>
      <w:szCs w:val="24"/>
    </w:rPr>
  </w:style>
  <w:style w:type="character" w:styleId="FollowedHyperlink">
    <w:name w:val="FollowedHyperlink"/>
    <w:basedOn w:val="DefaultParagraphFont"/>
    <w:semiHidden/>
    <w:unhideWhenUsed/>
    <w:rsid w:val="002552F1"/>
    <w:rPr>
      <w:color w:val="800080" w:themeColor="followedHyperlink"/>
      <w:u w:val="single"/>
    </w:rPr>
  </w:style>
  <w:style w:type="character" w:styleId="CommentReference">
    <w:name w:val="annotation reference"/>
    <w:basedOn w:val="DefaultParagraphFont"/>
    <w:semiHidden/>
    <w:unhideWhenUsed/>
    <w:rsid w:val="00995EA4"/>
    <w:rPr>
      <w:sz w:val="16"/>
      <w:szCs w:val="16"/>
    </w:rPr>
  </w:style>
  <w:style w:type="paragraph" w:styleId="CommentText">
    <w:name w:val="annotation text"/>
    <w:basedOn w:val="Normal"/>
    <w:link w:val="CommentTextChar"/>
    <w:semiHidden/>
    <w:unhideWhenUsed/>
    <w:rsid w:val="00995EA4"/>
    <w:rPr>
      <w:sz w:val="20"/>
      <w:szCs w:val="20"/>
    </w:rPr>
  </w:style>
  <w:style w:type="character" w:customStyle="1" w:styleId="CommentTextChar">
    <w:name w:val="Comment Text Char"/>
    <w:basedOn w:val="DefaultParagraphFont"/>
    <w:link w:val="CommentText"/>
    <w:semiHidden/>
    <w:rsid w:val="00995EA4"/>
  </w:style>
  <w:style w:type="paragraph" w:styleId="CommentSubject">
    <w:name w:val="annotation subject"/>
    <w:basedOn w:val="CommentText"/>
    <w:next w:val="CommentText"/>
    <w:link w:val="CommentSubjectChar"/>
    <w:semiHidden/>
    <w:unhideWhenUsed/>
    <w:rsid w:val="00995EA4"/>
    <w:rPr>
      <w:b/>
      <w:bCs/>
    </w:rPr>
  </w:style>
  <w:style w:type="character" w:customStyle="1" w:styleId="CommentSubjectChar">
    <w:name w:val="Comment Subject Char"/>
    <w:basedOn w:val="CommentTextChar"/>
    <w:link w:val="CommentSubject"/>
    <w:semiHidden/>
    <w:rsid w:val="00995EA4"/>
    <w:rPr>
      <w:b/>
      <w:bCs/>
    </w:rPr>
  </w:style>
  <w:style w:type="paragraph" w:styleId="Header">
    <w:name w:val="header"/>
    <w:basedOn w:val="Normal"/>
    <w:link w:val="HeaderChar"/>
    <w:unhideWhenUsed/>
    <w:rsid w:val="00754DA8"/>
    <w:pPr>
      <w:tabs>
        <w:tab w:val="center" w:pos="4513"/>
        <w:tab w:val="right" w:pos="9026"/>
      </w:tabs>
    </w:pPr>
  </w:style>
  <w:style w:type="character" w:customStyle="1" w:styleId="HeaderChar">
    <w:name w:val="Header Char"/>
    <w:basedOn w:val="DefaultParagraphFont"/>
    <w:link w:val="Header"/>
    <w:rsid w:val="00754DA8"/>
    <w:rPr>
      <w:sz w:val="24"/>
      <w:szCs w:val="24"/>
    </w:rPr>
  </w:style>
  <w:style w:type="paragraph" w:styleId="Footer">
    <w:name w:val="footer"/>
    <w:basedOn w:val="Normal"/>
    <w:link w:val="FooterChar"/>
    <w:unhideWhenUsed/>
    <w:rsid w:val="00754DA8"/>
    <w:pPr>
      <w:tabs>
        <w:tab w:val="center" w:pos="4513"/>
        <w:tab w:val="right" w:pos="9026"/>
      </w:tabs>
    </w:pPr>
  </w:style>
  <w:style w:type="character" w:customStyle="1" w:styleId="FooterChar">
    <w:name w:val="Footer Char"/>
    <w:basedOn w:val="DefaultParagraphFont"/>
    <w:link w:val="Footer"/>
    <w:rsid w:val="00754DA8"/>
    <w:rPr>
      <w:sz w:val="24"/>
      <w:szCs w:val="24"/>
    </w:rPr>
  </w:style>
  <w:style w:type="paragraph" w:styleId="NormalWeb">
    <w:name w:val="Normal (Web)"/>
    <w:basedOn w:val="Normal"/>
    <w:uiPriority w:val="99"/>
    <w:semiHidden/>
    <w:unhideWhenUsed/>
    <w:rsid w:val="00F50323"/>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F5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23004">
      <w:bodyDiv w:val="1"/>
      <w:marLeft w:val="0"/>
      <w:marRight w:val="0"/>
      <w:marTop w:val="0"/>
      <w:marBottom w:val="0"/>
      <w:divBdr>
        <w:top w:val="none" w:sz="0" w:space="0" w:color="auto"/>
        <w:left w:val="none" w:sz="0" w:space="0" w:color="auto"/>
        <w:bottom w:val="none" w:sz="0" w:space="0" w:color="auto"/>
        <w:right w:val="none" w:sz="0" w:space="0" w:color="auto"/>
      </w:divBdr>
    </w:div>
    <w:div w:id="762141225">
      <w:bodyDiv w:val="1"/>
      <w:marLeft w:val="0"/>
      <w:marRight w:val="0"/>
      <w:marTop w:val="0"/>
      <w:marBottom w:val="0"/>
      <w:divBdr>
        <w:top w:val="none" w:sz="0" w:space="0" w:color="auto"/>
        <w:left w:val="none" w:sz="0" w:space="0" w:color="auto"/>
        <w:bottom w:val="none" w:sz="0" w:space="0" w:color="auto"/>
        <w:right w:val="none" w:sz="0" w:space="0" w:color="auto"/>
      </w:divBdr>
    </w:div>
    <w:div w:id="961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TKgo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C4D392EF1048488AF97A708E806C03" ma:contentTypeVersion="2" ma:contentTypeDescription="Create a new document." ma:contentTypeScope="" ma:versionID="62e859a9535b2c82fbc161bd592be2ff">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04FB4-E294-4EC5-B30B-88788A9A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Hancock Melanie</cp:lastModifiedBy>
  <cp:revision>2</cp:revision>
  <dcterms:created xsi:type="dcterms:W3CDTF">2025-05-27T11:25:00Z</dcterms:created>
  <dcterms:modified xsi:type="dcterms:W3CDTF">2025-05-27T11:25:00Z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0x0101002DC4D392EF1048488AF97A708E806C03</vt:lpwstr>
  </property>
</Properties>
</file>