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02698AC8" w:rsidR="003F4302" w:rsidRDefault="003F4302" w:rsidP="00ED7F86">
      <w:pPr>
        <w:jc w:val="right"/>
        <w:rPr>
          <w:rFonts w:ascii="Arial" w:hAnsi="Arial"/>
          <w:szCs w:val="20"/>
          <w:lang w:eastAsia="en-US"/>
        </w:rPr>
      </w:pPr>
    </w:p>
    <w:p w14:paraId="3C547F35" w14:textId="2EE6EB1B" w:rsidR="00ED7F86" w:rsidRPr="00ED7F86" w:rsidRDefault="00DC3CE7"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6AD0AEB3">
                <wp:simplePos x="0" y="0"/>
                <wp:positionH relativeFrom="column">
                  <wp:posOffset>1116767</wp:posOffset>
                </wp:positionH>
                <wp:positionV relativeFrom="paragraph">
                  <wp:posOffset>134620</wp:posOffset>
                </wp:positionV>
                <wp:extent cx="5228590" cy="113919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35F1D426" w14:textId="77777777" w:rsidR="00DC3CE7" w:rsidRDefault="005A53DF" w:rsidP="00D4132B">
                            <w:pPr>
                              <w:jc w:val="center"/>
                              <w:rPr>
                                <w:rFonts w:ascii="Arial" w:eastAsia="Calibri" w:hAnsi="Arial" w:cs="Arial"/>
                                <w:b/>
                                <w:color w:val="0070C0"/>
                                <w:sz w:val="28"/>
                                <w:szCs w:val="28"/>
                                <w:lang w:eastAsia="en-US"/>
                              </w:rPr>
                            </w:pPr>
                            <w:r>
                              <w:rPr>
                                <w:rFonts w:ascii="Arial" w:eastAsia="Calibri" w:hAnsi="Arial" w:cs="Arial"/>
                                <w:b/>
                                <w:color w:val="0070C0"/>
                                <w:sz w:val="28"/>
                                <w:szCs w:val="28"/>
                                <w:lang w:eastAsia="en-US"/>
                              </w:rPr>
                              <w:t xml:space="preserve">Sickle Cell </w:t>
                            </w:r>
                            <w:r w:rsidR="00DC3CE7">
                              <w:rPr>
                                <w:rFonts w:ascii="Arial" w:eastAsia="Calibri" w:hAnsi="Arial" w:cs="Arial"/>
                                <w:b/>
                                <w:color w:val="0070C0"/>
                                <w:sz w:val="28"/>
                                <w:szCs w:val="28"/>
                                <w:lang w:eastAsia="en-US"/>
                              </w:rPr>
                              <w:t xml:space="preserve">Disease </w:t>
                            </w:r>
                            <w:r>
                              <w:rPr>
                                <w:rFonts w:ascii="Arial" w:eastAsia="Calibri" w:hAnsi="Arial" w:cs="Arial"/>
                                <w:b/>
                                <w:color w:val="0070C0"/>
                                <w:sz w:val="28"/>
                                <w:szCs w:val="28"/>
                                <w:lang w:eastAsia="en-US"/>
                              </w:rPr>
                              <w:t xml:space="preserve">– </w:t>
                            </w:r>
                            <w:r w:rsidR="00DC3CE7">
                              <w:rPr>
                                <w:rFonts w:ascii="Arial" w:eastAsia="Calibri" w:hAnsi="Arial" w:cs="Arial"/>
                                <w:b/>
                                <w:color w:val="0070C0"/>
                                <w:sz w:val="28"/>
                                <w:szCs w:val="28"/>
                                <w:lang w:eastAsia="en-US"/>
                              </w:rPr>
                              <w:t>Chronic Complications</w:t>
                            </w:r>
                          </w:p>
                          <w:p w14:paraId="694D275C" w14:textId="783B0C40" w:rsidR="00F470A5" w:rsidRPr="00D4132B" w:rsidRDefault="00DC3CE7"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Blood Transfusion Programme</w:t>
                            </w:r>
                            <w:r w:rsidR="00CC6895">
                              <w:rPr>
                                <w:rFonts w:ascii="Arial" w:eastAsia="Calibri" w:hAnsi="Arial" w:cs="Arial"/>
                                <w:b/>
                                <w:color w:val="0070C0"/>
                                <w:sz w:val="28"/>
                                <w:szCs w:val="28"/>
                                <w:lang w:eastAsia="en-US"/>
                              </w:rPr>
                              <w:t xml:space="preserve"> </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87.95pt;margin-top:10.6pt;width:411.7pt;height:8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" stroked="f">
                <v:textbo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35F1D426" w14:textId="77777777" w:rsidR="00DC3CE7" w:rsidRDefault="005A53DF" w:rsidP="00D4132B">
                      <w:pPr>
                        <w:jc w:val="center"/>
                        <w:rPr>
                          <w:rFonts w:ascii="Arial" w:eastAsia="Calibri" w:hAnsi="Arial" w:cs="Arial"/>
                          <w:b/>
                          <w:color w:val="0070C0"/>
                          <w:sz w:val="28"/>
                          <w:szCs w:val="28"/>
                          <w:lang w:eastAsia="en-US"/>
                        </w:rPr>
                      </w:pPr>
                      <w:r>
                        <w:rPr>
                          <w:rFonts w:ascii="Arial" w:eastAsia="Calibri" w:hAnsi="Arial" w:cs="Arial"/>
                          <w:b/>
                          <w:color w:val="0070C0"/>
                          <w:sz w:val="28"/>
                          <w:szCs w:val="28"/>
                          <w:lang w:eastAsia="en-US"/>
                        </w:rPr>
                        <w:t xml:space="preserve">Sickle Cell </w:t>
                      </w:r>
                      <w:r w:rsidR="00DC3CE7">
                        <w:rPr>
                          <w:rFonts w:ascii="Arial" w:eastAsia="Calibri" w:hAnsi="Arial" w:cs="Arial"/>
                          <w:b/>
                          <w:color w:val="0070C0"/>
                          <w:sz w:val="28"/>
                          <w:szCs w:val="28"/>
                          <w:lang w:eastAsia="en-US"/>
                        </w:rPr>
                        <w:t xml:space="preserve">Disease </w:t>
                      </w:r>
                      <w:r>
                        <w:rPr>
                          <w:rFonts w:ascii="Arial" w:eastAsia="Calibri" w:hAnsi="Arial" w:cs="Arial"/>
                          <w:b/>
                          <w:color w:val="0070C0"/>
                          <w:sz w:val="28"/>
                          <w:szCs w:val="28"/>
                          <w:lang w:eastAsia="en-US"/>
                        </w:rPr>
                        <w:t xml:space="preserve">– </w:t>
                      </w:r>
                      <w:r w:rsidR="00DC3CE7">
                        <w:rPr>
                          <w:rFonts w:ascii="Arial" w:eastAsia="Calibri" w:hAnsi="Arial" w:cs="Arial"/>
                          <w:b/>
                          <w:color w:val="0070C0"/>
                          <w:sz w:val="28"/>
                          <w:szCs w:val="28"/>
                          <w:lang w:eastAsia="en-US"/>
                        </w:rPr>
                        <w:t>Chronic Complications</w:t>
                      </w:r>
                    </w:p>
                    <w:p w14:paraId="694D275C" w14:textId="783B0C40" w:rsidR="00F470A5" w:rsidRPr="00D4132B" w:rsidRDefault="00DC3CE7"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Blood Transfusion Programme</w:t>
                      </w:r>
                      <w:r w:rsidR="00CC6895">
                        <w:rPr>
                          <w:rFonts w:ascii="Arial" w:eastAsia="Calibri" w:hAnsi="Arial" w:cs="Arial"/>
                          <w:b/>
                          <w:color w:val="0070C0"/>
                          <w:sz w:val="28"/>
                          <w:szCs w:val="28"/>
                          <w:lang w:eastAsia="en-US"/>
                        </w:rPr>
                        <w:t xml:space="preserve"> </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14201C35"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0941C855" w14:textId="77777777" w:rsidR="00DC3CE7" w:rsidRDefault="00DC3CE7" w:rsidP="00DC3CE7">
      <w:pPr>
        <w:rPr>
          <w:rFonts w:ascii="Arial" w:hAnsi="Arial" w:cs="Arial"/>
          <w:b/>
          <w:color w:val="0070C0"/>
          <w:szCs w:val="20"/>
          <w:lang w:eastAsia="en-US"/>
        </w:rPr>
      </w:pPr>
    </w:p>
    <w:p w14:paraId="3C547F39" w14:textId="5503DF7F" w:rsidR="00ED7F86" w:rsidRPr="005A53DF" w:rsidRDefault="00302A6B" w:rsidP="00DC3CE7">
      <w:pPr>
        <w:rPr>
          <w:rFonts w:ascii="Arial" w:hAnsi="Arial" w:cs="Arial"/>
          <w:b/>
          <w:color w:val="0070C0"/>
          <w:szCs w:val="20"/>
          <w:lang w:eastAsia="en-US"/>
        </w:rPr>
      </w:pPr>
      <w:r w:rsidRPr="005A53DF">
        <w:rPr>
          <w:rFonts w:ascii="Arial" w:hAnsi="Arial" w:cs="Arial"/>
          <w:b/>
          <w:color w:val="0070C0"/>
          <w:szCs w:val="20"/>
          <w:lang w:eastAsia="en-US"/>
        </w:rPr>
        <w:t>Introduction</w:t>
      </w:r>
    </w:p>
    <w:p w14:paraId="3C547F3A" w14:textId="77777777" w:rsidR="00ED7F86" w:rsidRPr="00ED7F86" w:rsidRDefault="00ED7F86" w:rsidP="005A53DF">
      <w:pPr>
        <w:rPr>
          <w:rFonts w:ascii="Arial" w:hAnsi="Arial" w:cs="Arial"/>
          <w:szCs w:val="20"/>
          <w:lang w:eastAsia="en-US"/>
        </w:rPr>
      </w:pPr>
    </w:p>
    <w:p w14:paraId="544521F4" w14:textId="77777777" w:rsidR="00DC3CE7" w:rsidRDefault="00E42AD6" w:rsidP="00DC3CE7">
      <w:pPr>
        <w:rPr>
          <w:rFonts w:ascii="Arial" w:eastAsia="Calibri" w:hAnsi="Arial" w:cs="Arial"/>
          <w:lang w:eastAsia="en-US"/>
        </w:rPr>
      </w:pPr>
      <w:r>
        <w:rPr>
          <w:rFonts w:ascii="Arial" w:hAnsi="Arial" w:cs="Arial"/>
        </w:rPr>
        <w:t xml:space="preserve">This leaflet </w:t>
      </w:r>
      <w:r w:rsidR="00DC3CE7" w:rsidRPr="00F0397B">
        <w:rPr>
          <w:rFonts w:ascii="Arial" w:eastAsia="Calibri" w:hAnsi="Arial" w:cs="Arial"/>
          <w:lang w:eastAsia="en-US"/>
        </w:rPr>
        <w:t xml:space="preserve">is designed to explain about the long term (chronic) complications of sickle cell disease.  The information does not cover everything.  If you are ever worried about your child then please contact </w:t>
      </w:r>
      <w:r w:rsidR="00DC3CE7">
        <w:rPr>
          <w:rFonts w:ascii="Arial" w:eastAsia="Calibri" w:hAnsi="Arial" w:cs="Arial"/>
          <w:lang w:eastAsia="en-US"/>
        </w:rPr>
        <w:t>your Sickle Cell T</w:t>
      </w:r>
      <w:r w:rsidR="00DC3CE7" w:rsidRPr="00F0397B">
        <w:rPr>
          <w:rFonts w:ascii="Arial" w:eastAsia="Calibri" w:hAnsi="Arial" w:cs="Arial"/>
          <w:lang w:eastAsia="en-US"/>
        </w:rPr>
        <w:t>eam or take your child</w:t>
      </w:r>
      <w:r w:rsidR="00DC3CE7">
        <w:rPr>
          <w:rFonts w:ascii="Arial" w:eastAsia="Calibri" w:hAnsi="Arial" w:cs="Arial"/>
          <w:lang w:eastAsia="en-US"/>
        </w:rPr>
        <w:t xml:space="preserve"> to A</w:t>
      </w:r>
      <w:r w:rsidR="00DC3CE7" w:rsidRPr="00F0397B">
        <w:rPr>
          <w:rFonts w:ascii="Arial" w:eastAsia="Calibri" w:hAnsi="Arial" w:cs="Arial"/>
          <w:lang w:eastAsia="en-US"/>
        </w:rPr>
        <w:t>ccident an</w:t>
      </w:r>
      <w:r w:rsidR="00DC3CE7">
        <w:rPr>
          <w:rFonts w:ascii="Arial" w:eastAsia="Calibri" w:hAnsi="Arial" w:cs="Arial"/>
          <w:lang w:eastAsia="en-US"/>
        </w:rPr>
        <w:t>d Emergency Department</w:t>
      </w:r>
    </w:p>
    <w:p w14:paraId="7B346E5F" w14:textId="77777777" w:rsidR="00DC3CE7" w:rsidRPr="00DC3CE7" w:rsidRDefault="00DC3CE7" w:rsidP="00DC3CE7">
      <w:pPr>
        <w:spacing w:before="200"/>
        <w:rPr>
          <w:rFonts w:ascii="Arial" w:hAnsi="Arial" w:cs="Arial"/>
          <w:b/>
          <w:color w:val="0070C0"/>
        </w:rPr>
      </w:pPr>
      <w:r w:rsidRPr="00DC3CE7">
        <w:rPr>
          <w:rFonts w:ascii="Arial" w:hAnsi="Arial" w:cs="Arial"/>
          <w:b/>
          <w:color w:val="0070C0"/>
        </w:rPr>
        <w:t>Why does my child need regular blood transfusions?</w:t>
      </w:r>
    </w:p>
    <w:p w14:paraId="257B1F76" w14:textId="77777777" w:rsidR="00DC3CE7" w:rsidRPr="0041063E" w:rsidRDefault="00DC3CE7" w:rsidP="00DC3CE7">
      <w:pPr>
        <w:rPr>
          <w:rFonts w:ascii="Arial" w:hAnsi="Arial" w:cs="Arial"/>
          <w:b/>
          <w:sz w:val="16"/>
          <w:szCs w:val="16"/>
        </w:rPr>
      </w:pPr>
    </w:p>
    <w:p w14:paraId="7F72A989" w14:textId="197673B8" w:rsidR="00DC3CE7" w:rsidRPr="0041063E" w:rsidRDefault="00DC3CE7" w:rsidP="00DC3CE7">
      <w:pPr>
        <w:rPr>
          <w:rFonts w:ascii="Arial" w:hAnsi="Arial" w:cs="Arial"/>
        </w:rPr>
      </w:pPr>
      <w:r w:rsidRPr="0041063E">
        <w:rPr>
          <w:rFonts w:ascii="Arial" w:hAnsi="Arial" w:cs="Arial"/>
        </w:rPr>
        <w:t>Your sickle cell team has recommended that your child receives regular blood transfusions</w:t>
      </w:r>
      <w:r>
        <w:rPr>
          <w:rFonts w:ascii="Arial" w:hAnsi="Arial" w:cs="Arial"/>
        </w:rPr>
        <w:t>.  A</w:t>
      </w:r>
      <w:r w:rsidRPr="0041063E">
        <w:rPr>
          <w:rFonts w:ascii="Arial" w:hAnsi="Arial" w:cs="Arial"/>
        </w:rPr>
        <w:t>pproximately once a month they will come to the hospital for a blood transfusion</w:t>
      </w:r>
      <w:r>
        <w:rPr>
          <w:rFonts w:ascii="Arial" w:hAnsi="Arial" w:cs="Arial"/>
        </w:rPr>
        <w:t>. W</w:t>
      </w:r>
      <w:r w:rsidRPr="0041063E">
        <w:rPr>
          <w:rFonts w:ascii="Arial" w:hAnsi="Arial" w:cs="Arial"/>
        </w:rPr>
        <w:t>e call this a blood transfusion programme.  This treatment has been recommended for your child as they either have had a stroke, are at risk of a stroke, have had a life-threatening complication from sickle cell disease or have chronic organ damage.</w:t>
      </w:r>
    </w:p>
    <w:p w14:paraId="6CDEEB65" w14:textId="77777777" w:rsidR="00DC3CE7" w:rsidRPr="0041063E" w:rsidRDefault="00DC3CE7" w:rsidP="00DC3CE7">
      <w:pPr>
        <w:rPr>
          <w:rFonts w:ascii="Arial" w:hAnsi="Arial" w:cs="Arial"/>
          <w:sz w:val="16"/>
          <w:szCs w:val="16"/>
        </w:rPr>
      </w:pPr>
    </w:p>
    <w:p w14:paraId="3EF980FF" w14:textId="77777777" w:rsidR="00DC3CE7" w:rsidRPr="00DC3CE7" w:rsidRDefault="00DC3CE7" w:rsidP="00DC3CE7">
      <w:pPr>
        <w:rPr>
          <w:rFonts w:ascii="Arial" w:hAnsi="Arial" w:cs="Arial"/>
          <w:b/>
          <w:color w:val="0070C0"/>
        </w:rPr>
      </w:pPr>
      <w:r w:rsidRPr="00DC3CE7">
        <w:rPr>
          <w:rFonts w:ascii="Arial" w:hAnsi="Arial" w:cs="Arial"/>
          <w:b/>
          <w:color w:val="0070C0"/>
        </w:rPr>
        <w:t xml:space="preserve">What will a blood transfusion programme do for my child? </w:t>
      </w:r>
    </w:p>
    <w:p w14:paraId="04D6817E" w14:textId="77777777" w:rsidR="00DC3CE7" w:rsidRPr="0041063E" w:rsidRDefault="00DC3CE7" w:rsidP="00DC3CE7">
      <w:pPr>
        <w:rPr>
          <w:rFonts w:ascii="Arial" w:hAnsi="Arial" w:cs="Arial"/>
          <w:b/>
          <w:sz w:val="16"/>
          <w:szCs w:val="16"/>
        </w:rPr>
      </w:pPr>
    </w:p>
    <w:p w14:paraId="343283DC" w14:textId="2B4B7D63" w:rsidR="00DC3CE7" w:rsidRPr="0041063E" w:rsidRDefault="00DC3CE7" w:rsidP="00DC3CE7">
      <w:pPr>
        <w:rPr>
          <w:rFonts w:ascii="Arial" w:hAnsi="Arial" w:cs="Arial"/>
        </w:rPr>
      </w:pPr>
      <w:r w:rsidRPr="0041063E">
        <w:rPr>
          <w:rFonts w:ascii="Arial" w:hAnsi="Arial" w:cs="Arial"/>
        </w:rPr>
        <w:t>The purpose of having regular blood transfusions is to reduce the amount of sickle red blood cells that your child has.  This will stop or reduce the risk of the</w:t>
      </w:r>
      <w:r>
        <w:rPr>
          <w:rFonts w:ascii="Arial" w:hAnsi="Arial" w:cs="Arial"/>
        </w:rPr>
        <w:t xml:space="preserve">m having a sickle cell crisis and </w:t>
      </w:r>
      <w:r w:rsidRPr="0041063E">
        <w:rPr>
          <w:rFonts w:ascii="Arial" w:hAnsi="Arial" w:cs="Arial"/>
        </w:rPr>
        <w:t>the risk of sickle cell complications.</w:t>
      </w:r>
    </w:p>
    <w:p w14:paraId="10F95489" w14:textId="77777777" w:rsidR="00DC3CE7" w:rsidRPr="0041063E" w:rsidRDefault="00DC3CE7" w:rsidP="00DC3CE7">
      <w:pPr>
        <w:rPr>
          <w:rFonts w:ascii="Arial" w:hAnsi="Arial" w:cs="Arial"/>
          <w:sz w:val="16"/>
          <w:szCs w:val="16"/>
        </w:rPr>
      </w:pPr>
    </w:p>
    <w:p w14:paraId="482CB56E" w14:textId="77777777" w:rsidR="00DC3CE7" w:rsidRPr="00DC3CE7" w:rsidRDefault="00DC3CE7" w:rsidP="00DC3CE7">
      <w:pPr>
        <w:rPr>
          <w:rFonts w:ascii="Arial" w:hAnsi="Arial" w:cs="Arial"/>
          <w:b/>
          <w:color w:val="0070C0"/>
        </w:rPr>
      </w:pPr>
      <w:r w:rsidRPr="00DC3CE7">
        <w:rPr>
          <w:rFonts w:ascii="Arial" w:hAnsi="Arial" w:cs="Arial"/>
          <w:b/>
          <w:color w:val="0070C0"/>
        </w:rPr>
        <w:t>Are blood transfusions safe?</w:t>
      </w:r>
    </w:p>
    <w:p w14:paraId="7639167F" w14:textId="77777777" w:rsidR="00DC3CE7" w:rsidRPr="0041063E" w:rsidRDefault="00DC3CE7" w:rsidP="00DC3CE7">
      <w:pPr>
        <w:rPr>
          <w:rFonts w:ascii="Arial" w:hAnsi="Arial" w:cs="Arial"/>
          <w:b/>
          <w:sz w:val="18"/>
          <w:szCs w:val="18"/>
        </w:rPr>
      </w:pPr>
    </w:p>
    <w:p w14:paraId="4F77AE7E" w14:textId="77777777" w:rsidR="00226DC8" w:rsidRDefault="00DC3CE7" w:rsidP="00DC3CE7">
      <w:pPr>
        <w:rPr>
          <w:rFonts w:ascii="Arial" w:hAnsi="Arial" w:cs="Arial"/>
        </w:rPr>
      </w:pPr>
      <w:r w:rsidRPr="0041063E">
        <w:rPr>
          <w:rFonts w:ascii="Arial" w:hAnsi="Arial" w:cs="Arial"/>
        </w:rPr>
        <w:t xml:space="preserve">We aim to make blood transfusions as safe as possible for your child.  The most common thing that people worry about from blood transfusions is catching an infection.  In the UK the risk of catching an infection is low.  All blood is screened for HIV, Hepatitis B and C and syphilis.  </w:t>
      </w:r>
    </w:p>
    <w:p w14:paraId="412DBF6D" w14:textId="77777777" w:rsidR="00226DC8" w:rsidRDefault="00226DC8" w:rsidP="00226DC8">
      <w:pPr>
        <w:spacing w:line="200" w:lineRule="exact"/>
        <w:rPr>
          <w:rFonts w:ascii="Arial" w:hAnsi="Arial" w:cs="Arial"/>
        </w:rPr>
      </w:pPr>
    </w:p>
    <w:p w14:paraId="131599C8" w14:textId="77777777" w:rsidR="00226DC8" w:rsidRPr="00226DC8" w:rsidRDefault="00DC3CE7" w:rsidP="00226DC8">
      <w:pPr>
        <w:spacing w:after="120"/>
        <w:rPr>
          <w:rFonts w:ascii="Arial" w:hAnsi="Arial" w:cs="Arial"/>
        </w:rPr>
      </w:pPr>
      <w:r w:rsidRPr="0041063E">
        <w:rPr>
          <w:rFonts w:ascii="Arial" w:hAnsi="Arial" w:cs="Arial"/>
        </w:rPr>
        <w:t xml:space="preserve">Recent </w:t>
      </w:r>
      <w:r w:rsidRPr="00226DC8">
        <w:rPr>
          <w:rFonts w:ascii="Arial" w:hAnsi="Arial" w:cs="Arial"/>
        </w:rPr>
        <w:t>data puts the risk of catching an infection as</w:t>
      </w:r>
      <w:r w:rsidR="00226DC8" w:rsidRPr="00226DC8">
        <w:rPr>
          <w:rFonts w:ascii="Arial" w:hAnsi="Arial" w:cs="Arial"/>
        </w:rPr>
        <w:t>:</w:t>
      </w:r>
    </w:p>
    <w:p w14:paraId="0F246387" w14:textId="77777777" w:rsidR="00226DC8" w:rsidRPr="00226DC8" w:rsidRDefault="00226DC8" w:rsidP="00226DC8">
      <w:pPr>
        <w:pStyle w:val="ListParagraph"/>
        <w:numPr>
          <w:ilvl w:val="0"/>
          <w:numId w:val="29"/>
        </w:numPr>
        <w:spacing w:line="240" w:lineRule="auto"/>
        <w:ind w:left="284" w:hanging="284"/>
        <w:rPr>
          <w:rFonts w:ascii="Arial" w:hAnsi="Arial" w:cs="Arial"/>
          <w:sz w:val="24"/>
          <w:szCs w:val="24"/>
        </w:rPr>
      </w:pPr>
      <w:r w:rsidRPr="00226DC8">
        <w:rPr>
          <w:rFonts w:ascii="Arial" w:hAnsi="Arial" w:cs="Arial"/>
          <w:sz w:val="24"/>
          <w:szCs w:val="24"/>
        </w:rPr>
        <w:t>L</w:t>
      </w:r>
      <w:r w:rsidR="00DC3CE7" w:rsidRPr="00226DC8">
        <w:rPr>
          <w:rFonts w:ascii="Arial" w:hAnsi="Arial" w:cs="Arial"/>
          <w:sz w:val="24"/>
          <w:szCs w:val="24"/>
        </w:rPr>
        <w:t xml:space="preserve">ess than one person per 1.2 million people receiving blood transfusions for hepatitis B, </w:t>
      </w:r>
    </w:p>
    <w:p w14:paraId="178DB2F6" w14:textId="77777777" w:rsidR="00226DC8" w:rsidRPr="00226DC8" w:rsidRDefault="00226DC8" w:rsidP="00226DC8">
      <w:pPr>
        <w:pStyle w:val="ListParagraph"/>
        <w:numPr>
          <w:ilvl w:val="0"/>
          <w:numId w:val="29"/>
        </w:numPr>
        <w:spacing w:line="240" w:lineRule="auto"/>
        <w:ind w:left="284" w:hanging="284"/>
        <w:rPr>
          <w:rFonts w:ascii="Arial" w:eastAsia="Dax-Regular" w:hAnsi="Arial" w:cs="Arial"/>
          <w:sz w:val="24"/>
          <w:szCs w:val="24"/>
        </w:rPr>
      </w:pPr>
      <w:r w:rsidRPr="00226DC8">
        <w:rPr>
          <w:rFonts w:ascii="Arial" w:hAnsi="Arial" w:cs="Arial"/>
          <w:sz w:val="24"/>
          <w:szCs w:val="24"/>
        </w:rPr>
        <w:t>L</w:t>
      </w:r>
      <w:r w:rsidR="00DC3CE7" w:rsidRPr="00226DC8">
        <w:rPr>
          <w:rFonts w:ascii="Arial" w:hAnsi="Arial" w:cs="Arial"/>
          <w:sz w:val="24"/>
          <w:szCs w:val="24"/>
        </w:rPr>
        <w:t xml:space="preserve">ess than 1 person per </w:t>
      </w:r>
      <w:r w:rsidR="00DC3CE7" w:rsidRPr="00226DC8">
        <w:rPr>
          <w:rFonts w:ascii="Arial" w:eastAsia="Dax-Regular" w:hAnsi="Arial" w:cs="Arial"/>
          <w:sz w:val="24"/>
          <w:szCs w:val="24"/>
        </w:rPr>
        <w:t xml:space="preserve">28 million people for hepatitis C </w:t>
      </w:r>
    </w:p>
    <w:p w14:paraId="67BA4955" w14:textId="77777777" w:rsidR="00226DC8" w:rsidRPr="00226DC8" w:rsidRDefault="00DC3CE7" w:rsidP="00226DC8">
      <w:pPr>
        <w:pStyle w:val="ListParagraph"/>
        <w:numPr>
          <w:ilvl w:val="0"/>
          <w:numId w:val="29"/>
        </w:numPr>
        <w:spacing w:line="240" w:lineRule="auto"/>
        <w:ind w:left="284" w:hanging="284"/>
        <w:rPr>
          <w:rFonts w:ascii="Arial" w:eastAsia="Dax-Regular" w:hAnsi="Arial" w:cs="Arial"/>
          <w:sz w:val="24"/>
          <w:szCs w:val="24"/>
        </w:rPr>
      </w:pPr>
      <w:r w:rsidRPr="00226DC8">
        <w:rPr>
          <w:rFonts w:ascii="Arial" w:eastAsia="Dax-Regular" w:hAnsi="Arial" w:cs="Arial"/>
          <w:sz w:val="24"/>
          <w:szCs w:val="24"/>
        </w:rPr>
        <w:t xml:space="preserve">1 person per 7 million for HIV. </w:t>
      </w:r>
    </w:p>
    <w:p w14:paraId="072108AA" w14:textId="2CB7FC04" w:rsidR="00DC3CE7" w:rsidRPr="00226DC8" w:rsidRDefault="00DC3CE7" w:rsidP="00DC3CE7">
      <w:pPr>
        <w:rPr>
          <w:rFonts w:ascii="Arial" w:hAnsi="Arial" w:cs="Arial"/>
        </w:rPr>
      </w:pPr>
      <w:r w:rsidRPr="00226DC8">
        <w:rPr>
          <w:rFonts w:ascii="Arial" w:eastAsia="Dax-Regular" w:hAnsi="Arial" w:cs="Arial"/>
        </w:rPr>
        <w:t xml:space="preserve">(Handbook of Transfusion </w:t>
      </w:r>
      <w:r w:rsidR="00226DC8" w:rsidRPr="00226DC8">
        <w:rPr>
          <w:rFonts w:ascii="Arial" w:eastAsia="Dax-Regular" w:hAnsi="Arial" w:cs="Arial"/>
        </w:rPr>
        <w:t>M</w:t>
      </w:r>
      <w:r w:rsidRPr="00226DC8">
        <w:rPr>
          <w:rFonts w:ascii="Arial" w:eastAsia="Dax-Regular" w:hAnsi="Arial" w:cs="Arial"/>
        </w:rPr>
        <w:t>edicine, 2013)</w:t>
      </w:r>
    </w:p>
    <w:p w14:paraId="1956256C" w14:textId="77777777" w:rsidR="00DC3CE7" w:rsidRPr="0041063E" w:rsidRDefault="00DC3CE7" w:rsidP="00DC3CE7">
      <w:pPr>
        <w:rPr>
          <w:rFonts w:ascii="Arial" w:hAnsi="Arial" w:cs="Arial"/>
          <w:sz w:val="16"/>
          <w:szCs w:val="16"/>
        </w:rPr>
      </w:pPr>
    </w:p>
    <w:p w14:paraId="18E65489" w14:textId="108A747C" w:rsidR="00DC3CE7" w:rsidRPr="0041063E" w:rsidRDefault="00DC3CE7" w:rsidP="00DC3CE7">
      <w:pPr>
        <w:rPr>
          <w:rFonts w:ascii="Arial" w:hAnsi="Arial" w:cs="Arial"/>
        </w:rPr>
      </w:pPr>
      <w:r w:rsidRPr="00110295">
        <w:rPr>
          <w:rFonts w:ascii="Arial" w:hAnsi="Arial" w:cs="Arial"/>
          <w:b/>
          <w:noProof/>
          <w:color w:val="0070C0"/>
        </w:rPr>
        <w:drawing>
          <wp:anchor distT="0" distB="0" distL="114300" distR="114300" simplePos="0" relativeHeight="251660287" behindDoc="1" locked="0" layoutInCell="1" allowOverlap="1" wp14:anchorId="0886D683" wp14:editId="54BBC4A5">
            <wp:simplePos x="0" y="0"/>
            <wp:positionH relativeFrom="column">
              <wp:posOffset>5840948</wp:posOffset>
            </wp:positionH>
            <wp:positionV relativeFrom="paragraph">
              <wp:posOffset>738348</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Pr="0041063E">
        <w:rPr>
          <w:rFonts w:ascii="Arial" w:hAnsi="Arial" w:cs="Arial"/>
        </w:rPr>
        <w:t xml:space="preserve">The most common reported risk of having a blood transfusion is receiving the wrong blood.  </w:t>
      </w:r>
      <w:r>
        <w:rPr>
          <w:rFonts w:ascii="Arial" w:hAnsi="Arial" w:cs="Arial"/>
        </w:rPr>
        <w:t xml:space="preserve">There are processes </w:t>
      </w:r>
      <w:r w:rsidRPr="0041063E">
        <w:rPr>
          <w:rFonts w:ascii="Arial" w:hAnsi="Arial" w:cs="Arial"/>
        </w:rPr>
        <w:t>in place to ensure that this does not happen to your child.  Your child should be given a name band when they are admitted for transfusion.  This will be checked again</w:t>
      </w:r>
      <w:r>
        <w:rPr>
          <w:rFonts w:ascii="Arial" w:hAnsi="Arial" w:cs="Arial"/>
        </w:rPr>
        <w:t>st the unit of blood that is giv</w:t>
      </w:r>
      <w:r w:rsidRPr="0041063E">
        <w:rPr>
          <w:rFonts w:ascii="Arial" w:hAnsi="Arial" w:cs="Arial"/>
        </w:rPr>
        <w:t>e</w:t>
      </w:r>
      <w:r>
        <w:rPr>
          <w:rFonts w:ascii="Arial" w:hAnsi="Arial" w:cs="Arial"/>
        </w:rPr>
        <w:t>n</w:t>
      </w:r>
      <w:r w:rsidRPr="0041063E">
        <w:rPr>
          <w:rFonts w:ascii="Arial" w:hAnsi="Arial" w:cs="Arial"/>
        </w:rPr>
        <w:t xml:space="preserve"> to your child.</w:t>
      </w:r>
      <w:r>
        <w:rPr>
          <w:rFonts w:ascii="Arial" w:hAnsi="Arial" w:cs="Arial"/>
        </w:rPr>
        <w:t xml:space="preserve">  Hospitals have implemented a </w:t>
      </w:r>
      <w:r w:rsidRPr="0041063E">
        <w:rPr>
          <w:rFonts w:ascii="Arial" w:hAnsi="Arial" w:cs="Arial"/>
        </w:rPr>
        <w:t xml:space="preserve">policy of </w:t>
      </w:r>
      <w:r>
        <w:rPr>
          <w:rFonts w:ascii="Arial" w:hAnsi="Arial" w:cs="Arial"/>
        </w:rPr>
        <w:t>“</w:t>
      </w:r>
      <w:r w:rsidRPr="0041063E">
        <w:rPr>
          <w:rFonts w:ascii="Arial" w:hAnsi="Arial" w:cs="Arial"/>
        </w:rPr>
        <w:t>right blood, right patient, right time.</w:t>
      </w:r>
      <w:r>
        <w:rPr>
          <w:rFonts w:ascii="Arial" w:hAnsi="Arial" w:cs="Arial"/>
        </w:rPr>
        <w:t>”</w:t>
      </w:r>
      <w:r w:rsidRPr="0041063E">
        <w:rPr>
          <w:rFonts w:ascii="Arial" w:hAnsi="Arial" w:cs="Arial"/>
        </w:rPr>
        <w:t xml:space="preserve">  </w:t>
      </w:r>
    </w:p>
    <w:p w14:paraId="5745DD5E" w14:textId="77777777" w:rsidR="00DC3CE7" w:rsidRPr="0041063E" w:rsidRDefault="00DC3CE7" w:rsidP="00DC3CE7">
      <w:pPr>
        <w:rPr>
          <w:rFonts w:ascii="Arial" w:hAnsi="Arial" w:cs="Arial"/>
          <w:b/>
          <w:sz w:val="16"/>
          <w:szCs w:val="16"/>
        </w:rPr>
      </w:pPr>
    </w:p>
    <w:p w14:paraId="2E4A3192" w14:textId="049F2B68" w:rsidR="00DC3CE7" w:rsidRDefault="00DC3CE7" w:rsidP="00DC3CE7">
      <w:pPr>
        <w:rPr>
          <w:rFonts w:ascii="Arial" w:hAnsi="Arial" w:cs="Arial"/>
          <w:b/>
        </w:rPr>
      </w:pPr>
      <w:r w:rsidRPr="00DC3CE7">
        <w:rPr>
          <w:rFonts w:ascii="Arial" w:hAnsi="Arial" w:cs="Arial"/>
          <w:b/>
          <w:color w:val="0070C0"/>
        </w:rPr>
        <w:t>What are the side effects of my child receiving regular blood transfusions?</w:t>
      </w:r>
    </w:p>
    <w:p w14:paraId="6F5C8062" w14:textId="77777777" w:rsidR="00DC3CE7" w:rsidRPr="0041063E" w:rsidRDefault="00DC3CE7" w:rsidP="00DC3CE7">
      <w:pPr>
        <w:rPr>
          <w:rFonts w:ascii="Arial" w:hAnsi="Arial" w:cs="Arial"/>
          <w:b/>
          <w:sz w:val="16"/>
          <w:szCs w:val="16"/>
        </w:rPr>
      </w:pPr>
    </w:p>
    <w:p w14:paraId="4AB62158" w14:textId="77777777" w:rsidR="00DC3CE7" w:rsidRDefault="00DC3CE7" w:rsidP="00DC3CE7">
      <w:pPr>
        <w:rPr>
          <w:rFonts w:ascii="Arial" w:hAnsi="Arial" w:cs="Arial"/>
        </w:rPr>
      </w:pPr>
      <w:r w:rsidRPr="0041063E">
        <w:rPr>
          <w:rFonts w:ascii="Arial" w:hAnsi="Arial" w:cs="Arial"/>
        </w:rPr>
        <w:t>The most common side effects of blood transfusions are:</w:t>
      </w:r>
    </w:p>
    <w:p w14:paraId="4829FC9E" w14:textId="77777777" w:rsidR="00DC3CE7" w:rsidRPr="0041063E" w:rsidRDefault="00DC3CE7" w:rsidP="00DC3CE7">
      <w:pPr>
        <w:rPr>
          <w:rFonts w:ascii="Arial" w:hAnsi="Arial" w:cs="Arial"/>
          <w:sz w:val="16"/>
          <w:szCs w:val="16"/>
        </w:rPr>
      </w:pPr>
    </w:p>
    <w:p w14:paraId="0DCD1676" w14:textId="77777777" w:rsidR="00DC3CE7" w:rsidRDefault="00DC3CE7" w:rsidP="00DC3CE7">
      <w:pPr>
        <w:numPr>
          <w:ilvl w:val="0"/>
          <w:numId w:val="28"/>
        </w:numPr>
        <w:rPr>
          <w:rFonts w:ascii="Arial" w:hAnsi="Arial" w:cs="Arial"/>
        </w:rPr>
      </w:pPr>
      <w:r w:rsidRPr="00993CEE">
        <w:rPr>
          <w:rFonts w:ascii="Arial" w:hAnsi="Arial" w:cs="Arial"/>
        </w:rPr>
        <w:t>Reactions - these are usually mild and are often skin rashes and temperatures.</w:t>
      </w:r>
    </w:p>
    <w:p w14:paraId="24637A12" w14:textId="0B6C4FD1" w:rsidR="00DC3CE7" w:rsidRPr="00993CEE" w:rsidRDefault="00DC3CE7" w:rsidP="00226DC8">
      <w:pPr>
        <w:numPr>
          <w:ilvl w:val="0"/>
          <w:numId w:val="28"/>
        </w:numPr>
        <w:spacing w:before="120"/>
        <w:ind w:left="714" w:hanging="357"/>
        <w:rPr>
          <w:rFonts w:ascii="Arial" w:hAnsi="Arial" w:cs="Arial"/>
        </w:rPr>
      </w:pPr>
      <w:r w:rsidRPr="00993CEE">
        <w:rPr>
          <w:rFonts w:ascii="Arial" w:hAnsi="Arial" w:cs="Arial"/>
        </w:rPr>
        <w:t xml:space="preserve">Antibodies - your child's blood is matched closely with the unit of blood that they are receiving but sometimes they can develop antibodies.  Antibodies are part of the body's </w:t>
      </w:r>
      <w:r w:rsidRPr="00993CEE">
        <w:rPr>
          <w:rFonts w:ascii="Arial" w:hAnsi="Arial" w:cs="Arial"/>
        </w:rPr>
        <w:lastRenderedPageBreak/>
        <w:t>immune system and are a natural defence against anything which is different.  If your child develops antibodies</w:t>
      </w:r>
      <w:r w:rsidR="00226DC8">
        <w:rPr>
          <w:rFonts w:ascii="Arial" w:hAnsi="Arial" w:cs="Arial"/>
        </w:rPr>
        <w:t>,</w:t>
      </w:r>
      <w:r w:rsidRPr="00993CEE">
        <w:rPr>
          <w:rFonts w:ascii="Arial" w:hAnsi="Arial" w:cs="Arial"/>
        </w:rPr>
        <w:t xml:space="preserve"> the blood given to them will need to be matched more closely.  Sometimes having antibodies means that it becomes hard to find exactly matched blood, making it more difficult to have a blood transfusion.</w:t>
      </w:r>
    </w:p>
    <w:p w14:paraId="174EBC83" w14:textId="77777777" w:rsidR="00DC3CE7" w:rsidRPr="0041063E" w:rsidRDefault="00DC3CE7" w:rsidP="00DC3CE7">
      <w:pPr>
        <w:rPr>
          <w:rFonts w:ascii="Arial" w:hAnsi="Arial" w:cs="Arial"/>
          <w:sz w:val="16"/>
          <w:szCs w:val="16"/>
          <w:highlight w:val="yellow"/>
        </w:rPr>
      </w:pPr>
    </w:p>
    <w:p w14:paraId="42A2BB5E" w14:textId="553EB09C" w:rsidR="00DC3CE7" w:rsidRPr="0041063E" w:rsidRDefault="00DC3CE7" w:rsidP="00DC3CE7">
      <w:pPr>
        <w:numPr>
          <w:ilvl w:val="0"/>
          <w:numId w:val="28"/>
        </w:numPr>
        <w:rPr>
          <w:rFonts w:ascii="Arial" w:hAnsi="Arial" w:cs="Arial"/>
        </w:rPr>
      </w:pPr>
      <w:r>
        <w:rPr>
          <w:rFonts w:ascii="Arial" w:hAnsi="Arial" w:cs="Arial"/>
        </w:rPr>
        <w:t>I</w:t>
      </w:r>
      <w:r w:rsidRPr="0041063E">
        <w:rPr>
          <w:rFonts w:ascii="Arial" w:hAnsi="Arial" w:cs="Arial"/>
        </w:rPr>
        <w:t>ron overload - each unit of blood contains 200mg of iron, the body naturally loses 1-2mg of iron daily.  The body has no mechanism for getting rid of excess iron so the iron build</w:t>
      </w:r>
      <w:r>
        <w:rPr>
          <w:rFonts w:ascii="Arial" w:hAnsi="Arial" w:cs="Arial"/>
        </w:rPr>
        <w:t>s</w:t>
      </w:r>
      <w:r w:rsidRPr="0041063E">
        <w:rPr>
          <w:rFonts w:ascii="Arial" w:hAnsi="Arial" w:cs="Arial"/>
        </w:rPr>
        <w:t xml:space="preserve"> up when someone receives regular blood transfusions.  </w:t>
      </w:r>
      <w:r>
        <w:rPr>
          <w:rFonts w:ascii="Arial" w:hAnsi="Arial" w:cs="Arial"/>
        </w:rPr>
        <w:t xml:space="preserve">People </w:t>
      </w:r>
      <w:r w:rsidRPr="0041063E">
        <w:rPr>
          <w:rFonts w:ascii="Arial" w:hAnsi="Arial" w:cs="Arial"/>
        </w:rPr>
        <w:t>on regular transfusions need medication to get rid of the excess iron.  F</w:t>
      </w:r>
      <w:r>
        <w:rPr>
          <w:rFonts w:ascii="Arial" w:hAnsi="Arial" w:cs="Arial"/>
        </w:rPr>
        <w:t>or further information</w:t>
      </w:r>
      <w:r w:rsidR="00226DC8">
        <w:rPr>
          <w:rFonts w:ascii="Arial" w:hAnsi="Arial" w:cs="Arial"/>
        </w:rPr>
        <w:t>,</w:t>
      </w:r>
      <w:r>
        <w:rPr>
          <w:rFonts w:ascii="Arial" w:hAnsi="Arial" w:cs="Arial"/>
        </w:rPr>
        <w:t xml:space="preserve"> see the Chelation T</w:t>
      </w:r>
      <w:r w:rsidRPr="0041063E">
        <w:rPr>
          <w:rFonts w:ascii="Arial" w:hAnsi="Arial" w:cs="Arial"/>
        </w:rPr>
        <w:t>herapy leaflet.</w:t>
      </w:r>
    </w:p>
    <w:p w14:paraId="77FACD73" w14:textId="77777777" w:rsidR="00DC3CE7" w:rsidRPr="00345A3E" w:rsidRDefault="00DC3CE7" w:rsidP="00DC3CE7">
      <w:pPr>
        <w:rPr>
          <w:rFonts w:ascii="Arial" w:hAnsi="Arial" w:cs="Arial"/>
          <w:b/>
          <w:sz w:val="16"/>
          <w:szCs w:val="16"/>
        </w:rPr>
      </w:pPr>
    </w:p>
    <w:p w14:paraId="6BA8BFD8" w14:textId="77777777" w:rsidR="00DC3CE7" w:rsidRPr="00DC3CE7" w:rsidRDefault="00DC3CE7" w:rsidP="00DC3CE7">
      <w:pPr>
        <w:rPr>
          <w:rFonts w:ascii="Arial" w:hAnsi="Arial" w:cs="Arial"/>
          <w:b/>
          <w:color w:val="0070C0"/>
        </w:rPr>
      </w:pPr>
      <w:r w:rsidRPr="00DC3CE7">
        <w:rPr>
          <w:rFonts w:ascii="Arial" w:hAnsi="Arial" w:cs="Arial"/>
          <w:b/>
          <w:color w:val="0070C0"/>
        </w:rPr>
        <w:t>Can I donate blood to be given to my child?</w:t>
      </w:r>
    </w:p>
    <w:p w14:paraId="43D4A01A" w14:textId="77777777" w:rsidR="00DC3CE7" w:rsidRPr="0041063E" w:rsidRDefault="00DC3CE7" w:rsidP="00DC3CE7">
      <w:pPr>
        <w:spacing w:line="200" w:lineRule="exact"/>
        <w:rPr>
          <w:rFonts w:ascii="Arial" w:hAnsi="Arial" w:cs="Arial"/>
          <w:b/>
        </w:rPr>
      </w:pPr>
    </w:p>
    <w:p w14:paraId="4F0EEF2B" w14:textId="77777777" w:rsidR="00DC3CE7" w:rsidRPr="0041063E" w:rsidRDefault="00DC3CE7" w:rsidP="00DC3CE7">
      <w:pPr>
        <w:rPr>
          <w:rFonts w:ascii="Arial" w:hAnsi="Arial" w:cs="Arial"/>
        </w:rPr>
      </w:pPr>
      <w:r w:rsidRPr="0041063E">
        <w:rPr>
          <w:rFonts w:ascii="Arial" w:hAnsi="Arial" w:cs="Arial"/>
        </w:rPr>
        <w:t xml:space="preserve">No.  There is an increased risk of serious reactions if blood is given from a relative. </w:t>
      </w:r>
    </w:p>
    <w:p w14:paraId="0AFA29C7" w14:textId="77777777" w:rsidR="00DC3CE7" w:rsidRPr="0041063E" w:rsidRDefault="00DC3CE7" w:rsidP="00DC3CE7">
      <w:pPr>
        <w:rPr>
          <w:rFonts w:ascii="Arial" w:hAnsi="Arial" w:cs="Arial"/>
          <w:sz w:val="16"/>
          <w:szCs w:val="16"/>
        </w:rPr>
      </w:pPr>
    </w:p>
    <w:p w14:paraId="3A217303" w14:textId="77777777" w:rsidR="00DC3CE7" w:rsidRPr="00DC3CE7" w:rsidRDefault="00DC3CE7" w:rsidP="00DC3CE7">
      <w:pPr>
        <w:rPr>
          <w:rFonts w:ascii="Arial" w:hAnsi="Arial" w:cs="Arial"/>
          <w:b/>
          <w:color w:val="0070C0"/>
        </w:rPr>
      </w:pPr>
      <w:r w:rsidRPr="00DC3CE7">
        <w:rPr>
          <w:rFonts w:ascii="Arial" w:hAnsi="Arial" w:cs="Arial"/>
          <w:b/>
          <w:color w:val="0070C0"/>
        </w:rPr>
        <w:t>How are blood transfusions given?</w:t>
      </w:r>
    </w:p>
    <w:p w14:paraId="30460B04" w14:textId="77777777" w:rsidR="00DC3CE7" w:rsidRPr="0041063E" w:rsidRDefault="00DC3CE7" w:rsidP="00DC3CE7">
      <w:pPr>
        <w:rPr>
          <w:rFonts w:ascii="Arial" w:hAnsi="Arial" w:cs="Arial"/>
          <w:b/>
          <w:sz w:val="16"/>
          <w:szCs w:val="16"/>
        </w:rPr>
      </w:pPr>
    </w:p>
    <w:p w14:paraId="0A215287" w14:textId="77777777" w:rsidR="00DC3CE7" w:rsidRDefault="00DC3CE7" w:rsidP="00DC3CE7">
      <w:pPr>
        <w:rPr>
          <w:rFonts w:ascii="Arial" w:hAnsi="Arial" w:cs="Arial"/>
        </w:rPr>
      </w:pPr>
      <w:r w:rsidRPr="0041063E">
        <w:rPr>
          <w:rFonts w:ascii="Arial" w:hAnsi="Arial" w:cs="Arial"/>
        </w:rPr>
        <w:t>Blood transfusions are given through a drip</w:t>
      </w:r>
      <w:r>
        <w:rPr>
          <w:rFonts w:ascii="Arial" w:hAnsi="Arial" w:cs="Arial"/>
        </w:rPr>
        <w:t xml:space="preserve"> (IV)</w:t>
      </w:r>
      <w:r w:rsidRPr="0041063E">
        <w:rPr>
          <w:rFonts w:ascii="Arial" w:hAnsi="Arial" w:cs="Arial"/>
        </w:rPr>
        <w:t>.  Your child will have a tiny tube (cannula) inserted into a vein so that the blood can be given.  For some children it can be difficult to find veins to insert the cannula.  For those children we may advise having a long term access device inserted.  These are known as port-a-</w:t>
      </w:r>
      <w:proofErr w:type="spellStart"/>
      <w:r w:rsidRPr="0041063E">
        <w:rPr>
          <w:rFonts w:ascii="Arial" w:hAnsi="Arial" w:cs="Arial"/>
        </w:rPr>
        <w:t>cath's</w:t>
      </w:r>
      <w:proofErr w:type="spellEnd"/>
      <w:r w:rsidRPr="0041063E">
        <w:rPr>
          <w:rFonts w:ascii="Arial" w:hAnsi="Arial" w:cs="Arial"/>
        </w:rPr>
        <w:t xml:space="preserve">. </w:t>
      </w:r>
    </w:p>
    <w:p w14:paraId="3B67AFC1" w14:textId="77777777" w:rsidR="00DC3CE7" w:rsidRPr="00345A3E" w:rsidRDefault="00DC3CE7" w:rsidP="00DC3CE7">
      <w:pPr>
        <w:rPr>
          <w:rFonts w:ascii="Arial" w:hAnsi="Arial" w:cs="Arial"/>
          <w:sz w:val="16"/>
          <w:szCs w:val="16"/>
        </w:rPr>
      </w:pPr>
    </w:p>
    <w:p w14:paraId="13CE471F" w14:textId="610A268A" w:rsidR="00DC3CE7" w:rsidRPr="0041063E" w:rsidRDefault="00DC3CE7" w:rsidP="00DC3CE7">
      <w:pPr>
        <w:rPr>
          <w:rFonts w:ascii="Arial" w:hAnsi="Arial" w:cs="Arial"/>
        </w:rPr>
      </w:pPr>
      <w:r w:rsidRPr="00FE16D8">
        <w:rPr>
          <w:rFonts w:ascii="Arial" w:hAnsi="Arial" w:cs="Arial"/>
          <w:b/>
          <w:noProof/>
          <w:szCs w:val="20"/>
        </w:rPr>
        <w:drawing>
          <wp:anchor distT="0" distB="0" distL="114300" distR="114300" simplePos="0" relativeHeight="251687936" behindDoc="1" locked="0" layoutInCell="1" allowOverlap="1" wp14:anchorId="544BA431" wp14:editId="1BF1A7C2">
            <wp:simplePos x="0" y="0"/>
            <wp:positionH relativeFrom="column">
              <wp:posOffset>5134610</wp:posOffset>
            </wp:positionH>
            <wp:positionV relativeFrom="paragraph">
              <wp:posOffset>590550</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r w:rsidRPr="0041063E">
        <w:rPr>
          <w:rFonts w:ascii="Arial" w:hAnsi="Arial" w:cs="Arial"/>
        </w:rPr>
        <w:t>Port-a-</w:t>
      </w:r>
      <w:proofErr w:type="spellStart"/>
      <w:r w:rsidRPr="0041063E">
        <w:rPr>
          <w:rFonts w:ascii="Arial" w:hAnsi="Arial" w:cs="Arial"/>
        </w:rPr>
        <w:t>caths</w:t>
      </w:r>
      <w:proofErr w:type="spellEnd"/>
      <w:r w:rsidRPr="0041063E">
        <w:rPr>
          <w:rFonts w:ascii="Arial" w:hAnsi="Arial" w:cs="Arial"/>
        </w:rPr>
        <w:t xml:space="preserve"> are implanted intravenous access devices that sit under the skin.  It is a catheter th</w:t>
      </w:r>
      <w:r>
        <w:rPr>
          <w:rFonts w:ascii="Arial" w:hAnsi="Arial" w:cs="Arial"/>
        </w:rPr>
        <w:t>at is inserted into a major vein.</w:t>
      </w:r>
      <w:r w:rsidRPr="0041063E">
        <w:rPr>
          <w:rFonts w:ascii="Arial" w:hAnsi="Arial" w:cs="Arial"/>
        </w:rPr>
        <w:t xml:space="preserve"> </w:t>
      </w:r>
      <w:r>
        <w:rPr>
          <w:rFonts w:ascii="Arial" w:hAnsi="Arial" w:cs="Arial"/>
        </w:rPr>
        <w:t>T</w:t>
      </w:r>
      <w:r w:rsidRPr="0041063E">
        <w:rPr>
          <w:rFonts w:ascii="Arial" w:hAnsi="Arial" w:cs="Arial"/>
        </w:rPr>
        <w:t>his catheter is attached to a chamber that sits under the skin.  When the port-a-</w:t>
      </w:r>
      <w:proofErr w:type="spellStart"/>
      <w:r w:rsidRPr="0041063E">
        <w:rPr>
          <w:rFonts w:ascii="Arial" w:hAnsi="Arial" w:cs="Arial"/>
        </w:rPr>
        <w:t>cath</w:t>
      </w:r>
      <w:proofErr w:type="spellEnd"/>
      <w:r w:rsidRPr="0041063E">
        <w:rPr>
          <w:rFonts w:ascii="Arial" w:hAnsi="Arial" w:cs="Arial"/>
        </w:rPr>
        <w:t xml:space="preserve"> needs to be used</w:t>
      </w:r>
      <w:r w:rsidR="00226DC8">
        <w:rPr>
          <w:rFonts w:ascii="Arial" w:hAnsi="Arial" w:cs="Arial"/>
        </w:rPr>
        <w:t>,</w:t>
      </w:r>
      <w:r w:rsidRPr="0041063E">
        <w:rPr>
          <w:rFonts w:ascii="Arial" w:hAnsi="Arial" w:cs="Arial"/>
        </w:rPr>
        <w:t xml:space="preserve"> a needle (gripper) is inserted into the chamber.  The needle is removed at the end of the blood transfusion.  </w:t>
      </w:r>
    </w:p>
    <w:p w14:paraId="6B8B3917" w14:textId="77777777" w:rsidR="00DC3CE7" w:rsidRPr="0041063E" w:rsidRDefault="00DC3CE7" w:rsidP="00DC3CE7">
      <w:pPr>
        <w:rPr>
          <w:rFonts w:ascii="Arial" w:hAnsi="Arial" w:cs="Arial"/>
          <w:sz w:val="16"/>
          <w:szCs w:val="16"/>
        </w:rPr>
      </w:pPr>
    </w:p>
    <w:p w14:paraId="571A1679" w14:textId="77777777" w:rsidR="00DC3CE7" w:rsidRPr="00DC3CE7" w:rsidRDefault="00DC3CE7" w:rsidP="00DC3CE7">
      <w:pPr>
        <w:rPr>
          <w:rFonts w:ascii="Arial" w:hAnsi="Arial" w:cs="Arial"/>
          <w:b/>
          <w:color w:val="0070C0"/>
        </w:rPr>
      </w:pPr>
      <w:r w:rsidRPr="00DC3CE7">
        <w:rPr>
          <w:rFonts w:ascii="Arial" w:hAnsi="Arial" w:cs="Arial"/>
          <w:b/>
          <w:color w:val="0070C0"/>
        </w:rPr>
        <w:t>Where will my child receive their blood transfusions?</w:t>
      </w:r>
    </w:p>
    <w:p w14:paraId="1EDD082F" w14:textId="0354687B" w:rsidR="00DC3CE7" w:rsidRPr="0041063E" w:rsidRDefault="00DC3CE7" w:rsidP="00DC3CE7">
      <w:pPr>
        <w:rPr>
          <w:rFonts w:ascii="Arial" w:hAnsi="Arial" w:cs="Arial"/>
          <w:b/>
          <w:sz w:val="16"/>
          <w:szCs w:val="16"/>
        </w:rPr>
      </w:pPr>
    </w:p>
    <w:p w14:paraId="208FBFF4" w14:textId="77777777" w:rsidR="00DC3CE7" w:rsidRPr="0041063E" w:rsidRDefault="00DC3CE7" w:rsidP="00DC3CE7">
      <w:pPr>
        <w:rPr>
          <w:rFonts w:ascii="Arial" w:hAnsi="Arial" w:cs="Arial"/>
        </w:rPr>
      </w:pPr>
      <w:r w:rsidRPr="0041063E">
        <w:rPr>
          <w:rFonts w:ascii="Arial" w:hAnsi="Arial" w:cs="Arial"/>
        </w:rPr>
        <w:t>Yo</w:t>
      </w:r>
      <w:r>
        <w:rPr>
          <w:rFonts w:ascii="Arial" w:hAnsi="Arial" w:cs="Arial"/>
        </w:rPr>
        <w:t>ur child will be admitted to a day-</w:t>
      </w:r>
      <w:r w:rsidRPr="0041063E">
        <w:rPr>
          <w:rFonts w:ascii="Arial" w:hAnsi="Arial" w:cs="Arial"/>
        </w:rPr>
        <w:t xml:space="preserve">case ward for their transfusion.  </w:t>
      </w:r>
    </w:p>
    <w:p w14:paraId="45C3B50E" w14:textId="77777777" w:rsidR="00DC3CE7" w:rsidRPr="00DC3CE7" w:rsidRDefault="00DC3CE7" w:rsidP="00DC3CE7">
      <w:pPr>
        <w:rPr>
          <w:rFonts w:ascii="Arial" w:hAnsi="Arial" w:cs="Arial"/>
          <w:color w:val="0070C0"/>
          <w:sz w:val="16"/>
          <w:szCs w:val="16"/>
        </w:rPr>
      </w:pPr>
    </w:p>
    <w:p w14:paraId="0005A385" w14:textId="77777777" w:rsidR="00DC3CE7" w:rsidRPr="00DC3CE7" w:rsidRDefault="00DC3CE7" w:rsidP="00DC3CE7">
      <w:pPr>
        <w:rPr>
          <w:rFonts w:ascii="Arial" w:hAnsi="Arial" w:cs="Arial"/>
          <w:b/>
          <w:color w:val="0070C0"/>
        </w:rPr>
      </w:pPr>
      <w:r w:rsidRPr="00DC3CE7">
        <w:rPr>
          <w:rFonts w:ascii="Arial" w:hAnsi="Arial" w:cs="Arial"/>
          <w:b/>
          <w:color w:val="0070C0"/>
        </w:rPr>
        <w:t>What will happen when my child comes to hospital for their blood transfusion?</w:t>
      </w:r>
    </w:p>
    <w:p w14:paraId="735ED917" w14:textId="77777777" w:rsidR="00DC3CE7" w:rsidRPr="0041063E" w:rsidRDefault="00DC3CE7" w:rsidP="00DC3CE7">
      <w:pPr>
        <w:rPr>
          <w:rFonts w:ascii="Arial" w:hAnsi="Arial" w:cs="Arial"/>
          <w:b/>
          <w:sz w:val="16"/>
          <w:szCs w:val="16"/>
        </w:rPr>
      </w:pPr>
    </w:p>
    <w:p w14:paraId="18BB34E8" w14:textId="77777777" w:rsidR="00DC3CE7" w:rsidRDefault="00DC3CE7" w:rsidP="00DC3CE7">
      <w:pPr>
        <w:rPr>
          <w:rFonts w:ascii="Arial" w:hAnsi="Arial" w:cs="Arial"/>
        </w:rPr>
      </w:pPr>
      <w:r w:rsidRPr="0041063E">
        <w:rPr>
          <w:rFonts w:ascii="Arial" w:hAnsi="Arial" w:cs="Arial"/>
        </w:rPr>
        <w:t>When your child comes to the day case ward the nurses will either insert a cannula or access their port-a-</w:t>
      </w:r>
      <w:proofErr w:type="spellStart"/>
      <w:r w:rsidRPr="0041063E">
        <w:rPr>
          <w:rFonts w:ascii="Arial" w:hAnsi="Arial" w:cs="Arial"/>
        </w:rPr>
        <w:t>cath</w:t>
      </w:r>
      <w:proofErr w:type="spellEnd"/>
      <w:r w:rsidRPr="0041063E">
        <w:rPr>
          <w:rFonts w:ascii="Arial" w:hAnsi="Arial" w:cs="Arial"/>
        </w:rPr>
        <w:t xml:space="preserve"> and take blood tests.  The blood tests will be to match your child's blood against the donor unit, check their </w:t>
      </w:r>
      <w:proofErr w:type="spellStart"/>
      <w:r w:rsidRPr="0041063E">
        <w:rPr>
          <w:rFonts w:ascii="Arial" w:hAnsi="Arial" w:cs="Arial"/>
        </w:rPr>
        <w:t>Hb</w:t>
      </w:r>
      <w:proofErr w:type="spellEnd"/>
      <w:r w:rsidRPr="0041063E">
        <w:rPr>
          <w:rFonts w:ascii="Arial" w:hAnsi="Arial" w:cs="Arial"/>
        </w:rPr>
        <w:t>, kidney function, liver function and iron l</w:t>
      </w:r>
      <w:r>
        <w:rPr>
          <w:rFonts w:ascii="Arial" w:hAnsi="Arial" w:cs="Arial"/>
        </w:rPr>
        <w:t>evels.  It takes approximately one</w:t>
      </w:r>
      <w:r w:rsidRPr="0041063E">
        <w:rPr>
          <w:rFonts w:ascii="Arial" w:hAnsi="Arial" w:cs="Arial"/>
        </w:rPr>
        <w:t xml:space="preserve"> hour to match your child's blood against the donors.  The nurses will also do a set of observations - check your child's blood pressure, pulse rate and temperature. </w:t>
      </w:r>
    </w:p>
    <w:p w14:paraId="60E958C2" w14:textId="77777777" w:rsidR="00DC3CE7" w:rsidRPr="00345A3E" w:rsidRDefault="00DC3CE7" w:rsidP="00DC3CE7">
      <w:pPr>
        <w:rPr>
          <w:rFonts w:ascii="Arial" w:hAnsi="Arial" w:cs="Arial"/>
          <w:sz w:val="16"/>
          <w:szCs w:val="16"/>
        </w:rPr>
      </w:pPr>
    </w:p>
    <w:p w14:paraId="72FEF852" w14:textId="5D755C1D" w:rsidR="00DC3CE7" w:rsidRPr="0041063E" w:rsidRDefault="00DC3CE7" w:rsidP="00DC3CE7">
      <w:pPr>
        <w:rPr>
          <w:rFonts w:ascii="Arial" w:hAnsi="Arial" w:cs="Arial"/>
        </w:rPr>
      </w:pPr>
      <w:r w:rsidRPr="0041063E">
        <w:rPr>
          <w:rFonts w:ascii="Arial" w:hAnsi="Arial" w:cs="Arial"/>
        </w:rPr>
        <w:t>Once the unit of blood is ready it will be given to your chi</w:t>
      </w:r>
      <w:r>
        <w:rPr>
          <w:rFonts w:ascii="Arial" w:hAnsi="Arial" w:cs="Arial"/>
        </w:rPr>
        <w:t xml:space="preserve">ld, it usually takes between two to four </w:t>
      </w:r>
      <w:r w:rsidRPr="0041063E">
        <w:rPr>
          <w:rFonts w:ascii="Arial" w:hAnsi="Arial" w:cs="Arial"/>
        </w:rPr>
        <w:t>hours to have the blood transfusion.  The nurses will perform checks before it is given to make sure it is the right blood that your child is receiving.   During the transfusion your child will have more observations done to check that they are not having a reaction to the blood.  Once the blood transfusion is finished your child's gripper needle or cannula will be removed.</w:t>
      </w:r>
    </w:p>
    <w:p w14:paraId="3A894691" w14:textId="77777777" w:rsidR="00DC3CE7" w:rsidRPr="0041063E" w:rsidRDefault="00DC3CE7" w:rsidP="00DC3CE7">
      <w:pPr>
        <w:rPr>
          <w:rFonts w:ascii="Arial" w:hAnsi="Arial" w:cs="Arial"/>
          <w:sz w:val="16"/>
          <w:szCs w:val="16"/>
        </w:rPr>
      </w:pPr>
    </w:p>
    <w:p w14:paraId="3F650E5B" w14:textId="77777777" w:rsidR="00DC3CE7" w:rsidRPr="00DC3CE7" w:rsidRDefault="00DC3CE7" w:rsidP="00DC3CE7">
      <w:pPr>
        <w:rPr>
          <w:rFonts w:ascii="Arial" w:hAnsi="Arial" w:cs="Arial"/>
          <w:b/>
          <w:color w:val="0070C0"/>
        </w:rPr>
      </w:pPr>
      <w:r w:rsidRPr="00DC3CE7">
        <w:rPr>
          <w:rFonts w:ascii="Arial" w:hAnsi="Arial" w:cs="Arial"/>
          <w:b/>
          <w:color w:val="0070C0"/>
        </w:rPr>
        <w:t>How long will they need to stay in hospital?</w:t>
      </w:r>
    </w:p>
    <w:p w14:paraId="22E47F32" w14:textId="77777777" w:rsidR="00DC3CE7" w:rsidRPr="0041063E" w:rsidRDefault="00DC3CE7" w:rsidP="00DC3CE7">
      <w:pPr>
        <w:rPr>
          <w:rFonts w:ascii="Arial" w:hAnsi="Arial" w:cs="Arial"/>
          <w:b/>
          <w:sz w:val="16"/>
          <w:szCs w:val="16"/>
        </w:rPr>
      </w:pPr>
    </w:p>
    <w:p w14:paraId="32F0553E" w14:textId="6B4F222A" w:rsidR="00DC3CE7" w:rsidRPr="0041063E" w:rsidRDefault="00DC3CE7" w:rsidP="00DC3CE7">
      <w:pPr>
        <w:rPr>
          <w:rFonts w:ascii="Arial" w:hAnsi="Arial" w:cs="Arial"/>
        </w:rPr>
      </w:pPr>
      <w:r w:rsidRPr="0041063E">
        <w:rPr>
          <w:rFonts w:ascii="Arial" w:hAnsi="Arial" w:cs="Arial"/>
        </w:rPr>
        <w:t>Your child will only need to stay in hospital for the duration of their transfusion.  If your child is having their blood tests on the same day</w:t>
      </w:r>
      <w:r w:rsidR="00226DC8">
        <w:rPr>
          <w:rFonts w:ascii="Arial" w:hAnsi="Arial" w:cs="Arial"/>
        </w:rPr>
        <w:t>,</w:t>
      </w:r>
      <w:r w:rsidRPr="0041063E">
        <w:rPr>
          <w:rFonts w:ascii="Arial" w:hAnsi="Arial" w:cs="Arial"/>
        </w:rPr>
        <w:t xml:space="preserve"> then they will usually need to spend the full day on the ward.  Blood tests can be done the day before your child's blood transfusion is due.  This will reduce the amount of time they need to be on the day case ward.  </w:t>
      </w:r>
      <w:r>
        <w:rPr>
          <w:rFonts w:ascii="Arial" w:hAnsi="Arial" w:cs="Arial"/>
        </w:rPr>
        <w:t>It i</w:t>
      </w:r>
      <w:r w:rsidRPr="0041063E">
        <w:rPr>
          <w:rFonts w:ascii="Arial" w:hAnsi="Arial" w:cs="Arial"/>
        </w:rPr>
        <w:t>s your decision</w:t>
      </w:r>
      <w:r>
        <w:rPr>
          <w:rFonts w:ascii="Arial" w:hAnsi="Arial" w:cs="Arial"/>
        </w:rPr>
        <w:t xml:space="preserve"> whether to have </w:t>
      </w:r>
      <w:r w:rsidRPr="0041063E">
        <w:rPr>
          <w:rFonts w:ascii="Arial" w:hAnsi="Arial" w:cs="Arial"/>
        </w:rPr>
        <w:t xml:space="preserve">the blood tests done the day before the transfusion or on the day of the transfusion.  </w:t>
      </w:r>
    </w:p>
    <w:p w14:paraId="4902E837" w14:textId="77777777" w:rsidR="00DC3CE7" w:rsidRPr="0041063E" w:rsidRDefault="00DC3CE7" w:rsidP="00DC3CE7">
      <w:pPr>
        <w:rPr>
          <w:rFonts w:ascii="Arial" w:hAnsi="Arial" w:cs="Arial"/>
          <w:sz w:val="16"/>
          <w:szCs w:val="16"/>
        </w:rPr>
      </w:pPr>
    </w:p>
    <w:p w14:paraId="0F9364C5" w14:textId="77777777" w:rsidR="00DC3CE7" w:rsidRPr="00DC3CE7" w:rsidRDefault="00DC3CE7" w:rsidP="00DC3CE7">
      <w:pPr>
        <w:rPr>
          <w:rFonts w:ascii="Arial" w:hAnsi="Arial" w:cs="Arial"/>
          <w:b/>
          <w:color w:val="0070C0"/>
        </w:rPr>
      </w:pPr>
      <w:r w:rsidRPr="00DC3CE7">
        <w:rPr>
          <w:rFonts w:ascii="Arial" w:hAnsi="Arial" w:cs="Arial"/>
          <w:b/>
          <w:color w:val="0070C0"/>
        </w:rPr>
        <w:t>What should I bring with me to the hospital?</w:t>
      </w:r>
    </w:p>
    <w:p w14:paraId="248D846D" w14:textId="77777777" w:rsidR="00DC3CE7" w:rsidRPr="0041063E" w:rsidRDefault="00DC3CE7" w:rsidP="00DC3CE7">
      <w:pPr>
        <w:rPr>
          <w:rFonts w:ascii="Arial" w:hAnsi="Arial" w:cs="Arial"/>
          <w:b/>
          <w:sz w:val="16"/>
          <w:szCs w:val="16"/>
        </w:rPr>
      </w:pPr>
    </w:p>
    <w:p w14:paraId="641E1F8A" w14:textId="6795DC04" w:rsidR="00DC3CE7" w:rsidRPr="00226DC8" w:rsidRDefault="00DC3CE7" w:rsidP="00DC3CE7">
      <w:pPr>
        <w:rPr>
          <w:rFonts w:ascii="Arial" w:hAnsi="Arial" w:cs="Arial"/>
          <w:spacing w:val="-4"/>
        </w:rPr>
      </w:pPr>
      <w:r>
        <w:rPr>
          <w:rFonts w:ascii="Arial" w:hAnsi="Arial" w:cs="Arial"/>
        </w:rPr>
        <w:t>Your child will be on the day-</w:t>
      </w:r>
      <w:r w:rsidRPr="0041063E">
        <w:rPr>
          <w:rFonts w:ascii="Arial" w:hAnsi="Arial" w:cs="Arial"/>
        </w:rPr>
        <w:t>case unit for most of the day.  They will be given lunch and water</w:t>
      </w:r>
      <w:r w:rsidR="00226DC8">
        <w:rPr>
          <w:rFonts w:ascii="Arial" w:hAnsi="Arial" w:cs="Arial"/>
        </w:rPr>
        <w:t xml:space="preserve"> </w:t>
      </w:r>
      <w:r w:rsidRPr="0041063E">
        <w:rPr>
          <w:rFonts w:ascii="Arial" w:hAnsi="Arial" w:cs="Arial"/>
        </w:rPr>
        <w:t>/</w:t>
      </w:r>
      <w:r w:rsidR="00226DC8">
        <w:rPr>
          <w:rFonts w:ascii="Arial" w:hAnsi="Arial" w:cs="Arial"/>
        </w:rPr>
        <w:t xml:space="preserve"> </w:t>
      </w:r>
      <w:r w:rsidRPr="0041063E">
        <w:rPr>
          <w:rFonts w:ascii="Arial" w:hAnsi="Arial" w:cs="Arial"/>
        </w:rPr>
        <w:t xml:space="preserve">juice but you may want to bring in additional snacks.  You may also want to bring in things to entertain your child such </w:t>
      </w:r>
      <w:r>
        <w:rPr>
          <w:rFonts w:ascii="Arial" w:hAnsi="Arial" w:cs="Arial"/>
        </w:rPr>
        <w:t>as</w:t>
      </w:r>
      <w:r w:rsidRPr="0041063E">
        <w:rPr>
          <w:rFonts w:ascii="Arial" w:hAnsi="Arial" w:cs="Arial"/>
        </w:rPr>
        <w:t xml:space="preserve"> books, colouring etc.  </w:t>
      </w:r>
      <w:r w:rsidRPr="00226DC8">
        <w:rPr>
          <w:rFonts w:ascii="Arial" w:hAnsi="Arial" w:cs="Arial"/>
          <w:spacing w:val="-4"/>
        </w:rPr>
        <w:t xml:space="preserve">The day case ward does have television and some </w:t>
      </w:r>
      <w:r w:rsidR="00226DC8" w:rsidRPr="00226DC8">
        <w:rPr>
          <w:rFonts w:ascii="Arial" w:hAnsi="Arial" w:cs="Arial"/>
          <w:spacing w:val="-4"/>
        </w:rPr>
        <w:t>DVD</w:t>
      </w:r>
      <w:r w:rsidRPr="00226DC8">
        <w:rPr>
          <w:rFonts w:ascii="Arial" w:hAnsi="Arial" w:cs="Arial"/>
          <w:spacing w:val="-4"/>
        </w:rPr>
        <w:t xml:space="preserve"> players.  You are welcome to bring in your own </w:t>
      </w:r>
      <w:r w:rsidR="00226DC8" w:rsidRPr="00226DC8">
        <w:rPr>
          <w:rFonts w:ascii="Arial" w:hAnsi="Arial" w:cs="Arial"/>
          <w:spacing w:val="-4"/>
        </w:rPr>
        <w:t xml:space="preserve">DVD </w:t>
      </w:r>
      <w:r w:rsidRPr="00226DC8">
        <w:rPr>
          <w:rFonts w:ascii="Arial" w:hAnsi="Arial" w:cs="Arial"/>
          <w:spacing w:val="-4"/>
        </w:rPr>
        <w:t>player or laptop, small electronic games etc.  If your child is at school you could ask their teacher for some work or reading that they do.</w:t>
      </w:r>
    </w:p>
    <w:p w14:paraId="72ACD815" w14:textId="77777777" w:rsidR="00DC3CE7" w:rsidRPr="0041063E" w:rsidRDefault="00DC3CE7" w:rsidP="00DC3CE7">
      <w:pPr>
        <w:rPr>
          <w:rFonts w:ascii="Arial" w:hAnsi="Arial" w:cs="Arial"/>
          <w:sz w:val="16"/>
          <w:szCs w:val="16"/>
        </w:rPr>
      </w:pPr>
    </w:p>
    <w:p w14:paraId="6BEA8D7F" w14:textId="3CF6160D" w:rsidR="00DC3CE7" w:rsidRPr="00DC3CE7" w:rsidRDefault="00DC3CE7" w:rsidP="00DC3CE7">
      <w:pPr>
        <w:rPr>
          <w:rFonts w:ascii="Arial" w:hAnsi="Arial" w:cs="Arial"/>
          <w:b/>
          <w:color w:val="0070C0"/>
        </w:rPr>
      </w:pPr>
      <w:r w:rsidRPr="00DC3CE7">
        <w:rPr>
          <w:rFonts w:ascii="Arial" w:hAnsi="Arial" w:cs="Arial"/>
          <w:b/>
          <w:color w:val="0070C0"/>
        </w:rPr>
        <w:lastRenderedPageBreak/>
        <w:t>Are there any other treatment options?</w:t>
      </w:r>
    </w:p>
    <w:p w14:paraId="20432252" w14:textId="77777777" w:rsidR="00DC3CE7" w:rsidRPr="0041063E" w:rsidRDefault="00DC3CE7" w:rsidP="00DC3CE7">
      <w:pPr>
        <w:rPr>
          <w:rFonts w:ascii="Arial" w:hAnsi="Arial" w:cs="Arial"/>
          <w:b/>
          <w:sz w:val="16"/>
          <w:szCs w:val="16"/>
        </w:rPr>
      </w:pPr>
    </w:p>
    <w:p w14:paraId="4A886DE5" w14:textId="77777777" w:rsidR="00DC3CE7" w:rsidRPr="0041063E" w:rsidRDefault="00DC3CE7" w:rsidP="00DC3CE7">
      <w:pPr>
        <w:rPr>
          <w:rFonts w:ascii="Arial" w:hAnsi="Arial" w:cs="Arial"/>
        </w:rPr>
      </w:pPr>
      <w:r w:rsidRPr="0041063E">
        <w:rPr>
          <w:rFonts w:ascii="Arial" w:hAnsi="Arial" w:cs="Arial"/>
        </w:rPr>
        <w:t xml:space="preserve">At the moment blood transfusions are the best option for the treatment and prevention of strokes.  </w:t>
      </w:r>
    </w:p>
    <w:p w14:paraId="1100DA86" w14:textId="77777777" w:rsidR="00DC3CE7" w:rsidRPr="0041063E" w:rsidRDefault="00DC3CE7" w:rsidP="00DC3CE7">
      <w:pPr>
        <w:jc w:val="both"/>
        <w:rPr>
          <w:rFonts w:ascii="Arial" w:hAnsi="Arial" w:cs="Arial"/>
        </w:rPr>
      </w:pPr>
    </w:p>
    <w:p w14:paraId="68CC0697" w14:textId="77777777" w:rsidR="00DC3CE7" w:rsidRPr="00DC3CE7" w:rsidRDefault="00DC3CE7" w:rsidP="00DC3CE7">
      <w:pPr>
        <w:jc w:val="both"/>
        <w:rPr>
          <w:rFonts w:ascii="Arial" w:hAnsi="Arial" w:cs="Arial"/>
          <w:b/>
          <w:color w:val="0070C0"/>
        </w:rPr>
      </w:pPr>
      <w:r w:rsidRPr="00DC3CE7">
        <w:rPr>
          <w:rFonts w:ascii="Arial" w:hAnsi="Arial" w:cs="Arial"/>
          <w:b/>
          <w:color w:val="0070C0"/>
        </w:rPr>
        <w:t>Further information</w:t>
      </w:r>
    </w:p>
    <w:p w14:paraId="7625CCBB" w14:textId="77777777" w:rsidR="00DC3CE7" w:rsidRPr="0041063E" w:rsidRDefault="00DC3CE7" w:rsidP="00226DC8">
      <w:pPr>
        <w:spacing w:line="200" w:lineRule="exact"/>
        <w:jc w:val="both"/>
        <w:rPr>
          <w:rFonts w:ascii="Arial" w:hAnsi="Arial" w:cs="Arial"/>
        </w:rPr>
      </w:pPr>
    </w:p>
    <w:p w14:paraId="232C2822" w14:textId="77777777" w:rsidR="00DC3CE7" w:rsidRDefault="00DC3CE7" w:rsidP="00DC3CE7">
      <w:pPr>
        <w:jc w:val="both"/>
        <w:rPr>
          <w:rFonts w:ascii="Arial" w:hAnsi="Arial" w:cs="Arial"/>
        </w:rPr>
      </w:pPr>
      <w:r w:rsidRPr="0041063E">
        <w:rPr>
          <w:rFonts w:ascii="Arial" w:hAnsi="Arial" w:cs="Arial"/>
        </w:rPr>
        <w:t>If you</w:t>
      </w:r>
      <w:r>
        <w:rPr>
          <w:rFonts w:ascii="Arial" w:hAnsi="Arial" w:cs="Arial"/>
        </w:rPr>
        <w:t xml:space="preserve"> need </w:t>
      </w:r>
      <w:r w:rsidRPr="0041063E">
        <w:rPr>
          <w:rFonts w:ascii="Arial" w:hAnsi="Arial" w:cs="Arial"/>
        </w:rPr>
        <w:t xml:space="preserve"> any further </w:t>
      </w:r>
      <w:r>
        <w:rPr>
          <w:rFonts w:ascii="Arial" w:hAnsi="Arial" w:cs="Arial"/>
        </w:rPr>
        <w:t>information please contact the S</w:t>
      </w:r>
      <w:r w:rsidRPr="0041063E">
        <w:rPr>
          <w:rFonts w:ascii="Arial" w:hAnsi="Arial" w:cs="Arial"/>
        </w:rPr>
        <w:t>ickle</w:t>
      </w:r>
      <w:r>
        <w:rPr>
          <w:rFonts w:ascii="Arial" w:hAnsi="Arial" w:cs="Arial"/>
        </w:rPr>
        <w:t xml:space="preserve"> Cell Nurse S</w:t>
      </w:r>
      <w:r w:rsidRPr="0041063E">
        <w:rPr>
          <w:rFonts w:ascii="Arial" w:hAnsi="Arial" w:cs="Arial"/>
        </w:rPr>
        <w:t xml:space="preserve">pecialist on </w:t>
      </w:r>
    </w:p>
    <w:p w14:paraId="700C601D" w14:textId="1CD32737" w:rsidR="00DC3CE7" w:rsidRPr="0041063E" w:rsidRDefault="00DC3CE7" w:rsidP="00DC3CE7">
      <w:pPr>
        <w:jc w:val="both"/>
        <w:rPr>
          <w:rFonts w:ascii="Arial" w:hAnsi="Arial" w:cs="Arial"/>
        </w:rPr>
      </w:pPr>
      <w:r w:rsidRPr="0041063E">
        <w:rPr>
          <w:rFonts w:ascii="Arial" w:hAnsi="Arial" w:cs="Arial"/>
        </w:rPr>
        <w:t>0151 252 507</w:t>
      </w:r>
      <w:r>
        <w:rPr>
          <w:rFonts w:ascii="Arial" w:hAnsi="Arial" w:cs="Arial"/>
        </w:rPr>
        <w:t>0</w:t>
      </w:r>
    </w:p>
    <w:p w14:paraId="25D0287B" w14:textId="77777777" w:rsidR="00DC3CE7" w:rsidRPr="0041063E" w:rsidRDefault="00DC3CE7" w:rsidP="00DC3CE7">
      <w:pPr>
        <w:jc w:val="both"/>
        <w:rPr>
          <w:rFonts w:ascii="Arial" w:hAnsi="Arial" w:cs="Arial"/>
        </w:rPr>
      </w:pPr>
    </w:p>
    <w:p w14:paraId="3DADB88C" w14:textId="77777777" w:rsidR="00DC3CE7" w:rsidRPr="00DC3CE7" w:rsidRDefault="00DC3CE7" w:rsidP="00DC3CE7">
      <w:pPr>
        <w:jc w:val="both"/>
        <w:rPr>
          <w:rFonts w:ascii="Arial" w:hAnsi="Arial" w:cs="Arial"/>
          <w:b/>
          <w:color w:val="0070C0"/>
        </w:rPr>
      </w:pPr>
      <w:r w:rsidRPr="00DC3CE7">
        <w:rPr>
          <w:rFonts w:ascii="Arial" w:hAnsi="Arial" w:cs="Arial"/>
          <w:b/>
          <w:color w:val="0070C0"/>
        </w:rPr>
        <w:t>Reference</w:t>
      </w:r>
    </w:p>
    <w:p w14:paraId="6950D992" w14:textId="77777777" w:rsidR="00DC3CE7" w:rsidRDefault="00DC3CE7" w:rsidP="00226DC8">
      <w:pPr>
        <w:spacing w:line="200" w:lineRule="exact"/>
        <w:jc w:val="both"/>
        <w:rPr>
          <w:rFonts w:ascii="Arial" w:hAnsi="Arial" w:cs="Arial"/>
        </w:rPr>
      </w:pPr>
    </w:p>
    <w:p w14:paraId="4C8D9FBC" w14:textId="77FC47C7" w:rsidR="00DC3CE7" w:rsidRDefault="00DC3CE7" w:rsidP="00226DC8">
      <w:pPr>
        <w:rPr>
          <w:rFonts w:ascii="Arial" w:hAnsi="Arial" w:cs="Arial"/>
        </w:rPr>
      </w:pPr>
      <w:r>
        <w:rPr>
          <w:rFonts w:ascii="Arial" w:hAnsi="Arial" w:cs="Arial"/>
        </w:rPr>
        <w:t>United Kingdom Blood Services, 2013, Handbook of Transfusion Medicine. 5</w:t>
      </w:r>
      <w:r w:rsidRPr="00364B65">
        <w:rPr>
          <w:rFonts w:ascii="Arial" w:hAnsi="Arial" w:cs="Arial"/>
          <w:vertAlign w:val="superscript"/>
        </w:rPr>
        <w:t>th</w:t>
      </w:r>
      <w:r>
        <w:rPr>
          <w:rFonts w:ascii="Arial" w:hAnsi="Arial" w:cs="Arial"/>
        </w:rPr>
        <w:t xml:space="preserve"> Edition. TSO information and publishing solutions.</w:t>
      </w:r>
    </w:p>
    <w:p w14:paraId="7035D712" w14:textId="245AA524" w:rsidR="00DC3CE7" w:rsidRPr="00364B65" w:rsidRDefault="00226DC8" w:rsidP="00DC3CE7">
      <w:pPr>
        <w:jc w:val="both"/>
        <w:rPr>
          <w:rFonts w:ascii="Arial" w:hAnsi="Arial" w:cs="Arial"/>
        </w:rPr>
      </w:pPr>
      <w:r>
        <w:rPr>
          <w:rFonts w:ascii="Arial" w:hAnsi="Arial" w:cs="Arial"/>
          <w:noProof/>
          <w:szCs w:val="20"/>
        </w:rPr>
        <w:drawing>
          <wp:anchor distT="0" distB="0" distL="114300" distR="114300" simplePos="0" relativeHeight="251685888" behindDoc="1" locked="0" layoutInCell="1" allowOverlap="1" wp14:anchorId="3173FDD1" wp14:editId="447E15B1">
            <wp:simplePos x="0" y="0"/>
            <wp:positionH relativeFrom="margin">
              <wp:posOffset>5189220</wp:posOffset>
            </wp:positionH>
            <wp:positionV relativeFrom="margin">
              <wp:posOffset>2122805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DC3CE7">
        <w:rPr>
          <w:rFonts w:ascii="Arial" w:hAnsi="Arial" w:cs="Arial"/>
        </w:rPr>
        <w:t xml:space="preserve"> </w:t>
      </w:r>
    </w:p>
    <w:p w14:paraId="5C88BD55" w14:textId="77777777" w:rsidR="00DC3CE7" w:rsidRPr="00DC3CE7" w:rsidRDefault="00DC3CE7" w:rsidP="00DC3CE7">
      <w:pPr>
        <w:jc w:val="both"/>
        <w:rPr>
          <w:rFonts w:ascii="Arial" w:hAnsi="Arial" w:cs="Arial"/>
          <w:b/>
          <w:color w:val="0070C0"/>
        </w:rPr>
      </w:pPr>
      <w:r w:rsidRPr="00DC3CE7">
        <w:rPr>
          <w:rFonts w:ascii="Arial" w:hAnsi="Arial" w:cs="Arial"/>
          <w:b/>
          <w:color w:val="0070C0"/>
        </w:rPr>
        <w:t>Useful websites</w:t>
      </w:r>
    </w:p>
    <w:p w14:paraId="04D44006" w14:textId="77777777" w:rsidR="00DC3CE7" w:rsidRPr="0041063E" w:rsidRDefault="00DC3CE7" w:rsidP="00226DC8">
      <w:pPr>
        <w:spacing w:line="200" w:lineRule="exact"/>
        <w:jc w:val="both"/>
        <w:rPr>
          <w:rFonts w:ascii="Arial" w:hAnsi="Arial" w:cs="Arial"/>
        </w:rPr>
      </w:pPr>
    </w:p>
    <w:p w14:paraId="5DA8C6FF" w14:textId="77777777" w:rsidR="00DC3CE7" w:rsidRPr="0041063E" w:rsidRDefault="001F2F67" w:rsidP="00DC3CE7">
      <w:pPr>
        <w:jc w:val="both"/>
        <w:rPr>
          <w:rFonts w:ascii="Arial" w:hAnsi="Arial" w:cs="Arial"/>
        </w:rPr>
      </w:pPr>
      <w:hyperlink r:id="rId16" w:history="1">
        <w:r w:rsidR="00DC3CE7" w:rsidRPr="0041063E">
          <w:rPr>
            <w:rFonts w:ascii="Arial" w:hAnsi="Arial" w:cs="Arial"/>
            <w:color w:val="0000FF"/>
            <w:u w:val="single"/>
          </w:rPr>
          <w:t>www.alderhey.co.uk</w:t>
        </w:r>
      </w:hyperlink>
    </w:p>
    <w:p w14:paraId="2EE713E8" w14:textId="77777777" w:rsidR="00DC3CE7" w:rsidRPr="0041063E" w:rsidRDefault="001F2F67" w:rsidP="00DC3CE7">
      <w:pPr>
        <w:jc w:val="both"/>
        <w:rPr>
          <w:rFonts w:ascii="Arial" w:hAnsi="Arial" w:cs="Arial"/>
        </w:rPr>
      </w:pPr>
      <w:hyperlink r:id="rId17" w:history="1">
        <w:r w:rsidR="00DC3CE7" w:rsidRPr="0041063E">
          <w:rPr>
            <w:rFonts w:ascii="Arial" w:hAnsi="Arial" w:cs="Arial"/>
            <w:color w:val="0000FF"/>
            <w:u w:val="single"/>
          </w:rPr>
          <w:t>www.sicklecellsociety.co.uk</w:t>
        </w:r>
      </w:hyperlink>
    </w:p>
    <w:p w14:paraId="71F37B01" w14:textId="77777777" w:rsidR="00DC3CE7" w:rsidRPr="0041063E" w:rsidRDefault="00DC3CE7" w:rsidP="00DC3CE7">
      <w:pPr>
        <w:jc w:val="both"/>
        <w:rPr>
          <w:rFonts w:ascii="Arial" w:hAnsi="Arial" w:cs="Arial"/>
          <w:color w:val="0000FF"/>
          <w:u w:val="single"/>
        </w:rPr>
      </w:pPr>
      <w:r w:rsidRPr="0041063E">
        <w:rPr>
          <w:rFonts w:ascii="Arial" w:hAnsi="Arial" w:cs="Arial"/>
          <w:color w:val="0000FF"/>
          <w:u w:val="single"/>
        </w:rPr>
        <w:t>www.blood.co.uk</w:t>
      </w:r>
    </w:p>
    <w:p w14:paraId="24C2B965" w14:textId="77777777" w:rsidR="00DC3CE7" w:rsidRPr="0041063E" w:rsidRDefault="00DC3CE7" w:rsidP="00DC3CE7">
      <w:pPr>
        <w:jc w:val="both"/>
        <w:rPr>
          <w:rFonts w:ascii="Arial" w:hAnsi="Arial" w:cs="Arial"/>
          <w:b/>
        </w:rPr>
      </w:pPr>
    </w:p>
    <w:p w14:paraId="17A06C9F" w14:textId="6728901F" w:rsidR="00DC3CE7" w:rsidRDefault="00DC3CE7" w:rsidP="00DC3CE7">
      <w:pPr>
        <w:rPr>
          <w:rFonts w:ascii="Arial" w:hAnsi="Arial" w:cs="Arial"/>
        </w:rPr>
      </w:pPr>
      <w:r w:rsidRPr="00D73381">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p>
    <w:p w14:paraId="5DB796FF" w14:textId="77777777" w:rsidR="00DC3CE7" w:rsidRDefault="00DC3CE7" w:rsidP="00DC3CE7">
      <w:pPr>
        <w:rPr>
          <w:rFonts w:ascii="Arial" w:hAnsi="Arial" w:cs="Arial"/>
        </w:rPr>
      </w:pPr>
    </w:p>
    <w:p w14:paraId="732457B1" w14:textId="15DE37E5" w:rsidR="00DC3CE7" w:rsidRDefault="00DC3CE7">
      <w:pPr>
        <w:rPr>
          <w:rFonts w:ascii="Arial" w:hAnsi="Arial" w:cs="Arial"/>
        </w:rPr>
      </w:pPr>
    </w:p>
    <w:p w14:paraId="09130763" w14:textId="77777777" w:rsidR="00DC3CE7" w:rsidRDefault="00DC3CE7">
      <w:pPr>
        <w:rPr>
          <w:rFonts w:ascii="Arial" w:hAnsi="Arial" w:cs="Arial"/>
        </w:rPr>
      </w:pPr>
    </w:p>
    <w:p w14:paraId="4E9B3AE8" w14:textId="77777777" w:rsidR="0015037D" w:rsidRDefault="0015037D" w:rsidP="00BA6388">
      <w:pPr>
        <w:spacing w:before="360" w:after="240"/>
        <w:rPr>
          <w:rFonts w:ascii="Arial" w:hAnsi="Arial" w:cs="Arial"/>
          <w:szCs w:val="20"/>
          <w:lang w:eastAsia="en-US"/>
        </w:rPr>
      </w:pPr>
    </w:p>
    <w:p w14:paraId="3413094F" w14:textId="77777777" w:rsidR="00226DC8" w:rsidRDefault="00226DC8" w:rsidP="00BA6388">
      <w:pPr>
        <w:spacing w:before="360" w:after="240"/>
        <w:rPr>
          <w:rFonts w:ascii="Arial" w:hAnsi="Arial" w:cs="Arial"/>
          <w:szCs w:val="20"/>
          <w:lang w:eastAsia="en-US"/>
        </w:rPr>
      </w:pPr>
    </w:p>
    <w:p w14:paraId="3C547F6D" w14:textId="15F73065" w:rsidR="00ED7F86" w:rsidRPr="00ED7F86" w:rsidRDefault="00ED7F86" w:rsidP="00BA6388">
      <w:pPr>
        <w:spacing w:before="360" w:after="240"/>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EDEC7B" w:rsidR="00ED7F86" w:rsidRPr="00ED7F86" w:rsidRDefault="00ED7F86" w:rsidP="001B2719">
      <w:pPr>
        <w:spacing w:line="200" w:lineRule="exact"/>
        <w:rPr>
          <w:rFonts w:ascii="Arial" w:hAnsi="Arial" w:cs="Arial"/>
          <w:szCs w:val="20"/>
          <w:lang w:eastAsia="en-US"/>
        </w:rPr>
      </w:pPr>
    </w:p>
    <w:p w14:paraId="3C547F70" w14:textId="70C88665"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4BD11556" w:rsidR="00ED7F86" w:rsidRPr="00ED7F86" w:rsidRDefault="003E74A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53E5C004">
            <wp:simplePos x="0" y="0"/>
            <wp:positionH relativeFrom="column">
              <wp:posOffset>4636135</wp:posOffset>
            </wp:positionH>
            <wp:positionV relativeFrom="paragraph">
              <wp:posOffset>71120</wp:posOffset>
            </wp:positionV>
            <wp:extent cx="965200" cy="794385"/>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5200" cy="79438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2F2C5C82" w:rsidR="00ED7F86" w:rsidRPr="00ED7F86" w:rsidRDefault="00226DC8"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6108F2B8">
            <wp:simplePos x="0" y="0"/>
            <wp:positionH relativeFrom="column">
              <wp:posOffset>-457200</wp:posOffset>
            </wp:positionH>
            <wp:positionV relativeFrom="paragraph">
              <wp:posOffset>142146</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Eaton Road</w:t>
      </w:r>
    </w:p>
    <w:p w14:paraId="3C547F73" w14:textId="28EDD456"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6E81937"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1F2F67" w:rsidP="00ED7F86">
      <w:pPr>
        <w:rPr>
          <w:rFonts w:ascii="Arial" w:hAnsi="Arial" w:cs="Arial"/>
          <w:szCs w:val="20"/>
          <w:lang w:eastAsia="en-US"/>
        </w:rPr>
      </w:pPr>
      <w:hyperlink r:id="rId20" w:history="1">
        <w:r w:rsidR="00ED7F86" w:rsidRPr="00ED7F86">
          <w:rPr>
            <w:rFonts w:ascii="Arial" w:hAnsi="Arial" w:cs="Arial"/>
            <w:color w:val="0000FF"/>
            <w:szCs w:val="20"/>
            <w:u w:val="single"/>
            <w:lang w:eastAsia="en-US"/>
          </w:rPr>
          <w:t>www.alderhey.nhs.uk</w:t>
        </w:r>
      </w:hyperlink>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0DCD5E1F" w14:textId="05BAEECA" w:rsidR="00192F44"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4F2147">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226DC8">
        <w:rPr>
          <w:rFonts w:ascii="Arial" w:hAnsi="Arial" w:cs="Arial"/>
          <w:b/>
          <w:szCs w:val="20"/>
          <w:lang w:eastAsia="en-US"/>
        </w:rPr>
        <w:t>80</w:t>
      </w:r>
    </w:p>
    <w:sectPr w:rsidR="00192F44"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x-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AF8"/>
    <w:multiLevelType w:val="hybridMultilevel"/>
    <w:tmpl w:val="E6D6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A1B75"/>
    <w:multiLevelType w:val="hybridMultilevel"/>
    <w:tmpl w:val="15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A4709"/>
    <w:multiLevelType w:val="hybridMultilevel"/>
    <w:tmpl w:val="A9B4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B63A1"/>
    <w:multiLevelType w:val="hybridMultilevel"/>
    <w:tmpl w:val="A3B6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FA7553"/>
    <w:multiLevelType w:val="hybridMultilevel"/>
    <w:tmpl w:val="DE1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7E6A15"/>
    <w:multiLevelType w:val="multilevel"/>
    <w:tmpl w:val="A7E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9C2AE3"/>
    <w:multiLevelType w:val="hybridMultilevel"/>
    <w:tmpl w:val="DFA4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C14110"/>
    <w:multiLevelType w:val="hybridMultilevel"/>
    <w:tmpl w:val="96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0E5035"/>
    <w:multiLevelType w:val="hybridMultilevel"/>
    <w:tmpl w:val="91BA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380717"/>
    <w:multiLevelType w:val="hybridMultilevel"/>
    <w:tmpl w:val="640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CA234B"/>
    <w:multiLevelType w:val="hybridMultilevel"/>
    <w:tmpl w:val="7CAA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827C94"/>
    <w:multiLevelType w:val="hybridMultilevel"/>
    <w:tmpl w:val="C3F053F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nsid w:val="4C5C2B38"/>
    <w:multiLevelType w:val="hybridMultilevel"/>
    <w:tmpl w:val="7E4A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C64E27"/>
    <w:multiLevelType w:val="hybridMultilevel"/>
    <w:tmpl w:val="E7740BE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9">
    <w:nsid w:val="5E5B23D1"/>
    <w:multiLevelType w:val="hybridMultilevel"/>
    <w:tmpl w:val="905CA40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0">
    <w:nsid w:val="5E703493"/>
    <w:multiLevelType w:val="hybridMultilevel"/>
    <w:tmpl w:val="F556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900860"/>
    <w:multiLevelType w:val="hybridMultilevel"/>
    <w:tmpl w:val="08BA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292AF0"/>
    <w:multiLevelType w:val="hybridMultilevel"/>
    <w:tmpl w:val="03FA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F56C82"/>
    <w:multiLevelType w:val="hybridMultilevel"/>
    <w:tmpl w:val="08B6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6D7401"/>
    <w:multiLevelType w:val="hybridMultilevel"/>
    <w:tmpl w:val="5314B120"/>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6">
    <w:nsid w:val="76DD60DA"/>
    <w:multiLevelType w:val="hybridMultilevel"/>
    <w:tmpl w:val="8828E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1A7BFB"/>
    <w:multiLevelType w:val="multilevel"/>
    <w:tmpl w:val="57BC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7523D5"/>
    <w:multiLevelType w:val="hybridMultilevel"/>
    <w:tmpl w:val="9B3CE39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num w:numId="1">
    <w:abstractNumId w:val="24"/>
  </w:num>
  <w:num w:numId="2">
    <w:abstractNumId w:val="9"/>
  </w:num>
  <w:num w:numId="3">
    <w:abstractNumId w:val="8"/>
  </w:num>
  <w:num w:numId="4">
    <w:abstractNumId w:val="2"/>
  </w:num>
  <w:num w:numId="5">
    <w:abstractNumId w:val="3"/>
  </w:num>
  <w:num w:numId="6">
    <w:abstractNumId w:val="11"/>
  </w:num>
  <w:num w:numId="7">
    <w:abstractNumId w:val="12"/>
  </w:num>
  <w:num w:numId="8">
    <w:abstractNumId w:val="17"/>
  </w:num>
  <w:num w:numId="9">
    <w:abstractNumId w:val="0"/>
  </w:num>
  <w:num w:numId="10">
    <w:abstractNumId w:val="6"/>
  </w:num>
  <w:num w:numId="11">
    <w:abstractNumId w:val="27"/>
  </w:num>
  <w:num w:numId="12">
    <w:abstractNumId w:val="7"/>
  </w:num>
  <w:num w:numId="13">
    <w:abstractNumId w:val="16"/>
  </w:num>
  <w:num w:numId="14">
    <w:abstractNumId w:val="14"/>
  </w:num>
  <w:num w:numId="15">
    <w:abstractNumId w:val="1"/>
  </w:num>
  <w:num w:numId="16">
    <w:abstractNumId w:val="26"/>
  </w:num>
  <w:num w:numId="17">
    <w:abstractNumId w:val="21"/>
  </w:num>
  <w:num w:numId="18">
    <w:abstractNumId w:val="22"/>
  </w:num>
  <w:num w:numId="19">
    <w:abstractNumId w:val="13"/>
  </w:num>
  <w:num w:numId="20">
    <w:abstractNumId w:val="19"/>
  </w:num>
  <w:num w:numId="21">
    <w:abstractNumId w:val="23"/>
  </w:num>
  <w:num w:numId="22">
    <w:abstractNumId w:val="18"/>
  </w:num>
  <w:num w:numId="23">
    <w:abstractNumId w:val="25"/>
  </w:num>
  <w:num w:numId="24">
    <w:abstractNumId w:val="28"/>
  </w:num>
  <w:num w:numId="25">
    <w:abstractNumId w:val="20"/>
  </w:num>
  <w:num w:numId="26">
    <w:abstractNumId w:val="4"/>
  </w:num>
  <w:num w:numId="27">
    <w:abstractNumId w:val="15"/>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0E58AF"/>
    <w:rsid w:val="00110295"/>
    <w:rsid w:val="0015037D"/>
    <w:rsid w:val="001606AC"/>
    <w:rsid w:val="0018415C"/>
    <w:rsid w:val="00192F44"/>
    <w:rsid w:val="001B2719"/>
    <w:rsid w:val="001F2F67"/>
    <w:rsid w:val="002152D7"/>
    <w:rsid w:val="00222FFF"/>
    <w:rsid w:val="00226DC8"/>
    <w:rsid w:val="00302A6B"/>
    <w:rsid w:val="00344547"/>
    <w:rsid w:val="003721F1"/>
    <w:rsid w:val="003C0E2A"/>
    <w:rsid w:val="003C4C1D"/>
    <w:rsid w:val="003C5759"/>
    <w:rsid w:val="003E74AF"/>
    <w:rsid w:val="003F4302"/>
    <w:rsid w:val="00425DB4"/>
    <w:rsid w:val="00443FF2"/>
    <w:rsid w:val="004B5999"/>
    <w:rsid w:val="004F2147"/>
    <w:rsid w:val="005019BD"/>
    <w:rsid w:val="005A53DF"/>
    <w:rsid w:val="00626FED"/>
    <w:rsid w:val="00656F2A"/>
    <w:rsid w:val="00683AC4"/>
    <w:rsid w:val="006A32CE"/>
    <w:rsid w:val="006B1978"/>
    <w:rsid w:val="006C76CE"/>
    <w:rsid w:val="0079372B"/>
    <w:rsid w:val="007A232C"/>
    <w:rsid w:val="007D415F"/>
    <w:rsid w:val="00835E9C"/>
    <w:rsid w:val="009863A7"/>
    <w:rsid w:val="009F025E"/>
    <w:rsid w:val="00A06970"/>
    <w:rsid w:val="00A30EE4"/>
    <w:rsid w:val="00A61762"/>
    <w:rsid w:val="00A731F7"/>
    <w:rsid w:val="00A82192"/>
    <w:rsid w:val="00AF3172"/>
    <w:rsid w:val="00AF57E1"/>
    <w:rsid w:val="00BA6388"/>
    <w:rsid w:val="00CC6895"/>
    <w:rsid w:val="00D4132B"/>
    <w:rsid w:val="00D74459"/>
    <w:rsid w:val="00DB16D6"/>
    <w:rsid w:val="00DC3CE7"/>
    <w:rsid w:val="00E31497"/>
    <w:rsid w:val="00E37246"/>
    <w:rsid w:val="00E42AD6"/>
    <w:rsid w:val="00ED7F86"/>
    <w:rsid w:val="00EE18F6"/>
    <w:rsid w:val="00F244EC"/>
    <w:rsid w:val="00F470A5"/>
    <w:rsid w:val="00F61570"/>
    <w:rsid w:val="00F63B83"/>
    <w:rsid w:val="00FD7912"/>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sicklecellsociety.co.uk" TargetMode="External"/><Relationship Id="rId2" Type="http://schemas.openxmlformats.org/officeDocument/2006/relationships/customXml" Target="../customXml/item2.xml"/><Relationship Id="rId16" Type="http://schemas.openxmlformats.org/officeDocument/2006/relationships/hyperlink" Target="http://www.alderhey.co.uk" TargetMode="External"/><Relationship Id="rId20" Type="http://schemas.openxmlformats.org/officeDocument/2006/relationships/hyperlink" Target="http://www.alderhey.nhs.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2021-12-05T20:15:08+00:00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Props1.xml><?xml version="1.0" encoding="utf-8"?>
<ds:datastoreItem xmlns:ds="http://schemas.openxmlformats.org/officeDocument/2006/customXml" ds:itemID="{E50C053C-365A-465F-A1D1-2BCE29DF6066}"/>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6388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Blood Transfusion Programme PIAG 0080</dc:title>
  <dc:creator>NHS</dc:creator>
  <cp:lastModifiedBy>White Elvina</cp:lastModifiedBy>
  <cp:revision>2</cp:revision>
  <dcterms:created xsi:type="dcterms:W3CDTF">2021-07-02T15:10:00Z</dcterms:created>
  <dcterms:modified xsi:type="dcterms:W3CDTF">2021-07-02T15:10:00Z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