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F392"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27A9504D" wp14:editId="257A73BD">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65B6E45D" wp14:editId="3463A14C">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253914C3" w14:textId="77777777" w:rsidR="00ED7F86" w:rsidRPr="00ED7F86" w:rsidRDefault="00ED7F86" w:rsidP="00ED7F86">
      <w:pPr>
        <w:rPr>
          <w:rFonts w:ascii="Arial" w:hAnsi="Arial"/>
          <w:sz w:val="16"/>
          <w:szCs w:val="16"/>
          <w:lang w:eastAsia="en-US"/>
        </w:rPr>
      </w:pPr>
    </w:p>
    <w:p w14:paraId="19DE45D3"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7F295FFA" w14:textId="77777777" w:rsidR="00ED7F86" w:rsidRPr="00ED7F86" w:rsidRDefault="00823E1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6D2FAE75" wp14:editId="5E3964BE">
                <wp:simplePos x="0" y="0"/>
                <wp:positionH relativeFrom="column">
                  <wp:posOffset>1206500</wp:posOffset>
                </wp:positionH>
                <wp:positionV relativeFrom="paragraph">
                  <wp:posOffset>13335</wp:posOffset>
                </wp:positionV>
                <wp:extent cx="4730750" cy="115570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058D3" w14:textId="1BF43A4E" w:rsidR="00ED7F86" w:rsidRPr="00F244EC" w:rsidRDefault="00C40D19" w:rsidP="00222FFF">
                            <w:pPr>
                              <w:pStyle w:val="BodyText"/>
                              <w:spacing w:line="276" w:lineRule="auto"/>
                              <w:jc w:val="center"/>
                              <w:outlineLvl w:val="0"/>
                              <w:rPr>
                                <w:rFonts w:ascii="Arial" w:hAnsi="Arial" w:cs="Arial"/>
                              </w:rPr>
                            </w:pPr>
                            <w:r>
                              <w:rPr>
                                <w:rFonts w:ascii="Arial" w:hAnsi="Arial" w:cs="Arial"/>
                              </w:rPr>
                              <w:t>Community Speech and Language Therapy</w:t>
                            </w:r>
                          </w:p>
                          <w:p w14:paraId="79AC7729" w14:textId="520E0A21" w:rsidR="00ED7F86" w:rsidRPr="00F244EC" w:rsidRDefault="00C40D1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Ideas to encourage turn taking</w:t>
                            </w:r>
                          </w:p>
                          <w:p w14:paraId="68644EF0" w14:textId="2BB021FB"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C40D19">
                              <w:rPr>
                                <w:rFonts w:ascii="Arial" w:hAnsi="Arial" w:cs="Arial"/>
                              </w:rPr>
                              <w:t xml:space="preserve">families and settings about encouraging turn taking </w:t>
                            </w:r>
                          </w:p>
                          <w:p w14:paraId="6B352E84"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AE75" id="_x0000_t202" coordsize="21600,21600" o:spt="202" path="m,l,21600r21600,l21600,xe">
                <v:stroke joinstyle="miter"/>
                <v:path gradientshapeok="t" o:connecttype="rect"/>
              </v:shapetype>
              <v:shape id="Text Box 21" o:spid="_x0000_s1026" type="#_x0000_t202" style="position:absolute;margin-left:95pt;margin-top:1.05pt;width:372.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" stroked="f">
                <v:textbox>
                  <w:txbxContent>
                    <w:p w14:paraId="619058D3" w14:textId="1BF43A4E" w:rsidR="00ED7F86" w:rsidRPr="00F244EC" w:rsidRDefault="00C40D19" w:rsidP="00222FFF">
                      <w:pPr>
                        <w:pStyle w:val="BodyText"/>
                        <w:spacing w:line="276" w:lineRule="auto"/>
                        <w:jc w:val="center"/>
                        <w:outlineLvl w:val="0"/>
                        <w:rPr>
                          <w:rFonts w:ascii="Arial" w:hAnsi="Arial" w:cs="Arial"/>
                        </w:rPr>
                      </w:pPr>
                      <w:r>
                        <w:rPr>
                          <w:rFonts w:ascii="Arial" w:hAnsi="Arial" w:cs="Arial"/>
                        </w:rPr>
                        <w:t>Community Speech and Language Therapy</w:t>
                      </w:r>
                    </w:p>
                    <w:p w14:paraId="79AC7729" w14:textId="520E0A21" w:rsidR="00ED7F86" w:rsidRPr="00F244EC" w:rsidRDefault="00C40D1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Ideas to encourage turn taking</w:t>
                      </w:r>
                    </w:p>
                    <w:p w14:paraId="68644EF0" w14:textId="2BB021FB"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C40D19">
                        <w:rPr>
                          <w:rFonts w:ascii="Arial" w:hAnsi="Arial" w:cs="Arial"/>
                        </w:rPr>
                        <w:t xml:space="preserve">families and settings about encouraging turn taking </w:t>
                      </w:r>
                    </w:p>
                    <w:p w14:paraId="6B352E84" w14:textId="77777777" w:rsidR="00ED7F86" w:rsidRPr="00E81743" w:rsidRDefault="00ED7F86" w:rsidP="00ED7F86"/>
                  </w:txbxContent>
                </v:textbox>
              </v:shape>
            </w:pict>
          </mc:Fallback>
        </mc:AlternateContent>
      </w:r>
    </w:p>
    <w:p w14:paraId="71540017" w14:textId="77777777" w:rsidR="00ED7F86" w:rsidRPr="00ED7F86" w:rsidRDefault="00ED7F86" w:rsidP="00ED7F86">
      <w:pPr>
        <w:rPr>
          <w:rFonts w:ascii="Arial" w:hAnsi="Arial" w:cs="Arial"/>
          <w:b/>
          <w:szCs w:val="20"/>
          <w:lang w:eastAsia="en-US"/>
        </w:rPr>
      </w:pPr>
    </w:p>
    <w:p w14:paraId="3E945F60" w14:textId="77777777" w:rsidR="00ED7F86" w:rsidRDefault="00ED7F86" w:rsidP="00ED7F86">
      <w:pPr>
        <w:rPr>
          <w:rFonts w:ascii="Arial" w:hAnsi="Arial" w:cs="Arial"/>
          <w:b/>
          <w:szCs w:val="20"/>
          <w:lang w:eastAsia="en-US"/>
        </w:rPr>
      </w:pPr>
    </w:p>
    <w:p w14:paraId="5D1BCACD" w14:textId="77777777" w:rsidR="00302A6B" w:rsidRDefault="00302A6B" w:rsidP="00ED7F86">
      <w:pPr>
        <w:rPr>
          <w:rFonts w:ascii="Arial" w:hAnsi="Arial" w:cs="Arial"/>
          <w:b/>
          <w:szCs w:val="20"/>
          <w:lang w:eastAsia="en-US"/>
        </w:rPr>
      </w:pPr>
    </w:p>
    <w:p w14:paraId="0E400E04" w14:textId="77777777" w:rsidR="00302A6B" w:rsidRDefault="00302A6B" w:rsidP="00ED7F86">
      <w:pPr>
        <w:rPr>
          <w:rFonts w:ascii="Arial" w:hAnsi="Arial" w:cs="Arial"/>
          <w:b/>
          <w:szCs w:val="20"/>
          <w:lang w:eastAsia="en-US"/>
        </w:rPr>
      </w:pPr>
    </w:p>
    <w:p w14:paraId="4A666660" w14:textId="77777777" w:rsidR="00302A6B" w:rsidRDefault="00302A6B" w:rsidP="00ED7F86">
      <w:pPr>
        <w:rPr>
          <w:rFonts w:ascii="Arial" w:hAnsi="Arial" w:cs="Arial"/>
          <w:b/>
          <w:szCs w:val="20"/>
          <w:lang w:eastAsia="en-US"/>
        </w:rPr>
      </w:pPr>
    </w:p>
    <w:p w14:paraId="5572502F" w14:textId="77777777" w:rsidR="00302A6B" w:rsidRPr="00ED7F86" w:rsidRDefault="00302A6B" w:rsidP="00ED7F86">
      <w:pPr>
        <w:rPr>
          <w:rFonts w:ascii="Arial" w:hAnsi="Arial" w:cs="Arial"/>
          <w:b/>
          <w:szCs w:val="20"/>
          <w:lang w:eastAsia="en-US"/>
        </w:rPr>
      </w:pPr>
    </w:p>
    <w:p w14:paraId="1D7AF6B7" w14:textId="77777777" w:rsidR="00ED7F86" w:rsidRPr="00C40D19" w:rsidRDefault="00302A6B" w:rsidP="00ED7F86">
      <w:pPr>
        <w:rPr>
          <w:rFonts w:ascii="Arial" w:hAnsi="Arial" w:cs="Arial"/>
          <w:b/>
          <w:color w:val="4F81BD"/>
          <w:lang w:eastAsia="en-US"/>
        </w:rPr>
      </w:pPr>
      <w:r w:rsidRPr="00C40D19">
        <w:rPr>
          <w:rFonts w:ascii="Arial" w:hAnsi="Arial" w:cs="Arial"/>
          <w:b/>
          <w:color w:val="4F81BD"/>
          <w:lang w:eastAsia="en-US"/>
        </w:rPr>
        <w:t>Introduction</w:t>
      </w:r>
    </w:p>
    <w:p w14:paraId="11578394" w14:textId="77777777" w:rsidR="00ED7F86" w:rsidRPr="00C40D19" w:rsidRDefault="00ED7F86" w:rsidP="00ED7F86">
      <w:pPr>
        <w:rPr>
          <w:rFonts w:ascii="Arial" w:hAnsi="Arial" w:cs="Arial"/>
          <w:lang w:eastAsia="en-US"/>
        </w:rPr>
      </w:pPr>
    </w:p>
    <w:p w14:paraId="58074A3F" w14:textId="222D3BB6" w:rsidR="00C40D19" w:rsidRPr="00C40D19" w:rsidRDefault="00C40D19" w:rsidP="00C40D19">
      <w:pPr>
        <w:ind w:right="-693"/>
        <w:rPr>
          <w:rFonts w:ascii="Arial" w:hAnsi="Arial" w:cs="Arial"/>
          <w:b/>
        </w:rPr>
      </w:pPr>
      <w:r w:rsidRPr="00C40D19">
        <w:rPr>
          <w:rFonts w:ascii="Arial" w:hAnsi="Arial" w:cs="Arial"/>
          <w:noProof/>
        </w:rPr>
        <w:drawing>
          <wp:anchor distT="0" distB="0" distL="114300" distR="114300" simplePos="0" relativeHeight="251660288" behindDoc="1" locked="0" layoutInCell="1" allowOverlap="1" wp14:anchorId="3D6B4A1F" wp14:editId="306A84C8">
            <wp:simplePos x="0" y="0"/>
            <wp:positionH relativeFrom="column">
              <wp:posOffset>-914400</wp:posOffset>
            </wp:positionH>
            <wp:positionV relativeFrom="paragraph">
              <wp:posOffset>20955</wp:posOffset>
            </wp:positionV>
            <wp:extent cx="2270125" cy="1618615"/>
            <wp:effectExtent l="0" t="0" r="0" b="635"/>
            <wp:wrapTight wrapText="bothSides">
              <wp:wrapPolygon edited="0">
                <wp:start x="0" y="0"/>
                <wp:lineTo x="0" y="21354"/>
                <wp:lineTo x="21389" y="21354"/>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125"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1D3A2" w14:textId="77777777" w:rsidR="00C40D19" w:rsidRPr="00C40D19" w:rsidRDefault="00C40D19" w:rsidP="00C40D19">
      <w:pPr>
        <w:ind w:right="574"/>
        <w:jc w:val="both"/>
        <w:rPr>
          <w:rFonts w:ascii="Arial" w:hAnsi="Arial" w:cs="Arial"/>
        </w:rPr>
      </w:pPr>
      <w:r w:rsidRPr="00C40D19">
        <w:rPr>
          <w:rFonts w:ascii="Arial" w:hAnsi="Arial" w:cs="Arial"/>
        </w:rPr>
        <w:t xml:space="preserve">Turn taking skills are really important and one of the foundations for successful communication. Young children typically respond to what another person does or says – this may be by looking, reaching or making a sound etc. Turn taking helps your child to be aware of other people and is the start of </w:t>
      </w:r>
      <w:proofErr w:type="gramStart"/>
      <w:r w:rsidRPr="00C40D19">
        <w:rPr>
          <w:rFonts w:ascii="Arial" w:hAnsi="Arial" w:cs="Arial"/>
        </w:rPr>
        <w:t>two way</w:t>
      </w:r>
      <w:proofErr w:type="gramEnd"/>
      <w:r w:rsidRPr="00C40D19">
        <w:rPr>
          <w:rFonts w:ascii="Arial" w:hAnsi="Arial" w:cs="Arial"/>
        </w:rPr>
        <w:t xml:space="preserve"> communication.</w:t>
      </w:r>
    </w:p>
    <w:p w14:paraId="24B0E344" w14:textId="77777777" w:rsidR="00C40D19" w:rsidRDefault="00C40D19" w:rsidP="00C40D19">
      <w:pPr>
        <w:ind w:right="574"/>
        <w:jc w:val="both"/>
        <w:rPr>
          <w:rFonts w:ascii="Arial" w:hAnsi="Arial" w:cs="Arial"/>
        </w:rPr>
      </w:pPr>
    </w:p>
    <w:p w14:paraId="4A464A48" w14:textId="77777777" w:rsidR="00D86B14" w:rsidRPr="00C40D19" w:rsidRDefault="00D86B14" w:rsidP="00C40D19">
      <w:pPr>
        <w:ind w:right="574"/>
        <w:jc w:val="both"/>
        <w:rPr>
          <w:rFonts w:ascii="Arial" w:hAnsi="Arial" w:cs="Arial"/>
        </w:rPr>
      </w:pPr>
    </w:p>
    <w:p w14:paraId="310B7375" w14:textId="77777777" w:rsidR="00C40D19" w:rsidRPr="00C40D19" w:rsidRDefault="00C40D19" w:rsidP="00C40D19">
      <w:pPr>
        <w:ind w:right="574"/>
        <w:jc w:val="both"/>
        <w:rPr>
          <w:rFonts w:ascii="Arial" w:hAnsi="Arial" w:cs="Arial"/>
        </w:rPr>
      </w:pPr>
    </w:p>
    <w:p w14:paraId="1F591B7C" w14:textId="77777777" w:rsidR="00C40D19" w:rsidRPr="00C40D19" w:rsidRDefault="00C40D19" w:rsidP="00C40D19">
      <w:pPr>
        <w:ind w:right="574"/>
        <w:jc w:val="both"/>
        <w:rPr>
          <w:rFonts w:ascii="Arial" w:hAnsi="Arial" w:cs="Arial"/>
        </w:rPr>
      </w:pPr>
      <w:r w:rsidRPr="00C40D19">
        <w:rPr>
          <w:rFonts w:ascii="Arial" w:hAnsi="Arial" w:cs="Arial"/>
        </w:rPr>
        <w:t xml:space="preserve">Ways to develop early turn taking </w:t>
      </w:r>
      <w:proofErr w:type="gramStart"/>
      <w:r w:rsidRPr="00C40D19">
        <w:rPr>
          <w:rFonts w:ascii="Arial" w:hAnsi="Arial" w:cs="Arial"/>
        </w:rPr>
        <w:t>skills;</w:t>
      </w:r>
      <w:proofErr w:type="gramEnd"/>
    </w:p>
    <w:p w14:paraId="38801E91" w14:textId="77777777" w:rsidR="00C40D19" w:rsidRPr="00C40D19" w:rsidRDefault="00C40D19" w:rsidP="00C40D19">
      <w:pPr>
        <w:ind w:right="574"/>
        <w:jc w:val="both"/>
        <w:rPr>
          <w:rFonts w:ascii="Arial" w:hAnsi="Arial" w:cs="Arial"/>
        </w:rPr>
      </w:pPr>
    </w:p>
    <w:p w14:paraId="26217532" w14:textId="356787D3" w:rsidR="00C40D19" w:rsidRPr="00C40D19" w:rsidRDefault="00C40D19" w:rsidP="00C40D19">
      <w:pPr>
        <w:pStyle w:val="ListParagraph"/>
        <w:numPr>
          <w:ilvl w:val="0"/>
          <w:numId w:val="3"/>
        </w:numPr>
        <w:ind w:right="574"/>
        <w:jc w:val="both"/>
        <w:rPr>
          <w:rFonts w:ascii="Arial" w:hAnsi="Arial" w:cs="Arial"/>
        </w:rPr>
      </w:pPr>
      <w:r w:rsidRPr="00C40D19">
        <w:rPr>
          <w:rFonts w:ascii="Arial" w:hAnsi="Arial" w:cs="Arial"/>
        </w:rPr>
        <w:t xml:space="preserve">When playing with your child, make sure you </w:t>
      </w:r>
      <w:r w:rsidRPr="00C40D19">
        <w:rPr>
          <w:rFonts w:ascii="Arial" w:hAnsi="Arial" w:cs="Arial"/>
          <w:b/>
        </w:rPr>
        <w:t>pause</w:t>
      </w:r>
      <w:r w:rsidRPr="00C40D19">
        <w:rPr>
          <w:rFonts w:ascii="Arial" w:hAnsi="Arial" w:cs="Arial"/>
        </w:rPr>
        <w:t xml:space="preserve"> and </w:t>
      </w:r>
      <w:r w:rsidRPr="00C40D19">
        <w:rPr>
          <w:rFonts w:ascii="Arial" w:hAnsi="Arial" w:cs="Arial"/>
          <w:b/>
        </w:rPr>
        <w:t>wait</w:t>
      </w:r>
      <w:r w:rsidRPr="00C40D19">
        <w:rPr>
          <w:rFonts w:ascii="Arial" w:hAnsi="Arial" w:cs="Arial"/>
        </w:rPr>
        <w:t xml:space="preserve"> to give them an opportunity to respond to you</w:t>
      </w:r>
      <w:r w:rsidR="00D86B14">
        <w:rPr>
          <w:rFonts w:ascii="Arial" w:hAnsi="Arial" w:cs="Arial"/>
        </w:rPr>
        <w:t>.</w:t>
      </w:r>
    </w:p>
    <w:p w14:paraId="6C99D4CE" w14:textId="77777777" w:rsidR="00C40D19" w:rsidRPr="00C40D19" w:rsidRDefault="00C40D19" w:rsidP="00C40D19">
      <w:pPr>
        <w:ind w:left="-284" w:right="574"/>
        <w:jc w:val="both"/>
        <w:rPr>
          <w:rFonts w:ascii="Arial" w:hAnsi="Arial" w:cs="Arial"/>
        </w:rPr>
      </w:pPr>
    </w:p>
    <w:p w14:paraId="6485D447" w14:textId="299E0F5D" w:rsidR="00C40D19" w:rsidRPr="00C40D19" w:rsidRDefault="00C40D19" w:rsidP="00C40D19">
      <w:pPr>
        <w:pStyle w:val="ListParagraph"/>
        <w:numPr>
          <w:ilvl w:val="0"/>
          <w:numId w:val="3"/>
        </w:numPr>
        <w:ind w:right="574"/>
        <w:jc w:val="both"/>
        <w:rPr>
          <w:rFonts w:ascii="Arial" w:hAnsi="Arial" w:cs="Arial"/>
        </w:rPr>
      </w:pPr>
      <w:r w:rsidRPr="00C40D19">
        <w:rPr>
          <w:rFonts w:ascii="Arial" w:hAnsi="Arial" w:cs="Arial"/>
        </w:rPr>
        <w:t>Games that involve passing a toy to each other help to develop turn taking, e.g. rolling a ball forwards and backwards, pushing a car to each other etc. You can model language too, “my turn, your turn”</w:t>
      </w:r>
      <w:r w:rsidR="00D86B14">
        <w:rPr>
          <w:rFonts w:ascii="Arial" w:hAnsi="Arial" w:cs="Arial"/>
        </w:rPr>
        <w:t>.</w:t>
      </w:r>
    </w:p>
    <w:p w14:paraId="7D2D81EE" w14:textId="77777777" w:rsidR="00C40D19" w:rsidRPr="00C40D19" w:rsidRDefault="00C40D19" w:rsidP="00C40D19">
      <w:pPr>
        <w:ind w:right="574"/>
        <w:jc w:val="both"/>
        <w:rPr>
          <w:rFonts w:ascii="Arial" w:hAnsi="Arial" w:cs="Arial"/>
        </w:rPr>
      </w:pPr>
    </w:p>
    <w:p w14:paraId="55DE7501" w14:textId="778A555A" w:rsidR="00C40D19" w:rsidRPr="00C40D19" w:rsidRDefault="00C40D19" w:rsidP="00C40D19">
      <w:pPr>
        <w:pStyle w:val="ListParagraph"/>
        <w:numPr>
          <w:ilvl w:val="0"/>
          <w:numId w:val="3"/>
        </w:numPr>
        <w:ind w:right="574"/>
        <w:jc w:val="both"/>
        <w:rPr>
          <w:rFonts w:ascii="Arial" w:hAnsi="Arial" w:cs="Arial"/>
        </w:rPr>
      </w:pPr>
      <w:r w:rsidRPr="00C40D19">
        <w:rPr>
          <w:rFonts w:ascii="Arial" w:hAnsi="Arial" w:cs="Arial"/>
        </w:rPr>
        <w:t xml:space="preserve">Try to involve yourself in your child’s play, for example if your child is playing with </w:t>
      </w:r>
      <w:proofErr w:type="gramStart"/>
      <w:r w:rsidRPr="00C40D19">
        <w:rPr>
          <w:rFonts w:ascii="Arial" w:hAnsi="Arial" w:cs="Arial"/>
        </w:rPr>
        <w:t>blocks</w:t>
      </w:r>
      <w:proofErr w:type="gramEnd"/>
      <w:r w:rsidRPr="00C40D19">
        <w:rPr>
          <w:rFonts w:ascii="Arial" w:hAnsi="Arial" w:cs="Arial"/>
        </w:rPr>
        <w:t xml:space="preserve"> you could get your own blocks and play alongside them. If they are </w:t>
      </w:r>
      <w:proofErr w:type="gramStart"/>
      <w:r w:rsidRPr="00C40D19">
        <w:rPr>
          <w:rFonts w:ascii="Arial" w:hAnsi="Arial" w:cs="Arial"/>
        </w:rPr>
        <w:t>ready</w:t>
      </w:r>
      <w:proofErr w:type="gramEnd"/>
      <w:r w:rsidRPr="00C40D19">
        <w:rPr>
          <w:rFonts w:ascii="Arial" w:hAnsi="Arial" w:cs="Arial"/>
        </w:rPr>
        <w:t xml:space="preserve"> you can take a turn to put a block on their tower</w:t>
      </w:r>
      <w:r w:rsidR="00D86B14">
        <w:rPr>
          <w:rFonts w:ascii="Arial" w:hAnsi="Arial" w:cs="Arial"/>
        </w:rPr>
        <w:t>.</w:t>
      </w:r>
    </w:p>
    <w:p w14:paraId="523B96C8" w14:textId="77777777" w:rsidR="00C40D19" w:rsidRPr="00C40D19" w:rsidRDefault="00C40D19" w:rsidP="00C40D19">
      <w:pPr>
        <w:ind w:right="574"/>
        <w:jc w:val="both"/>
        <w:rPr>
          <w:rFonts w:ascii="Arial" w:hAnsi="Arial" w:cs="Arial"/>
        </w:rPr>
      </w:pPr>
    </w:p>
    <w:p w14:paraId="53145451" w14:textId="77777777" w:rsidR="00C40D19" w:rsidRPr="00C40D19" w:rsidRDefault="00C40D19" w:rsidP="00C40D19">
      <w:pPr>
        <w:pStyle w:val="ListParagraph"/>
        <w:numPr>
          <w:ilvl w:val="0"/>
          <w:numId w:val="3"/>
        </w:numPr>
        <w:ind w:right="574"/>
        <w:jc w:val="both"/>
        <w:rPr>
          <w:rFonts w:ascii="Arial" w:hAnsi="Arial" w:cs="Arial"/>
        </w:rPr>
      </w:pPr>
      <w:r w:rsidRPr="00C40D19">
        <w:rPr>
          <w:rFonts w:ascii="Arial" w:hAnsi="Arial" w:cs="Arial"/>
        </w:rPr>
        <w:t>Play any games without toys your child enjoys, for example peekaboo, tickles, blowing raspberries, chase. Pause and wait for your child to take their turn, remember their turn might be a look, a smile, a movement or a sound. When they respond then take your next turn.</w:t>
      </w:r>
    </w:p>
    <w:p w14:paraId="2F61AC6D" w14:textId="77777777" w:rsidR="00C40D19" w:rsidRPr="00C40D19" w:rsidRDefault="00C40D19" w:rsidP="00C40D19">
      <w:pPr>
        <w:rPr>
          <w:rFonts w:ascii="Arial" w:hAnsi="Arial" w:cs="Arial"/>
        </w:rPr>
      </w:pPr>
    </w:p>
    <w:bookmarkStart w:id="0" w:name="_Hlk144729901"/>
    <w:p w14:paraId="7891CFBB" w14:textId="77777777" w:rsidR="00C40D19" w:rsidRDefault="00C40D19" w:rsidP="00C40D19">
      <w:pPr>
        <w:jc w:val="center"/>
        <w:rPr>
          <w:rStyle w:val="Hyperlink"/>
          <w:rFonts w:ascii="Arial" w:hAnsi="Arial" w:cs="Arial"/>
        </w:rPr>
      </w:pPr>
      <w:r w:rsidRPr="00C40D19">
        <w:fldChar w:fldCharType="begin"/>
      </w:r>
      <w:r w:rsidRPr="00C40D19">
        <w:rPr>
          <w:rFonts w:ascii="Arial" w:hAnsi="Arial" w:cs="Arial"/>
        </w:rPr>
        <w:instrText>HYPERLINK "mailto:Childrensslt@alderhey.nhs.uk"</w:instrText>
      </w:r>
      <w:r w:rsidRPr="00C40D19">
        <w:fldChar w:fldCharType="separate"/>
      </w:r>
      <w:r w:rsidRPr="00C40D19">
        <w:rPr>
          <w:rStyle w:val="Hyperlink"/>
          <w:rFonts w:ascii="Arial" w:hAnsi="Arial" w:cs="Arial"/>
        </w:rPr>
        <w:t>Childrensslt@alderhey.nhs.uk</w:t>
      </w:r>
      <w:r w:rsidRPr="00C40D19">
        <w:rPr>
          <w:rStyle w:val="Hyperlink"/>
          <w:rFonts w:ascii="Arial" w:hAnsi="Arial" w:cs="Arial"/>
        </w:rPr>
        <w:fldChar w:fldCharType="end"/>
      </w:r>
    </w:p>
    <w:p w14:paraId="3002E57B" w14:textId="77777777" w:rsidR="00A426A9" w:rsidRPr="00C40D19" w:rsidRDefault="00A426A9" w:rsidP="00C40D19">
      <w:pPr>
        <w:jc w:val="center"/>
        <w:rPr>
          <w:rFonts w:ascii="Arial" w:hAnsi="Arial" w:cs="Arial"/>
          <w:b/>
          <w:color w:val="403C88"/>
        </w:rPr>
      </w:pPr>
    </w:p>
    <w:p w14:paraId="0CDB28E1" w14:textId="71B8739F" w:rsidR="00C40D19" w:rsidRDefault="00C40D19" w:rsidP="00C40D19">
      <w:pPr>
        <w:jc w:val="center"/>
        <w:rPr>
          <w:rFonts w:ascii="Arial" w:hAnsi="Arial" w:cs="Arial"/>
          <w:bCs/>
          <w:lang w:val="en-US" w:eastAsia="en-US"/>
        </w:rPr>
      </w:pPr>
      <w:r w:rsidRPr="00C40D19">
        <w:rPr>
          <w:rFonts w:ascii="Arial" w:hAnsi="Arial" w:cs="Arial"/>
          <w:bCs/>
          <w:lang w:val="en-US" w:eastAsia="en-US"/>
        </w:rPr>
        <w:t>Sefton: 0151 2</w:t>
      </w:r>
      <w:r w:rsidR="00A426A9">
        <w:rPr>
          <w:rFonts w:ascii="Arial" w:hAnsi="Arial" w:cs="Arial"/>
          <w:bCs/>
          <w:lang w:val="en-US" w:eastAsia="en-US"/>
        </w:rPr>
        <w:t>82 4973</w:t>
      </w:r>
      <w:r w:rsidRPr="00C40D19">
        <w:rPr>
          <w:rFonts w:ascii="Arial" w:hAnsi="Arial" w:cs="Arial"/>
          <w:bCs/>
          <w:lang w:val="en-US" w:eastAsia="en-US"/>
        </w:rPr>
        <w:tab/>
        <w:t>Liverpool: 0151 295 3990</w:t>
      </w:r>
      <w:bookmarkEnd w:id="0"/>
    </w:p>
    <w:p w14:paraId="6D8D73FB" w14:textId="77777777" w:rsidR="0099653E" w:rsidRPr="00C40D19" w:rsidRDefault="0099653E" w:rsidP="00C40D19">
      <w:pPr>
        <w:jc w:val="center"/>
        <w:rPr>
          <w:rFonts w:ascii="Arial" w:hAnsi="Arial" w:cs="Arial"/>
          <w:b/>
        </w:rPr>
      </w:pPr>
    </w:p>
    <w:p w14:paraId="6BF94965" w14:textId="77777777" w:rsidR="00C40D19" w:rsidRPr="00C40D19" w:rsidRDefault="00C40D19" w:rsidP="00C40D19">
      <w:pPr>
        <w:rPr>
          <w:rFonts w:ascii="Arial" w:hAnsi="Arial" w:cs="Arial"/>
        </w:rPr>
      </w:pPr>
    </w:p>
    <w:p w14:paraId="1A773D35" w14:textId="77777777" w:rsidR="0099653E" w:rsidRDefault="0099653E" w:rsidP="0099653E">
      <w:pPr>
        <w:pStyle w:val="ListParagraph"/>
        <w:jc w:val="center"/>
        <w:rPr>
          <w:rStyle w:val="Hyperlink"/>
          <w:rFonts w:ascii="Arial" w:hAnsi="Arial" w:cs="Arial"/>
        </w:rPr>
      </w:pPr>
      <w:hyperlink r:id="rId11" w:history="1">
        <w:r w:rsidRPr="003C0B0B">
          <w:rPr>
            <w:rStyle w:val="Hyperlink"/>
            <w:rFonts w:ascii="Arial" w:hAnsi="Arial" w:cs="Arial"/>
          </w:rPr>
          <w:t>Speech and language therapy - Alder Hey Children's Hospital Trust</w:t>
        </w:r>
      </w:hyperlink>
    </w:p>
    <w:p w14:paraId="6B73DBD0" w14:textId="77777777" w:rsidR="0099653E" w:rsidRPr="00004E93" w:rsidRDefault="0099653E" w:rsidP="0099653E">
      <w:pPr>
        <w:pStyle w:val="ListParagraph"/>
        <w:jc w:val="center"/>
        <w:rPr>
          <w:rStyle w:val="Hyperlink"/>
          <w:rFonts w:ascii="Arial" w:hAnsi="Arial" w:cs="Arial"/>
          <w:u w:val="none"/>
        </w:rPr>
      </w:pPr>
      <w:r w:rsidRPr="00004E93">
        <w:rPr>
          <w:rStyle w:val="Hyperlink"/>
          <w:rFonts w:ascii="Arial" w:hAnsi="Arial" w:cs="Arial"/>
          <w:u w:val="none"/>
        </w:rPr>
        <w:t xml:space="preserve"> (click this link or type into search engine)</w:t>
      </w:r>
    </w:p>
    <w:p w14:paraId="6991C25E" w14:textId="77777777" w:rsidR="00C40D19" w:rsidRDefault="00C40D19" w:rsidP="00C40D19">
      <w:pPr>
        <w:rPr>
          <w:rFonts w:ascii="Arial" w:hAnsi="Arial" w:cs="Arial"/>
        </w:rPr>
      </w:pPr>
    </w:p>
    <w:p w14:paraId="2BB8E4E2" w14:textId="17DA73BB" w:rsidR="00ED7F86" w:rsidRPr="00ED7F86" w:rsidRDefault="00ED7F86" w:rsidP="00C40D19">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6F31829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596B1E63" w14:textId="77777777" w:rsidR="00ED7F86" w:rsidRPr="00ED7F86" w:rsidRDefault="00ED7F86" w:rsidP="00ED7F86">
      <w:pPr>
        <w:rPr>
          <w:rFonts w:ascii="Arial" w:hAnsi="Arial" w:cs="Arial"/>
          <w:szCs w:val="20"/>
          <w:lang w:eastAsia="en-US"/>
        </w:rPr>
      </w:pPr>
    </w:p>
    <w:p w14:paraId="7D79A5D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EDBF5D5"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1772C63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92B2404" w14:textId="5035F00A"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771186D7"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66EDAB1" w14:textId="77777777"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06583E8D" wp14:editId="02646C03">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15C8AA6B"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4E3E96EC" w14:textId="77777777" w:rsidR="00ED7F86" w:rsidRPr="00ED7F86" w:rsidRDefault="00ED7F86" w:rsidP="00ED7F86">
      <w:pPr>
        <w:rPr>
          <w:rFonts w:ascii="Arial" w:hAnsi="Arial" w:cs="Arial"/>
          <w:szCs w:val="20"/>
          <w:lang w:eastAsia="en-US"/>
        </w:rPr>
      </w:pPr>
      <w:hyperlink r:id="rId13" w:history="1">
        <w:r w:rsidRPr="00ED7F86">
          <w:rPr>
            <w:rFonts w:ascii="Arial" w:hAnsi="Arial" w:cs="Arial"/>
            <w:color w:val="0000FF"/>
            <w:szCs w:val="20"/>
            <w:u w:val="single"/>
            <w:lang w:eastAsia="en-US"/>
          </w:rPr>
          <w:t>www.alderhey.nhs.uk</w:t>
        </w:r>
      </w:hyperlink>
    </w:p>
    <w:p w14:paraId="5230C396" w14:textId="77777777" w:rsidR="00ED7F86" w:rsidRPr="00ED7F86" w:rsidRDefault="00ED7F86" w:rsidP="00ED7F86">
      <w:pPr>
        <w:rPr>
          <w:rFonts w:ascii="Arial" w:hAnsi="Arial" w:cs="Arial"/>
          <w:szCs w:val="20"/>
          <w:lang w:eastAsia="en-US"/>
        </w:rPr>
      </w:pPr>
    </w:p>
    <w:p w14:paraId="33CC21E4" w14:textId="77777777" w:rsidR="00ED7F86" w:rsidRPr="00ED7F86" w:rsidRDefault="00ED7F86" w:rsidP="00ED7F86">
      <w:pPr>
        <w:rPr>
          <w:rFonts w:ascii="Arial" w:hAnsi="Arial" w:cs="Arial"/>
          <w:b/>
          <w:color w:val="FF0000"/>
          <w:szCs w:val="20"/>
          <w:lang w:eastAsia="en-US"/>
        </w:rPr>
      </w:pPr>
    </w:p>
    <w:p w14:paraId="393CFDD9" w14:textId="77777777" w:rsidR="00ED7F86" w:rsidRPr="00ED7F86" w:rsidRDefault="00ED7F86" w:rsidP="00ED7F86">
      <w:pPr>
        <w:rPr>
          <w:rFonts w:ascii="Arial" w:hAnsi="Arial" w:cs="Arial"/>
          <w:b/>
          <w:szCs w:val="20"/>
          <w:lang w:eastAsia="en-US"/>
        </w:rPr>
      </w:pPr>
    </w:p>
    <w:p w14:paraId="73E33563" w14:textId="77777777" w:rsidR="00ED7F86" w:rsidRPr="00ED7F86" w:rsidRDefault="00ED7F86" w:rsidP="00ED7F86">
      <w:pPr>
        <w:rPr>
          <w:rFonts w:ascii="Arial" w:hAnsi="Arial" w:cs="Arial"/>
          <w:b/>
          <w:szCs w:val="20"/>
          <w:lang w:eastAsia="en-US"/>
        </w:rPr>
      </w:pPr>
    </w:p>
    <w:p w14:paraId="6E8402B6" w14:textId="476E4F9C"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60708B">
        <w:rPr>
          <w:rFonts w:ascii="Arial" w:hAnsi="Arial" w:cs="Arial"/>
          <w:b/>
          <w:szCs w:val="20"/>
          <w:lang w:eastAsia="en-US"/>
        </w:rPr>
        <w:t>December 2027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047C1">
        <w:rPr>
          <w:rFonts w:ascii="Arial" w:hAnsi="Arial" w:cs="Arial"/>
          <w:b/>
          <w:szCs w:val="20"/>
          <w:lang w:eastAsia="en-US"/>
        </w:rPr>
        <w:t>0091</w:t>
      </w:r>
    </w:p>
    <w:p w14:paraId="5968E1BF" w14:textId="77777777"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342"/>
    <w:multiLevelType w:val="hybridMultilevel"/>
    <w:tmpl w:val="FD7E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C69CE"/>
    <w:multiLevelType w:val="hybridMultilevel"/>
    <w:tmpl w:val="029EDC6E"/>
    <w:lvl w:ilvl="0" w:tplc="DD64081E">
      <w:start w:val="1"/>
      <w:numFmt w:val="decimal"/>
      <w:lvlText w:val="%1."/>
      <w:lvlJc w:val="left"/>
      <w:pPr>
        <w:ind w:left="-284" w:hanging="72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71E40C70"/>
    <w:multiLevelType w:val="hybridMultilevel"/>
    <w:tmpl w:val="D71A9FB8"/>
    <w:lvl w:ilvl="0" w:tplc="08090001">
      <w:start w:val="1"/>
      <w:numFmt w:val="bullet"/>
      <w:lvlText w:val=""/>
      <w:lvlJc w:val="left"/>
      <w:pPr>
        <w:ind w:left="-284" w:hanging="72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307709949">
    <w:abstractNumId w:val="1"/>
  </w:num>
  <w:num w:numId="2" w16cid:durableId="1515460695">
    <w:abstractNumId w:val="2"/>
  </w:num>
  <w:num w:numId="3" w16cid:durableId="128026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51059"/>
    <w:rsid w:val="002F7811"/>
    <w:rsid w:val="00302A6B"/>
    <w:rsid w:val="003421F3"/>
    <w:rsid w:val="003C0E2A"/>
    <w:rsid w:val="003C4C1D"/>
    <w:rsid w:val="00443FF2"/>
    <w:rsid w:val="004B5999"/>
    <w:rsid w:val="004D2E0F"/>
    <w:rsid w:val="005047C1"/>
    <w:rsid w:val="0060708B"/>
    <w:rsid w:val="00607D95"/>
    <w:rsid w:val="006A32CE"/>
    <w:rsid w:val="006C76CE"/>
    <w:rsid w:val="006F1C8B"/>
    <w:rsid w:val="00787CE2"/>
    <w:rsid w:val="007D415F"/>
    <w:rsid w:val="00823E1B"/>
    <w:rsid w:val="00907B4C"/>
    <w:rsid w:val="009863A7"/>
    <w:rsid w:val="0099653E"/>
    <w:rsid w:val="009F025E"/>
    <w:rsid w:val="00A30EE4"/>
    <w:rsid w:val="00A426A9"/>
    <w:rsid w:val="00A61762"/>
    <w:rsid w:val="00AF3172"/>
    <w:rsid w:val="00AF57E1"/>
    <w:rsid w:val="00C40D19"/>
    <w:rsid w:val="00D6461C"/>
    <w:rsid w:val="00D74459"/>
    <w:rsid w:val="00D86B14"/>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D0F8"/>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40D19"/>
    <w:pPr>
      <w:ind w:left="720"/>
      <w:contextualSpacing/>
    </w:pPr>
  </w:style>
  <w:style w:type="character" w:styleId="Hyperlink">
    <w:name w:val="Hyperlink"/>
    <w:rsid w:val="00C40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derhey.nhs.uk/services/speech-and-language-therap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Wilson Celia</DisplayName>
        <AccountId>4983</AccountId>
        <AccountType/>
      </UserInfo>
    </AuthorName>
    <ApprovalLevel xmlns="a5544097-eb68-476a-80d2-5c4688d0d6a4">Local</ApprovalLevel>
    <LocalApprover2 xmlns="a5544097-eb68-476a-80d2-5c4688d0d6a4">
      <UserInfo>
        <DisplayName/>
        <AccountId xsi:nil="true"/>
        <AccountType/>
      </UserInfo>
    </LocalApprover2>
    <AdminComments xmlns="a5544097-eb68-476a-80d2-5c4688d0d6a4" xsi:nil="true"/>
    <ReviewDate_due_6m xmlns="a5544097-eb68-476a-80d2-5c4688d0d6a4">2027-06-15T23:00:00+00:00</ReviewDate_due_6m>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2025-08-20T23:00:00+00:00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Updated,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2027-09-13T23:00:00+00:00</ReviewDate_due_3m>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2.1</VersionNo>
    <ApprovalComments xmlns="a5544097-eb68-476a-80d2-5c4688d0d6a4" xsi:nil="true"/>
    <PreApprovalInfo xmlns="a5544097-eb68-476a-80d2-5c4688d0d6a4" xsi:nil="true"/>
    <ReviewDate xmlns="a5544097-eb68-476a-80d2-5c4688d0d6a4">2027-12-31T00:00:00+00:00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 </ChangeReason>
    <DateRatified xmlns="a5544097-eb68-476a-80d2-5c4688d0d6a4" xsi:nil="true"/>
    <LeadSpeciality xmlns="a5544097-eb68-476a-80d2-5c4688d0d6a4">157</LeadSpeciality>
    <ChangesMade xmlns="a5544097-eb68-476a-80d2-5c4688d0d6a4">Contact details updated </ChangesMade>
    <SpecialityLead xmlns="a5544097-eb68-476a-80d2-5c4688d0d6a4">Community</SpecialityLead>
    <CmteeMtgDate xmlns="a5544097-eb68-476a-80d2-5c4688d0d6a4" xsi:nil="true"/>
    <Division xmlns="a5544097-eb68-476a-80d2-5c4688d0d6a4">Community</Division>
    <Submitter xmlns="a5544097-eb68-476a-80d2-5c4688d0d6a4">
      <UserInfo>
        <DisplayName/>
        <AccountId xsi:nil="true"/>
        <AccountType/>
      </UserInfo>
    </Submitter>
    <DatePublished xmlns="a5544097-eb68-476a-80d2-5c4688d0d6a4">2025-08-21T23:00:00+00:00</DatePublished>
    <ApprovalOverrideReason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Ellison Claire</DisplayName>
        <AccountId>4228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elements/1.1/"/>
    <ds:schemaRef ds:uri="http://schemas.openxmlformats.org/package/2006/metadata/core-properties"/>
    <ds:schemaRef ds:uri="http://www.w3.org/XML/1998/namespace"/>
    <ds:schemaRef ds:uri="http://schemas.microsoft.com/office/infopath/2007/PartnerControls"/>
    <ds:schemaRef ds:uri="a810a67c-4d97-4e39-81d4-3b611f6ca074"/>
    <ds:schemaRef ds:uri="http://purl.org/dc/terms/"/>
    <ds:schemaRef ds:uri="http://schemas.microsoft.com/office/2006/metadata/properties"/>
    <ds:schemaRef ds:uri="http://schemas.microsoft.com/office/2006/documentManagement/types"/>
    <ds:schemaRef ds:uri="a5544097-eb68-476a-80d2-5c4688d0d6a4"/>
    <ds:schemaRef ds:uri="http://purl.org/dc/dcmitype/"/>
  </ds:schemaRefs>
</ds:datastoreItem>
</file>

<file path=customXml/itemProps3.xml><?xml version="1.0" encoding="utf-8"?>
<ds:datastoreItem xmlns:ds="http://schemas.openxmlformats.org/officeDocument/2006/customXml" ds:itemID="{C6A867E7-AEDF-45FD-A1B2-098FEE67AF36}"/>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to Encourage Turn Taking PIAG 0091</dc:title>
  <dc:creator>NHS</dc:creator>
  <cp:lastModifiedBy>Gee Antony</cp:lastModifiedBy>
  <cp:revision>3</cp:revision>
  <dcterms:created xsi:type="dcterms:W3CDTF">2025-04-28T15:26:00Z</dcterms:created>
  <dcterms:modified xsi:type="dcterms:W3CDTF">2025-07-04T14:26:00Z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2020-06-30T23:00:00Z</vt:filetime>
  </property>
</Properties>
</file>