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8F3A2" w14:textId="77777777" w:rsidR="00ED7F86" w:rsidRPr="00ED7F86" w:rsidRDefault="00FE16D8" w:rsidP="00ED7F86">
      <w:pPr>
        <w:jc w:val="right"/>
        <w:rPr>
          <w:rFonts w:ascii="Arial" w:hAnsi="Arial"/>
          <w:szCs w:val="20"/>
          <w:lang w:eastAsia="en-US"/>
        </w:rPr>
      </w:pPr>
      <w:r>
        <w:rPr>
          <w:rFonts w:ascii="Arial" w:hAnsi="Arial" w:cs="Arial"/>
          <w:b/>
          <w:noProof/>
          <w:szCs w:val="20"/>
        </w:rPr>
        <w:drawing>
          <wp:anchor distT="0" distB="0" distL="114300" distR="114300" simplePos="0" relativeHeight="251670528" behindDoc="1" locked="0" layoutInCell="1" allowOverlap="1" wp14:anchorId="0318F3F8" wp14:editId="0318F3F9">
            <wp:simplePos x="0" y="0"/>
            <wp:positionH relativeFrom="column">
              <wp:posOffset>-5715</wp:posOffset>
            </wp:positionH>
            <wp:positionV relativeFrom="paragraph">
              <wp:posOffset>-57150</wp:posOffset>
            </wp:positionV>
            <wp:extent cx="1188085" cy="179959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 Plan elements-07.png"/>
                    <pic:cNvPicPr/>
                  </pic:nvPicPr>
                  <pic:blipFill rotWithShape="1">
                    <a:blip r:embed="rId8" cstate="print">
                      <a:extLst>
                        <a:ext uri="{28A0092B-C50C-407E-A947-70E740481C1C}">
                          <a14:useLocalDpi xmlns:a14="http://schemas.microsoft.com/office/drawing/2010/main" val="0"/>
                        </a:ext>
                      </a:extLst>
                    </a:blip>
                    <a:srcRect l="32979" t="24647" r="30999" b="36762"/>
                    <a:stretch/>
                  </pic:blipFill>
                  <pic:spPr bwMode="auto">
                    <a:xfrm>
                      <a:off x="0" y="0"/>
                      <a:ext cx="1188085" cy="1799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30EE4">
        <w:rPr>
          <w:rFonts w:cs="Arial"/>
          <w:b/>
          <w:noProof/>
          <w:szCs w:val="22"/>
        </w:rPr>
        <w:drawing>
          <wp:inline distT="0" distB="0" distL="0" distR="0" wp14:anchorId="0318F3FA" wp14:editId="0318F3FB">
            <wp:extent cx="2218545" cy="844372"/>
            <wp:effectExtent l="0" t="0" r="0" b="0"/>
            <wp:docPr id="1" name="Picture 1" descr="C:\Users\EWHITE\AppData\Local\Microsoft\Windows\Temporary Internet Files\Content.Outlook\3E2YULH1\Alder Hey Childrens NHS Foundation Trust RGB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WHITE\AppData\Local\Microsoft\Windows\Temporary Internet Files\Content.Outlook\3E2YULH1\Alder Hey Childrens NHS Foundation Trust RGB BLUE.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32473" t="16750" r="7302" b="32250"/>
                    <a:stretch/>
                  </pic:blipFill>
                  <pic:spPr bwMode="auto">
                    <a:xfrm>
                      <a:off x="0" y="0"/>
                      <a:ext cx="2227528" cy="847791"/>
                    </a:xfrm>
                    <a:prstGeom prst="rect">
                      <a:avLst/>
                    </a:prstGeom>
                    <a:noFill/>
                    <a:ln>
                      <a:noFill/>
                    </a:ln>
                    <a:extLst>
                      <a:ext uri="{53640926-AAD7-44D8-BBD7-CCE9431645EC}">
                        <a14:shadowObscured xmlns:a14="http://schemas.microsoft.com/office/drawing/2010/main"/>
                      </a:ext>
                    </a:extLst>
                  </pic:spPr>
                </pic:pic>
              </a:graphicData>
            </a:graphic>
          </wp:inline>
        </w:drawing>
      </w:r>
    </w:p>
    <w:p w14:paraId="0318F3A3" w14:textId="77777777" w:rsidR="00ED7F86" w:rsidRPr="00ED7F86" w:rsidRDefault="00ED7F86" w:rsidP="00ED7F86">
      <w:pPr>
        <w:rPr>
          <w:rFonts w:ascii="Arial" w:hAnsi="Arial"/>
          <w:sz w:val="16"/>
          <w:szCs w:val="16"/>
          <w:lang w:eastAsia="en-US"/>
        </w:rPr>
      </w:pPr>
    </w:p>
    <w:p w14:paraId="0318F3A4" w14:textId="77777777" w:rsidR="00ED7F86" w:rsidRPr="00ED7F86" w:rsidRDefault="00F813A2" w:rsidP="00ED7F86">
      <w:pPr>
        <w:rPr>
          <w:rFonts w:ascii="Arial" w:hAnsi="Arial"/>
          <w:szCs w:val="20"/>
          <w:lang w:eastAsia="en-US"/>
        </w:rPr>
      </w:pPr>
      <w:r w:rsidRPr="00ED7F86">
        <w:rPr>
          <w:rFonts w:ascii="Arial" w:hAnsi="Arial"/>
          <w:noProof/>
          <w:szCs w:val="20"/>
        </w:rPr>
        <mc:AlternateContent>
          <mc:Choice Requires="wps">
            <w:drawing>
              <wp:anchor distT="0" distB="0" distL="114300" distR="114300" simplePos="0" relativeHeight="251661312" behindDoc="0" locked="0" layoutInCell="1" allowOverlap="1" wp14:anchorId="0318F3FC" wp14:editId="0318F3FD">
                <wp:simplePos x="0" y="0"/>
                <wp:positionH relativeFrom="column">
                  <wp:posOffset>1443355</wp:posOffset>
                </wp:positionH>
                <wp:positionV relativeFrom="paragraph">
                  <wp:posOffset>100965</wp:posOffset>
                </wp:positionV>
                <wp:extent cx="4902835" cy="1191260"/>
                <wp:effectExtent l="0" t="0" r="0" b="889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2835" cy="1191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18F408" w14:textId="77777777" w:rsidR="00ED7F86" w:rsidRPr="00F244EC" w:rsidRDefault="00637E41" w:rsidP="00F813A2">
                            <w:pPr>
                              <w:pStyle w:val="BodyText"/>
                              <w:spacing w:after="0"/>
                              <w:jc w:val="center"/>
                              <w:outlineLvl w:val="0"/>
                              <w:rPr>
                                <w:rFonts w:ascii="Arial" w:hAnsi="Arial" w:cs="Arial"/>
                              </w:rPr>
                            </w:pPr>
                            <w:r>
                              <w:rPr>
                                <w:rFonts w:ascii="Arial" w:hAnsi="Arial" w:cs="Arial"/>
                              </w:rPr>
                              <w:t>Pharmacy Department</w:t>
                            </w:r>
                          </w:p>
                          <w:p w14:paraId="0318F409" w14:textId="77777777" w:rsidR="00F813A2" w:rsidRDefault="00637E41" w:rsidP="00F813A2">
                            <w:pPr>
                              <w:pStyle w:val="BodyText"/>
                              <w:spacing w:before="120" w:after="0"/>
                              <w:jc w:val="center"/>
                              <w:outlineLvl w:val="0"/>
                              <w:rPr>
                                <w:rFonts w:ascii="Arial" w:hAnsi="Arial" w:cs="Arial"/>
                                <w:b/>
                                <w:color w:val="4F81BD"/>
                                <w:sz w:val="28"/>
                                <w:szCs w:val="28"/>
                              </w:rPr>
                            </w:pPr>
                            <w:r>
                              <w:rPr>
                                <w:rFonts w:ascii="Arial" w:hAnsi="Arial" w:cs="Arial"/>
                                <w:b/>
                                <w:color w:val="4F81BD"/>
                                <w:sz w:val="28"/>
                                <w:szCs w:val="28"/>
                              </w:rPr>
                              <w:t xml:space="preserve">How to </w:t>
                            </w:r>
                            <w:r w:rsidR="00F813A2">
                              <w:rPr>
                                <w:rFonts w:ascii="Arial" w:hAnsi="Arial" w:cs="Arial"/>
                                <w:b/>
                                <w:color w:val="4F81BD"/>
                                <w:sz w:val="28"/>
                                <w:szCs w:val="28"/>
                              </w:rPr>
                              <w:t>P</w:t>
                            </w:r>
                            <w:r>
                              <w:rPr>
                                <w:rFonts w:ascii="Arial" w:hAnsi="Arial" w:cs="Arial"/>
                                <w:b/>
                                <w:color w:val="4F81BD"/>
                                <w:sz w:val="28"/>
                                <w:szCs w:val="28"/>
                              </w:rPr>
                              <w:t>repare (</w:t>
                            </w:r>
                            <w:r w:rsidR="00F813A2">
                              <w:rPr>
                                <w:rFonts w:ascii="Arial" w:hAnsi="Arial" w:cs="Arial"/>
                                <w:b/>
                                <w:color w:val="4F81BD"/>
                                <w:sz w:val="28"/>
                                <w:szCs w:val="28"/>
                              </w:rPr>
                              <w:t>R</w:t>
                            </w:r>
                            <w:r>
                              <w:rPr>
                                <w:rFonts w:ascii="Arial" w:hAnsi="Arial" w:cs="Arial"/>
                                <w:b/>
                                <w:color w:val="4F81BD"/>
                                <w:sz w:val="28"/>
                                <w:szCs w:val="28"/>
                              </w:rPr>
                              <w:t>econstitute) an</w:t>
                            </w:r>
                            <w:r w:rsidR="00F813A2">
                              <w:rPr>
                                <w:rFonts w:ascii="Arial" w:hAnsi="Arial" w:cs="Arial"/>
                                <w:b/>
                                <w:color w:val="4F81BD"/>
                                <w:sz w:val="28"/>
                                <w:szCs w:val="28"/>
                              </w:rPr>
                              <w:t xml:space="preserve"> </w:t>
                            </w:r>
                            <w:r>
                              <w:rPr>
                                <w:rFonts w:ascii="Arial" w:hAnsi="Arial" w:cs="Arial"/>
                                <w:b/>
                                <w:color w:val="4F81BD"/>
                                <w:sz w:val="28"/>
                                <w:szCs w:val="28"/>
                              </w:rPr>
                              <w:t xml:space="preserve">Antibiotic </w:t>
                            </w:r>
                            <w:r w:rsidR="00F813A2">
                              <w:rPr>
                                <w:rFonts w:ascii="Arial" w:hAnsi="Arial" w:cs="Arial"/>
                                <w:b/>
                                <w:color w:val="4F81BD"/>
                                <w:sz w:val="28"/>
                                <w:szCs w:val="28"/>
                              </w:rPr>
                              <w:t>P</w:t>
                            </w:r>
                            <w:r>
                              <w:rPr>
                                <w:rFonts w:ascii="Arial" w:hAnsi="Arial" w:cs="Arial"/>
                                <w:b/>
                                <w:color w:val="4F81BD"/>
                                <w:sz w:val="28"/>
                                <w:szCs w:val="28"/>
                              </w:rPr>
                              <w:t>owder</w:t>
                            </w:r>
                          </w:p>
                          <w:p w14:paraId="0318F40A" w14:textId="77777777" w:rsidR="00637E41" w:rsidRPr="00F244EC" w:rsidRDefault="00637E41" w:rsidP="00F813A2">
                            <w:pPr>
                              <w:pStyle w:val="BodyText"/>
                              <w:spacing w:after="0"/>
                              <w:jc w:val="center"/>
                              <w:outlineLvl w:val="0"/>
                              <w:rPr>
                                <w:rFonts w:ascii="Arial" w:hAnsi="Arial" w:cs="Arial"/>
                                <w:b/>
                                <w:color w:val="4F81BD"/>
                                <w:sz w:val="28"/>
                                <w:szCs w:val="28"/>
                              </w:rPr>
                            </w:pPr>
                            <w:r>
                              <w:rPr>
                                <w:rFonts w:ascii="Arial" w:hAnsi="Arial" w:cs="Arial"/>
                                <w:b/>
                                <w:color w:val="4F81BD"/>
                                <w:sz w:val="28"/>
                                <w:szCs w:val="28"/>
                              </w:rPr>
                              <w:t xml:space="preserve">for </w:t>
                            </w:r>
                            <w:r w:rsidR="00F813A2">
                              <w:rPr>
                                <w:rFonts w:ascii="Arial" w:hAnsi="Arial" w:cs="Arial"/>
                                <w:b/>
                                <w:color w:val="4F81BD"/>
                                <w:sz w:val="28"/>
                                <w:szCs w:val="28"/>
                              </w:rPr>
                              <w:t>O</w:t>
                            </w:r>
                            <w:r>
                              <w:rPr>
                                <w:rFonts w:ascii="Arial" w:hAnsi="Arial" w:cs="Arial"/>
                                <w:b/>
                                <w:color w:val="4F81BD"/>
                                <w:sz w:val="28"/>
                                <w:szCs w:val="28"/>
                              </w:rPr>
                              <w:t xml:space="preserve">ral </w:t>
                            </w:r>
                            <w:r w:rsidR="00F813A2">
                              <w:rPr>
                                <w:rFonts w:ascii="Arial" w:hAnsi="Arial" w:cs="Arial"/>
                                <w:b/>
                                <w:color w:val="4F81BD"/>
                                <w:sz w:val="28"/>
                                <w:szCs w:val="28"/>
                              </w:rPr>
                              <w:t>S</w:t>
                            </w:r>
                            <w:r>
                              <w:rPr>
                                <w:rFonts w:ascii="Arial" w:hAnsi="Arial" w:cs="Arial"/>
                                <w:b/>
                                <w:color w:val="4F81BD"/>
                                <w:sz w:val="28"/>
                                <w:szCs w:val="28"/>
                              </w:rPr>
                              <w:t>olution</w:t>
                            </w:r>
                          </w:p>
                          <w:p w14:paraId="0318F40B" w14:textId="77777777" w:rsidR="00ED7F86" w:rsidRPr="00E81743" w:rsidRDefault="00ED7F86" w:rsidP="00F813A2">
                            <w:pPr>
                              <w:pStyle w:val="BodyText"/>
                              <w:spacing w:before="120" w:after="0"/>
                              <w:jc w:val="center"/>
                              <w:outlineLvl w:val="0"/>
                            </w:pPr>
                            <w:r w:rsidRPr="00F244EC">
                              <w:rPr>
                                <w:rFonts w:ascii="Arial" w:hAnsi="Arial" w:cs="Arial"/>
                              </w:rPr>
                              <w:t xml:space="preserve">Information for </w:t>
                            </w:r>
                            <w:r w:rsidR="00637E41">
                              <w:rPr>
                                <w:rFonts w:ascii="Arial" w:hAnsi="Arial" w:cs="Arial"/>
                              </w:rPr>
                              <w:t>patients, parents and carers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18F3FC" id="_x0000_t202" coordsize="21600,21600" o:spt="202" path="m,l,21600r21600,l21600,xe">
                <v:stroke joinstyle="miter"/>
                <v:path gradientshapeok="t" o:connecttype="rect"/>
              </v:shapetype>
              <v:shape id="Text Box 21" o:spid="_x0000_s1026" type="#_x0000_t202" style="position:absolute;margin-left:113.65pt;margin-top:7.95pt;width:386.05pt;height:9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" stroked="f">
                <v:textbox>
                  <w:txbxContent>
                    <w:p w14:paraId="0318F408" w14:textId="77777777" w:rsidR="00ED7F86" w:rsidRPr="00F244EC" w:rsidRDefault="00637E41" w:rsidP="00F813A2">
                      <w:pPr>
                        <w:pStyle w:val="BodyText"/>
                        <w:spacing w:after="0"/>
                        <w:jc w:val="center"/>
                        <w:outlineLvl w:val="0"/>
                        <w:rPr>
                          <w:rFonts w:ascii="Arial" w:hAnsi="Arial" w:cs="Arial"/>
                        </w:rPr>
                      </w:pPr>
                      <w:r>
                        <w:rPr>
                          <w:rFonts w:ascii="Arial" w:hAnsi="Arial" w:cs="Arial"/>
                        </w:rPr>
                        <w:t>Pharmacy Department</w:t>
                      </w:r>
                    </w:p>
                    <w:p w14:paraId="0318F409" w14:textId="77777777" w:rsidR="00F813A2" w:rsidRDefault="00637E41" w:rsidP="00F813A2">
                      <w:pPr>
                        <w:pStyle w:val="BodyText"/>
                        <w:spacing w:before="120" w:after="0"/>
                        <w:jc w:val="center"/>
                        <w:outlineLvl w:val="0"/>
                        <w:rPr>
                          <w:rFonts w:ascii="Arial" w:hAnsi="Arial" w:cs="Arial"/>
                          <w:b/>
                          <w:color w:val="4F81BD"/>
                          <w:sz w:val="28"/>
                          <w:szCs w:val="28"/>
                        </w:rPr>
                      </w:pPr>
                      <w:r>
                        <w:rPr>
                          <w:rFonts w:ascii="Arial" w:hAnsi="Arial" w:cs="Arial"/>
                          <w:b/>
                          <w:color w:val="4F81BD"/>
                          <w:sz w:val="28"/>
                          <w:szCs w:val="28"/>
                        </w:rPr>
                        <w:t xml:space="preserve">How to </w:t>
                      </w:r>
                      <w:r w:rsidR="00F813A2">
                        <w:rPr>
                          <w:rFonts w:ascii="Arial" w:hAnsi="Arial" w:cs="Arial"/>
                          <w:b/>
                          <w:color w:val="4F81BD"/>
                          <w:sz w:val="28"/>
                          <w:szCs w:val="28"/>
                        </w:rPr>
                        <w:t>P</w:t>
                      </w:r>
                      <w:r>
                        <w:rPr>
                          <w:rFonts w:ascii="Arial" w:hAnsi="Arial" w:cs="Arial"/>
                          <w:b/>
                          <w:color w:val="4F81BD"/>
                          <w:sz w:val="28"/>
                          <w:szCs w:val="28"/>
                        </w:rPr>
                        <w:t>repare (</w:t>
                      </w:r>
                      <w:r w:rsidR="00F813A2">
                        <w:rPr>
                          <w:rFonts w:ascii="Arial" w:hAnsi="Arial" w:cs="Arial"/>
                          <w:b/>
                          <w:color w:val="4F81BD"/>
                          <w:sz w:val="28"/>
                          <w:szCs w:val="28"/>
                        </w:rPr>
                        <w:t>R</w:t>
                      </w:r>
                      <w:r>
                        <w:rPr>
                          <w:rFonts w:ascii="Arial" w:hAnsi="Arial" w:cs="Arial"/>
                          <w:b/>
                          <w:color w:val="4F81BD"/>
                          <w:sz w:val="28"/>
                          <w:szCs w:val="28"/>
                        </w:rPr>
                        <w:t>econstitute) an</w:t>
                      </w:r>
                      <w:r w:rsidR="00F813A2">
                        <w:rPr>
                          <w:rFonts w:ascii="Arial" w:hAnsi="Arial" w:cs="Arial"/>
                          <w:b/>
                          <w:color w:val="4F81BD"/>
                          <w:sz w:val="28"/>
                          <w:szCs w:val="28"/>
                        </w:rPr>
                        <w:t xml:space="preserve"> </w:t>
                      </w:r>
                      <w:r>
                        <w:rPr>
                          <w:rFonts w:ascii="Arial" w:hAnsi="Arial" w:cs="Arial"/>
                          <w:b/>
                          <w:color w:val="4F81BD"/>
                          <w:sz w:val="28"/>
                          <w:szCs w:val="28"/>
                        </w:rPr>
                        <w:t xml:space="preserve">Antibiotic </w:t>
                      </w:r>
                      <w:r w:rsidR="00F813A2">
                        <w:rPr>
                          <w:rFonts w:ascii="Arial" w:hAnsi="Arial" w:cs="Arial"/>
                          <w:b/>
                          <w:color w:val="4F81BD"/>
                          <w:sz w:val="28"/>
                          <w:szCs w:val="28"/>
                        </w:rPr>
                        <w:t>P</w:t>
                      </w:r>
                      <w:r>
                        <w:rPr>
                          <w:rFonts w:ascii="Arial" w:hAnsi="Arial" w:cs="Arial"/>
                          <w:b/>
                          <w:color w:val="4F81BD"/>
                          <w:sz w:val="28"/>
                          <w:szCs w:val="28"/>
                        </w:rPr>
                        <w:t>owder</w:t>
                      </w:r>
                    </w:p>
                    <w:p w14:paraId="0318F40A" w14:textId="77777777" w:rsidR="00637E41" w:rsidRPr="00F244EC" w:rsidRDefault="00637E41" w:rsidP="00F813A2">
                      <w:pPr>
                        <w:pStyle w:val="BodyText"/>
                        <w:spacing w:after="0"/>
                        <w:jc w:val="center"/>
                        <w:outlineLvl w:val="0"/>
                        <w:rPr>
                          <w:rFonts w:ascii="Arial" w:hAnsi="Arial" w:cs="Arial"/>
                          <w:b/>
                          <w:color w:val="4F81BD"/>
                          <w:sz w:val="28"/>
                          <w:szCs w:val="28"/>
                        </w:rPr>
                      </w:pPr>
                      <w:r>
                        <w:rPr>
                          <w:rFonts w:ascii="Arial" w:hAnsi="Arial" w:cs="Arial"/>
                          <w:b/>
                          <w:color w:val="4F81BD"/>
                          <w:sz w:val="28"/>
                          <w:szCs w:val="28"/>
                        </w:rPr>
                        <w:t xml:space="preserve">for </w:t>
                      </w:r>
                      <w:r w:rsidR="00F813A2">
                        <w:rPr>
                          <w:rFonts w:ascii="Arial" w:hAnsi="Arial" w:cs="Arial"/>
                          <w:b/>
                          <w:color w:val="4F81BD"/>
                          <w:sz w:val="28"/>
                          <w:szCs w:val="28"/>
                        </w:rPr>
                        <w:t>O</w:t>
                      </w:r>
                      <w:r>
                        <w:rPr>
                          <w:rFonts w:ascii="Arial" w:hAnsi="Arial" w:cs="Arial"/>
                          <w:b/>
                          <w:color w:val="4F81BD"/>
                          <w:sz w:val="28"/>
                          <w:szCs w:val="28"/>
                        </w:rPr>
                        <w:t xml:space="preserve">ral </w:t>
                      </w:r>
                      <w:r w:rsidR="00F813A2">
                        <w:rPr>
                          <w:rFonts w:ascii="Arial" w:hAnsi="Arial" w:cs="Arial"/>
                          <w:b/>
                          <w:color w:val="4F81BD"/>
                          <w:sz w:val="28"/>
                          <w:szCs w:val="28"/>
                        </w:rPr>
                        <w:t>S</w:t>
                      </w:r>
                      <w:r>
                        <w:rPr>
                          <w:rFonts w:ascii="Arial" w:hAnsi="Arial" w:cs="Arial"/>
                          <w:b/>
                          <w:color w:val="4F81BD"/>
                          <w:sz w:val="28"/>
                          <w:szCs w:val="28"/>
                        </w:rPr>
                        <w:t>olution</w:t>
                      </w:r>
                    </w:p>
                    <w:p w14:paraId="0318F40B" w14:textId="77777777" w:rsidR="00ED7F86" w:rsidRPr="00E81743" w:rsidRDefault="00ED7F86" w:rsidP="00F813A2">
                      <w:pPr>
                        <w:pStyle w:val="BodyText"/>
                        <w:spacing w:before="120" w:after="0"/>
                        <w:jc w:val="center"/>
                        <w:outlineLvl w:val="0"/>
                      </w:pPr>
                      <w:r w:rsidRPr="00F244EC">
                        <w:rPr>
                          <w:rFonts w:ascii="Arial" w:hAnsi="Arial" w:cs="Arial"/>
                        </w:rPr>
                        <w:t xml:space="preserve">Information for </w:t>
                      </w:r>
                      <w:r w:rsidR="00637E41">
                        <w:rPr>
                          <w:rFonts w:ascii="Arial" w:hAnsi="Arial" w:cs="Arial"/>
                        </w:rPr>
                        <w:t>patients, parents and carers</w:t>
                      </w:r>
                    </w:p>
                  </w:txbxContent>
                </v:textbox>
              </v:shape>
            </w:pict>
          </mc:Fallback>
        </mc:AlternateContent>
      </w:r>
      <w:r w:rsidR="00ED7F86" w:rsidRPr="00ED7F86">
        <w:rPr>
          <w:rFonts w:ascii="Arial" w:hAnsi="Arial"/>
          <w:szCs w:val="20"/>
          <w:lang w:eastAsia="en-US"/>
        </w:rPr>
        <w:t xml:space="preserve">       </w:t>
      </w:r>
    </w:p>
    <w:p w14:paraId="0318F3A5" w14:textId="77777777" w:rsidR="00ED7F86" w:rsidRPr="00ED7F86" w:rsidRDefault="00ED7F86" w:rsidP="00ED7F86">
      <w:pPr>
        <w:rPr>
          <w:rFonts w:ascii="Arial" w:hAnsi="Arial" w:cs="Arial"/>
          <w:b/>
          <w:szCs w:val="20"/>
          <w:lang w:eastAsia="en-US"/>
        </w:rPr>
      </w:pPr>
    </w:p>
    <w:p w14:paraId="0318F3A6" w14:textId="77777777" w:rsidR="00ED7F86" w:rsidRPr="00ED7F86" w:rsidRDefault="00ED7F86" w:rsidP="00ED7F86">
      <w:pPr>
        <w:rPr>
          <w:rFonts w:ascii="Arial" w:hAnsi="Arial" w:cs="Arial"/>
          <w:b/>
          <w:szCs w:val="20"/>
          <w:lang w:eastAsia="en-US"/>
        </w:rPr>
      </w:pPr>
    </w:p>
    <w:p w14:paraId="0318F3A7" w14:textId="77777777" w:rsidR="00ED7F86" w:rsidRDefault="00ED7F86" w:rsidP="00ED7F86">
      <w:pPr>
        <w:rPr>
          <w:rFonts w:ascii="Arial" w:hAnsi="Arial" w:cs="Arial"/>
          <w:b/>
          <w:szCs w:val="20"/>
          <w:lang w:eastAsia="en-US"/>
        </w:rPr>
      </w:pPr>
    </w:p>
    <w:p w14:paraId="0318F3A8" w14:textId="77777777" w:rsidR="00302A6B" w:rsidRDefault="00302A6B" w:rsidP="00ED7F86">
      <w:pPr>
        <w:rPr>
          <w:rFonts w:ascii="Arial" w:hAnsi="Arial" w:cs="Arial"/>
          <w:b/>
          <w:szCs w:val="20"/>
          <w:lang w:eastAsia="en-US"/>
        </w:rPr>
      </w:pPr>
    </w:p>
    <w:p w14:paraId="0318F3A9" w14:textId="77777777" w:rsidR="00302A6B" w:rsidRDefault="00302A6B" w:rsidP="00ED7F86">
      <w:pPr>
        <w:rPr>
          <w:rFonts w:ascii="Arial" w:hAnsi="Arial" w:cs="Arial"/>
          <w:b/>
          <w:szCs w:val="20"/>
          <w:lang w:eastAsia="en-US"/>
        </w:rPr>
      </w:pPr>
    </w:p>
    <w:p w14:paraId="0318F3AA" w14:textId="77777777" w:rsidR="00302A6B" w:rsidRPr="00ED7F86" w:rsidRDefault="00302A6B" w:rsidP="00ED7F86">
      <w:pPr>
        <w:rPr>
          <w:rFonts w:ascii="Arial" w:hAnsi="Arial" w:cs="Arial"/>
          <w:b/>
          <w:szCs w:val="20"/>
          <w:lang w:eastAsia="en-US"/>
        </w:rPr>
      </w:pPr>
    </w:p>
    <w:p w14:paraId="0318F3AB" w14:textId="77777777" w:rsidR="00F813A2" w:rsidRPr="00F813A2" w:rsidRDefault="00F813A2" w:rsidP="00637E41">
      <w:pPr>
        <w:pStyle w:val="NoSpacing"/>
        <w:jc w:val="both"/>
        <w:rPr>
          <w:rFonts w:ascii="Arial" w:hAnsi="Arial" w:cs="Arial"/>
          <w:b/>
          <w:color w:val="0070C0"/>
          <w:sz w:val="24"/>
          <w:szCs w:val="24"/>
        </w:rPr>
      </w:pPr>
      <w:r w:rsidRPr="00F813A2">
        <w:rPr>
          <w:rFonts w:ascii="Arial" w:hAnsi="Arial" w:cs="Arial"/>
          <w:b/>
          <w:color w:val="0070C0"/>
          <w:sz w:val="24"/>
          <w:szCs w:val="24"/>
        </w:rPr>
        <w:t>Introduction</w:t>
      </w:r>
    </w:p>
    <w:p w14:paraId="0318F3AC" w14:textId="77777777" w:rsidR="00F813A2" w:rsidRDefault="00F813A2" w:rsidP="00637E41">
      <w:pPr>
        <w:pStyle w:val="NoSpacing"/>
        <w:jc w:val="both"/>
        <w:rPr>
          <w:rFonts w:ascii="Arial" w:hAnsi="Arial" w:cs="Arial"/>
          <w:sz w:val="24"/>
          <w:szCs w:val="24"/>
        </w:rPr>
      </w:pPr>
    </w:p>
    <w:p w14:paraId="0318F3AD" w14:textId="77777777" w:rsidR="00F813A2" w:rsidRDefault="00637E41" w:rsidP="00637E41">
      <w:pPr>
        <w:pStyle w:val="NoSpacing"/>
        <w:jc w:val="both"/>
        <w:rPr>
          <w:rFonts w:ascii="Arial" w:hAnsi="Arial" w:cs="Arial"/>
          <w:sz w:val="24"/>
          <w:szCs w:val="24"/>
        </w:rPr>
      </w:pPr>
      <w:r w:rsidRPr="00637E41">
        <w:rPr>
          <w:rFonts w:ascii="Arial" w:hAnsi="Arial" w:cs="Arial"/>
          <w:sz w:val="24"/>
          <w:szCs w:val="24"/>
        </w:rPr>
        <w:t xml:space="preserve">The preparation of an oral antibiotic liquid from the dry powder is called “reconstitution”.  </w:t>
      </w:r>
    </w:p>
    <w:p w14:paraId="0318F3AE" w14:textId="77777777" w:rsidR="00637E41" w:rsidRPr="00637E41" w:rsidRDefault="00637E41" w:rsidP="00637E41">
      <w:pPr>
        <w:pStyle w:val="NoSpacing"/>
        <w:jc w:val="both"/>
        <w:rPr>
          <w:rFonts w:ascii="Arial" w:hAnsi="Arial" w:cs="Arial"/>
          <w:sz w:val="24"/>
          <w:szCs w:val="24"/>
        </w:rPr>
      </w:pPr>
      <w:r w:rsidRPr="00637E41">
        <w:rPr>
          <w:rFonts w:ascii="Arial" w:hAnsi="Arial" w:cs="Arial"/>
          <w:sz w:val="24"/>
          <w:szCs w:val="24"/>
        </w:rPr>
        <w:t>This leaflet explains how to do this.</w:t>
      </w:r>
    </w:p>
    <w:p w14:paraId="0318F3AF" w14:textId="77777777" w:rsidR="00637E41" w:rsidRPr="00637E41" w:rsidRDefault="00637E41" w:rsidP="00637E41">
      <w:pPr>
        <w:pStyle w:val="NoSpacing"/>
        <w:jc w:val="both"/>
        <w:rPr>
          <w:rFonts w:ascii="Arial" w:hAnsi="Arial" w:cs="Arial"/>
          <w:sz w:val="24"/>
          <w:szCs w:val="24"/>
        </w:rPr>
      </w:pPr>
    </w:p>
    <w:p w14:paraId="0318F3B0" w14:textId="77777777" w:rsidR="00637E41" w:rsidRPr="00637E41" w:rsidRDefault="00637E41" w:rsidP="00637E41">
      <w:pPr>
        <w:pStyle w:val="NoSpacing"/>
        <w:numPr>
          <w:ilvl w:val="0"/>
          <w:numId w:val="1"/>
        </w:numPr>
        <w:jc w:val="both"/>
        <w:rPr>
          <w:rFonts w:ascii="Arial" w:hAnsi="Arial" w:cs="Arial"/>
          <w:sz w:val="24"/>
          <w:szCs w:val="24"/>
        </w:rPr>
      </w:pPr>
      <w:r w:rsidRPr="00637E41">
        <w:rPr>
          <w:rFonts w:ascii="Arial" w:hAnsi="Arial" w:cs="Arial"/>
          <w:sz w:val="24"/>
          <w:szCs w:val="24"/>
        </w:rPr>
        <w:t>Wash your hands before handling any medication.</w:t>
      </w:r>
    </w:p>
    <w:p w14:paraId="0318F3B1" w14:textId="77777777" w:rsidR="00637E41" w:rsidRPr="00637E41" w:rsidRDefault="00637E41" w:rsidP="00637E41">
      <w:pPr>
        <w:pStyle w:val="NoSpacing"/>
        <w:ind w:left="720"/>
        <w:jc w:val="both"/>
        <w:rPr>
          <w:rFonts w:ascii="Arial" w:hAnsi="Arial" w:cs="Arial"/>
          <w:sz w:val="24"/>
          <w:szCs w:val="24"/>
        </w:rPr>
      </w:pPr>
    </w:p>
    <w:p w14:paraId="0318F3B2" w14:textId="77777777" w:rsidR="00637E41" w:rsidRPr="00637E41" w:rsidRDefault="00637E41" w:rsidP="00637E41">
      <w:pPr>
        <w:pStyle w:val="NoSpacing"/>
        <w:numPr>
          <w:ilvl w:val="0"/>
          <w:numId w:val="1"/>
        </w:numPr>
        <w:jc w:val="both"/>
        <w:rPr>
          <w:rFonts w:ascii="Arial" w:hAnsi="Arial" w:cs="Arial"/>
          <w:sz w:val="24"/>
          <w:szCs w:val="24"/>
        </w:rPr>
      </w:pPr>
      <w:r w:rsidRPr="00637E41">
        <w:rPr>
          <w:rFonts w:ascii="Arial" w:hAnsi="Arial" w:cs="Arial"/>
          <w:sz w:val="24"/>
          <w:szCs w:val="24"/>
        </w:rPr>
        <w:t>Check the “expiry” or “use before” date on the original container to ensure the oral antibiotic powder is in date.</w:t>
      </w:r>
    </w:p>
    <w:p w14:paraId="0318F3B3" w14:textId="77777777" w:rsidR="00637E41" w:rsidRPr="00637E41" w:rsidRDefault="00637E41" w:rsidP="00637E41">
      <w:pPr>
        <w:pStyle w:val="ListParagraph"/>
        <w:jc w:val="both"/>
        <w:rPr>
          <w:rFonts w:ascii="Arial" w:hAnsi="Arial" w:cs="Arial"/>
        </w:rPr>
      </w:pPr>
    </w:p>
    <w:p w14:paraId="0318F3B4" w14:textId="77777777" w:rsidR="00637E41" w:rsidRPr="00637E41" w:rsidRDefault="00637E41" w:rsidP="00637E41">
      <w:pPr>
        <w:pStyle w:val="NoSpacing"/>
        <w:numPr>
          <w:ilvl w:val="0"/>
          <w:numId w:val="1"/>
        </w:numPr>
        <w:jc w:val="both"/>
        <w:rPr>
          <w:rFonts w:ascii="Arial" w:hAnsi="Arial" w:cs="Arial"/>
          <w:sz w:val="24"/>
          <w:szCs w:val="24"/>
        </w:rPr>
      </w:pPr>
      <w:r w:rsidRPr="00637E41">
        <w:rPr>
          <w:rFonts w:ascii="Arial" w:hAnsi="Arial" w:cs="Arial"/>
          <w:b/>
          <w:noProof/>
          <w:sz w:val="24"/>
          <w:szCs w:val="24"/>
          <w:lang w:eastAsia="en-GB"/>
        </w:rPr>
        <w:drawing>
          <wp:anchor distT="0" distB="0" distL="114300" distR="114300" simplePos="0" relativeHeight="251660287" behindDoc="1" locked="0" layoutInCell="1" allowOverlap="1" wp14:anchorId="0318F3FE" wp14:editId="0318F3FF">
            <wp:simplePos x="0" y="0"/>
            <wp:positionH relativeFrom="column">
              <wp:posOffset>5878830</wp:posOffset>
            </wp:positionH>
            <wp:positionV relativeFrom="paragraph">
              <wp:posOffset>1905</wp:posOffset>
            </wp:positionV>
            <wp:extent cx="1059815" cy="1079500"/>
            <wp:effectExtent l="0" t="0" r="6985" b="635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use #1 SMALL.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59815" cy="1079500"/>
                    </a:xfrm>
                    <a:prstGeom prst="rect">
                      <a:avLst/>
                    </a:prstGeom>
                  </pic:spPr>
                </pic:pic>
              </a:graphicData>
            </a:graphic>
            <wp14:sizeRelH relativeFrom="page">
              <wp14:pctWidth>0</wp14:pctWidth>
            </wp14:sizeRelH>
            <wp14:sizeRelV relativeFrom="page">
              <wp14:pctHeight>0</wp14:pctHeight>
            </wp14:sizeRelV>
          </wp:anchor>
        </w:drawing>
      </w:r>
      <w:r w:rsidRPr="00637E41">
        <w:rPr>
          <w:rFonts w:ascii="Arial" w:hAnsi="Arial" w:cs="Arial"/>
          <w:sz w:val="24"/>
          <w:szCs w:val="24"/>
        </w:rPr>
        <w:t>There should be instructions printed on the label attached by the Pharmacy and/or the original container of your child’s medication telling you how much water is needed to reconstitute the oral antibiotic powder.</w:t>
      </w:r>
    </w:p>
    <w:p w14:paraId="0318F3B5" w14:textId="77777777" w:rsidR="00637E41" w:rsidRPr="00637E41" w:rsidRDefault="00637E41" w:rsidP="00637E41">
      <w:pPr>
        <w:pStyle w:val="ListParagraph"/>
        <w:jc w:val="both"/>
        <w:rPr>
          <w:rFonts w:ascii="Arial" w:hAnsi="Arial" w:cs="Arial"/>
        </w:rPr>
      </w:pPr>
    </w:p>
    <w:p w14:paraId="0318F3B6" w14:textId="77777777" w:rsidR="00637E41" w:rsidRPr="00637E41" w:rsidRDefault="00637E41" w:rsidP="00637E41">
      <w:pPr>
        <w:pStyle w:val="NoSpacing"/>
        <w:numPr>
          <w:ilvl w:val="0"/>
          <w:numId w:val="1"/>
        </w:numPr>
        <w:jc w:val="both"/>
        <w:rPr>
          <w:rFonts w:ascii="Arial" w:hAnsi="Arial" w:cs="Arial"/>
          <w:sz w:val="24"/>
          <w:szCs w:val="24"/>
        </w:rPr>
      </w:pPr>
      <w:r w:rsidRPr="00637E41">
        <w:rPr>
          <w:rFonts w:ascii="Arial" w:hAnsi="Arial" w:cs="Arial"/>
          <w:sz w:val="24"/>
          <w:szCs w:val="24"/>
        </w:rPr>
        <w:t>The measuring cylinder provided by Pharmacy should also be marked with the correct volume of water needed to reconstitute the oral antibiotic powder.</w:t>
      </w:r>
    </w:p>
    <w:p w14:paraId="0318F3B7" w14:textId="77777777" w:rsidR="00637E41" w:rsidRPr="00637E41" w:rsidRDefault="00637E41" w:rsidP="00637E41">
      <w:pPr>
        <w:pStyle w:val="NoSpacing"/>
        <w:jc w:val="both"/>
        <w:rPr>
          <w:rFonts w:ascii="Arial" w:hAnsi="Arial" w:cs="Arial"/>
          <w:sz w:val="24"/>
          <w:szCs w:val="24"/>
        </w:rPr>
      </w:pPr>
    </w:p>
    <w:p w14:paraId="0318F3B8" w14:textId="77777777" w:rsidR="00637E41" w:rsidRPr="00637E41" w:rsidRDefault="00637E41" w:rsidP="00637E41">
      <w:pPr>
        <w:pStyle w:val="NoSpacing"/>
        <w:numPr>
          <w:ilvl w:val="0"/>
          <w:numId w:val="1"/>
        </w:numPr>
        <w:jc w:val="both"/>
        <w:rPr>
          <w:rFonts w:ascii="Arial" w:hAnsi="Arial" w:cs="Arial"/>
          <w:sz w:val="24"/>
          <w:szCs w:val="24"/>
        </w:rPr>
      </w:pPr>
      <w:r w:rsidRPr="00637E41">
        <w:rPr>
          <w:rFonts w:ascii="Arial" w:hAnsi="Arial" w:cs="Arial"/>
          <w:sz w:val="24"/>
          <w:szCs w:val="24"/>
        </w:rPr>
        <w:t xml:space="preserve">Ensure that the product has not already been reconstituted and it is in a dry powder form. </w:t>
      </w:r>
    </w:p>
    <w:p w14:paraId="0318F3B9" w14:textId="77777777" w:rsidR="00637E41" w:rsidRPr="00637E41" w:rsidRDefault="00637E41" w:rsidP="00637E41">
      <w:pPr>
        <w:pStyle w:val="NoSpacing"/>
        <w:jc w:val="both"/>
        <w:rPr>
          <w:rFonts w:ascii="Arial" w:hAnsi="Arial" w:cs="Arial"/>
          <w:sz w:val="24"/>
          <w:szCs w:val="24"/>
        </w:rPr>
      </w:pPr>
    </w:p>
    <w:p w14:paraId="0318F3BA" w14:textId="77777777" w:rsidR="00637E41" w:rsidRPr="00637E41" w:rsidRDefault="00637E41" w:rsidP="00637E41">
      <w:pPr>
        <w:pStyle w:val="NoSpacing"/>
        <w:numPr>
          <w:ilvl w:val="0"/>
          <w:numId w:val="1"/>
        </w:numPr>
        <w:jc w:val="both"/>
        <w:rPr>
          <w:rFonts w:ascii="Arial" w:hAnsi="Arial" w:cs="Arial"/>
          <w:sz w:val="24"/>
          <w:szCs w:val="24"/>
        </w:rPr>
      </w:pPr>
      <w:r w:rsidRPr="00637E41">
        <w:rPr>
          <w:rFonts w:ascii="Arial" w:hAnsi="Arial" w:cs="Arial"/>
          <w:sz w:val="24"/>
          <w:szCs w:val="24"/>
        </w:rPr>
        <w:t>Using tap water and the measuring cylinder provided, measure out the required volume of water to reconstitute the oral antibiotic powder.</w:t>
      </w:r>
    </w:p>
    <w:p w14:paraId="0318F3BB" w14:textId="77777777" w:rsidR="00637E41" w:rsidRPr="00637E41" w:rsidRDefault="00637E41" w:rsidP="00637E41">
      <w:pPr>
        <w:pStyle w:val="NoSpacing"/>
        <w:jc w:val="both"/>
        <w:rPr>
          <w:rFonts w:ascii="Arial" w:hAnsi="Arial" w:cs="Arial"/>
          <w:sz w:val="24"/>
          <w:szCs w:val="24"/>
        </w:rPr>
      </w:pPr>
    </w:p>
    <w:p w14:paraId="0318F3BC" w14:textId="77777777" w:rsidR="00637E41" w:rsidRPr="00637E41" w:rsidRDefault="00637E41" w:rsidP="00637E41">
      <w:pPr>
        <w:pStyle w:val="NoSpacing"/>
        <w:numPr>
          <w:ilvl w:val="0"/>
          <w:numId w:val="1"/>
        </w:numPr>
        <w:jc w:val="both"/>
        <w:rPr>
          <w:rFonts w:ascii="Arial" w:hAnsi="Arial" w:cs="Arial"/>
          <w:sz w:val="24"/>
          <w:szCs w:val="24"/>
        </w:rPr>
      </w:pPr>
      <w:r w:rsidRPr="00637E41">
        <w:rPr>
          <w:rFonts w:ascii="Arial" w:hAnsi="Arial" w:cs="Arial"/>
          <w:sz w:val="24"/>
          <w:szCs w:val="24"/>
        </w:rPr>
        <w:t>Once the correct volume of water is measured, pour it slowly into the medicine bottle containing the oral antibiotic powder.</w:t>
      </w:r>
    </w:p>
    <w:p w14:paraId="0318F3BD" w14:textId="77777777" w:rsidR="00637E41" w:rsidRPr="00637E41" w:rsidRDefault="00637E41" w:rsidP="00637E41">
      <w:pPr>
        <w:pStyle w:val="NoSpacing"/>
        <w:jc w:val="both"/>
        <w:rPr>
          <w:rFonts w:ascii="Arial" w:hAnsi="Arial" w:cs="Arial"/>
          <w:sz w:val="24"/>
          <w:szCs w:val="24"/>
        </w:rPr>
      </w:pPr>
    </w:p>
    <w:p w14:paraId="0318F3BE" w14:textId="77777777" w:rsidR="00637E41" w:rsidRPr="00637E41" w:rsidRDefault="00637E41" w:rsidP="00637E41">
      <w:pPr>
        <w:pStyle w:val="NoSpacing"/>
        <w:numPr>
          <w:ilvl w:val="0"/>
          <w:numId w:val="1"/>
        </w:numPr>
        <w:jc w:val="both"/>
        <w:rPr>
          <w:rFonts w:ascii="Arial" w:hAnsi="Arial" w:cs="Arial"/>
          <w:sz w:val="24"/>
          <w:szCs w:val="24"/>
        </w:rPr>
      </w:pPr>
      <w:r w:rsidRPr="00637E41">
        <w:rPr>
          <w:rFonts w:ascii="Arial" w:hAnsi="Arial" w:cs="Arial"/>
          <w:sz w:val="24"/>
          <w:szCs w:val="24"/>
        </w:rPr>
        <w:t>Place the lid back on the bottle securely and shake thoroughly to ensure proper mixing.</w:t>
      </w:r>
    </w:p>
    <w:p w14:paraId="0318F3BF" w14:textId="77777777" w:rsidR="00637E41" w:rsidRPr="00637E41" w:rsidRDefault="00637E41" w:rsidP="00637E41">
      <w:pPr>
        <w:pStyle w:val="NoSpacing"/>
        <w:jc w:val="both"/>
        <w:rPr>
          <w:rFonts w:ascii="Arial" w:hAnsi="Arial" w:cs="Arial"/>
          <w:sz w:val="24"/>
          <w:szCs w:val="24"/>
        </w:rPr>
      </w:pPr>
    </w:p>
    <w:p w14:paraId="0318F3C0" w14:textId="77777777" w:rsidR="00637E41" w:rsidRPr="00637E41" w:rsidRDefault="00637E41" w:rsidP="00637E41">
      <w:pPr>
        <w:pStyle w:val="NoSpacing"/>
        <w:numPr>
          <w:ilvl w:val="0"/>
          <w:numId w:val="1"/>
        </w:numPr>
        <w:jc w:val="both"/>
        <w:rPr>
          <w:rFonts w:ascii="Arial" w:hAnsi="Arial" w:cs="Arial"/>
          <w:sz w:val="24"/>
          <w:szCs w:val="24"/>
        </w:rPr>
      </w:pPr>
      <w:r w:rsidRPr="00637E41">
        <w:rPr>
          <w:rFonts w:ascii="Arial" w:hAnsi="Arial" w:cs="Arial"/>
          <w:sz w:val="24"/>
          <w:szCs w:val="24"/>
        </w:rPr>
        <w:t xml:space="preserve">Once you are happy that your medication has been mixed properly, you will need to put a “do not use after” date on the label as the original expiry will be shortened. This date will depend on how stable the medication is following reconstitution.  </w:t>
      </w:r>
      <w:proofErr w:type="gramStart"/>
      <w:r w:rsidRPr="00637E41">
        <w:rPr>
          <w:rFonts w:ascii="Arial" w:hAnsi="Arial" w:cs="Arial"/>
          <w:sz w:val="24"/>
          <w:szCs w:val="24"/>
        </w:rPr>
        <w:t>Usually</w:t>
      </w:r>
      <w:proofErr w:type="gramEnd"/>
      <w:r w:rsidRPr="00637E41">
        <w:rPr>
          <w:rFonts w:ascii="Arial" w:hAnsi="Arial" w:cs="Arial"/>
          <w:sz w:val="24"/>
          <w:szCs w:val="24"/>
        </w:rPr>
        <w:t xml:space="preserve"> it will be an expiry date of </w:t>
      </w:r>
      <w:r>
        <w:rPr>
          <w:rFonts w:ascii="Arial" w:hAnsi="Arial" w:cs="Arial"/>
          <w:sz w:val="24"/>
          <w:szCs w:val="24"/>
        </w:rPr>
        <w:t xml:space="preserve">     </w:t>
      </w:r>
      <w:r w:rsidRPr="00637E41">
        <w:rPr>
          <w:rFonts w:ascii="Arial" w:hAnsi="Arial" w:cs="Arial"/>
          <w:sz w:val="24"/>
          <w:szCs w:val="24"/>
        </w:rPr>
        <w:t>7 days or 14 days after reconstitution.</w:t>
      </w:r>
    </w:p>
    <w:p w14:paraId="0318F3C1" w14:textId="77777777" w:rsidR="00637E41" w:rsidRPr="00637E41" w:rsidRDefault="00637E41" w:rsidP="00637E41">
      <w:pPr>
        <w:pStyle w:val="NoSpacing"/>
        <w:jc w:val="both"/>
        <w:rPr>
          <w:rFonts w:ascii="Arial" w:hAnsi="Arial" w:cs="Arial"/>
          <w:sz w:val="24"/>
          <w:szCs w:val="24"/>
        </w:rPr>
      </w:pPr>
    </w:p>
    <w:p w14:paraId="0318F3C2" w14:textId="77777777" w:rsidR="00637E41" w:rsidRPr="00637E41" w:rsidRDefault="00637E41" w:rsidP="00637E41">
      <w:pPr>
        <w:pStyle w:val="NoSpacing"/>
        <w:numPr>
          <w:ilvl w:val="0"/>
          <w:numId w:val="1"/>
        </w:numPr>
        <w:jc w:val="both"/>
        <w:rPr>
          <w:rFonts w:ascii="Arial" w:hAnsi="Arial" w:cs="Arial"/>
          <w:sz w:val="24"/>
          <w:szCs w:val="24"/>
        </w:rPr>
      </w:pPr>
      <w:r w:rsidRPr="00637E41">
        <w:rPr>
          <w:rFonts w:ascii="Arial" w:hAnsi="Arial" w:cs="Arial"/>
          <w:sz w:val="24"/>
          <w:szCs w:val="24"/>
        </w:rPr>
        <w:t>Ensure the medication is stored properly i.e. IN THE FRIDGE or at ROOM TEMPERATURE.  This will be stated on the label.</w:t>
      </w:r>
    </w:p>
    <w:p w14:paraId="0318F3C3" w14:textId="77777777" w:rsidR="00637E41" w:rsidRPr="00637E41" w:rsidRDefault="00637E41" w:rsidP="00637E41">
      <w:pPr>
        <w:pStyle w:val="ListParagraph"/>
        <w:rPr>
          <w:rFonts w:ascii="Arial" w:hAnsi="Arial" w:cs="Arial"/>
        </w:rPr>
      </w:pPr>
    </w:p>
    <w:p w14:paraId="0318F3C4" w14:textId="77777777" w:rsidR="00637E41" w:rsidRPr="00637E41" w:rsidRDefault="00637E41" w:rsidP="00637E41">
      <w:pPr>
        <w:pStyle w:val="NoSpacing"/>
        <w:numPr>
          <w:ilvl w:val="0"/>
          <w:numId w:val="1"/>
        </w:numPr>
        <w:jc w:val="both"/>
        <w:rPr>
          <w:rFonts w:ascii="Arial" w:hAnsi="Arial" w:cs="Arial"/>
          <w:sz w:val="24"/>
          <w:szCs w:val="24"/>
        </w:rPr>
      </w:pPr>
      <w:r w:rsidRPr="00FE16D8">
        <w:rPr>
          <w:rFonts w:ascii="Arial" w:hAnsi="Arial" w:cs="Arial"/>
          <w:b/>
          <w:noProof/>
          <w:szCs w:val="20"/>
          <w:lang w:eastAsia="en-GB"/>
        </w:rPr>
        <w:drawing>
          <wp:anchor distT="0" distB="0" distL="114300" distR="114300" simplePos="0" relativeHeight="251676672" behindDoc="1" locked="0" layoutInCell="1" allowOverlap="1" wp14:anchorId="0318F400" wp14:editId="0318F401">
            <wp:simplePos x="0" y="0"/>
            <wp:positionH relativeFrom="column">
              <wp:posOffset>5099050</wp:posOffset>
            </wp:positionH>
            <wp:positionV relativeFrom="paragraph">
              <wp:posOffset>291465</wp:posOffset>
            </wp:positionV>
            <wp:extent cx="1510665" cy="87820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rd #1 SMALL.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10665" cy="878205"/>
                    </a:xfrm>
                    <a:prstGeom prst="rect">
                      <a:avLst/>
                    </a:prstGeom>
                  </pic:spPr>
                </pic:pic>
              </a:graphicData>
            </a:graphic>
            <wp14:sizeRelH relativeFrom="page">
              <wp14:pctWidth>0</wp14:pctWidth>
            </wp14:sizeRelH>
            <wp14:sizeRelV relativeFrom="page">
              <wp14:pctHeight>0</wp14:pctHeight>
            </wp14:sizeRelV>
          </wp:anchor>
        </w:drawing>
      </w:r>
      <w:r w:rsidRPr="00637E41">
        <w:rPr>
          <w:rFonts w:ascii="Arial" w:hAnsi="Arial" w:cs="Arial"/>
          <w:sz w:val="24"/>
          <w:szCs w:val="24"/>
        </w:rPr>
        <w:t>The correct dose of the reconstituted oral antibiotic solution for your child will be stated on the dispensing label.</w:t>
      </w:r>
    </w:p>
    <w:p w14:paraId="0318F3C5" w14:textId="77777777" w:rsidR="00637E41" w:rsidRPr="00637E41" w:rsidRDefault="00637E41" w:rsidP="00637E41">
      <w:pPr>
        <w:pStyle w:val="NoSpacing"/>
        <w:jc w:val="both"/>
        <w:rPr>
          <w:rFonts w:ascii="Arial" w:hAnsi="Arial" w:cs="Arial"/>
          <w:sz w:val="24"/>
          <w:szCs w:val="24"/>
        </w:rPr>
      </w:pPr>
    </w:p>
    <w:p w14:paraId="0318F3C6" w14:textId="77777777" w:rsidR="00ED7F86" w:rsidRPr="00ED7F86" w:rsidRDefault="00637E41" w:rsidP="00637E41">
      <w:pPr>
        <w:rPr>
          <w:rFonts w:ascii="Arial" w:hAnsi="Arial" w:cs="Arial"/>
          <w:szCs w:val="20"/>
          <w:lang w:eastAsia="en-US"/>
        </w:rPr>
      </w:pPr>
      <w:r w:rsidRPr="00637E41">
        <w:rPr>
          <w:rFonts w:ascii="Arial" w:hAnsi="Arial" w:cs="Arial"/>
          <w:b/>
        </w:rPr>
        <w:t>Please ensure that you shake the bottle well before each use</w:t>
      </w:r>
      <w:r>
        <w:rPr>
          <w:rFonts w:ascii="Arial" w:hAnsi="Arial" w:cs="Arial"/>
          <w:b/>
        </w:rPr>
        <w:t>.</w:t>
      </w:r>
    </w:p>
    <w:p w14:paraId="0318F3C7" w14:textId="77777777" w:rsidR="00F244EC" w:rsidRDefault="00F244EC" w:rsidP="00F244EC">
      <w:pPr>
        <w:jc w:val="both"/>
        <w:rPr>
          <w:rFonts w:ascii="Arial" w:hAnsi="Arial" w:cs="Arial"/>
        </w:rPr>
      </w:pPr>
    </w:p>
    <w:p w14:paraId="0318F3C8" w14:textId="77777777" w:rsidR="00F244EC" w:rsidRDefault="00F244EC" w:rsidP="00F244EC">
      <w:pPr>
        <w:pStyle w:val="NoSpacing"/>
        <w:rPr>
          <w:rFonts w:ascii="Arial" w:hAnsi="Arial" w:cs="Arial"/>
          <w:b/>
          <w:sz w:val="28"/>
          <w:szCs w:val="28"/>
        </w:rPr>
      </w:pPr>
    </w:p>
    <w:p w14:paraId="0318F3C9" w14:textId="77777777" w:rsidR="00F244EC" w:rsidRPr="00A35DB6" w:rsidRDefault="00F244EC" w:rsidP="00F244EC">
      <w:pPr>
        <w:pStyle w:val="NoSpacing"/>
        <w:rPr>
          <w:rFonts w:ascii="Arial" w:hAnsi="Arial" w:cs="Arial"/>
          <w:sz w:val="24"/>
          <w:szCs w:val="24"/>
        </w:rPr>
      </w:pPr>
    </w:p>
    <w:p w14:paraId="0318F3CA" w14:textId="77777777" w:rsidR="007D415F" w:rsidRDefault="007D415F" w:rsidP="007D415F">
      <w:pPr>
        <w:rPr>
          <w:rFonts w:ascii="Arial" w:hAnsi="Arial" w:cs="Arial"/>
          <w:szCs w:val="20"/>
          <w:lang w:eastAsia="en-US"/>
        </w:rPr>
      </w:pPr>
    </w:p>
    <w:p w14:paraId="0318F3CB" w14:textId="77777777" w:rsidR="00637E41" w:rsidRPr="00F813A2" w:rsidRDefault="00637E41" w:rsidP="00637E41">
      <w:pPr>
        <w:pStyle w:val="NoSpacing"/>
        <w:jc w:val="both"/>
        <w:rPr>
          <w:rFonts w:ascii="Arial" w:hAnsi="Arial" w:cs="Arial"/>
          <w:b/>
          <w:color w:val="0070C0"/>
          <w:sz w:val="24"/>
          <w:szCs w:val="24"/>
        </w:rPr>
      </w:pPr>
      <w:r w:rsidRPr="00F813A2">
        <w:rPr>
          <w:rFonts w:ascii="Arial" w:hAnsi="Arial" w:cs="Arial"/>
          <w:b/>
          <w:color w:val="0070C0"/>
          <w:sz w:val="24"/>
          <w:szCs w:val="24"/>
        </w:rPr>
        <w:t>General advice about medicines</w:t>
      </w:r>
    </w:p>
    <w:p w14:paraId="0318F3CC" w14:textId="77777777" w:rsidR="00637E41" w:rsidRPr="00637E41" w:rsidRDefault="00637E41" w:rsidP="00637E41">
      <w:pPr>
        <w:pStyle w:val="NoSpacing"/>
        <w:jc w:val="both"/>
        <w:rPr>
          <w:rFonts w:ascii="Arial" w:hAnsi="Arial" w:cs="Arial"/>
          <w:b/>
          <w:sz w:val="24"/>
          <w:szCs w:val="24"/>
        </w:rPr>
      </w:pPr>
    </w:p>
    <w:p w14:paraId="0318F3CD" w14:textId="77777777" w:rsidR="00637E41" w:rsidRPr="00637E41" w:rsidRDefault="00637E41" w:rsidP="00637E41">
      <w:pPr>
        <w:pStyle w:val="NoSpacing"/>
        <w:numPr>
          <w:ilvl w:val="0"/>
          <w:numId w:val="2"/>
        </w:numPr>
        <w:jc w:val="both"/>
        <w:rPr>
          <w:rFonts w:ascii="Arial" w:hAnsi="Arial" w:cs="Arial"/>
          <w:sz w:val="24"/>
          <w:szCs w:val="24"/>
        </w:rPr>
      </w:pPr>
      <w:r w:rsidRPr="00637E41">
        <w:rPr>
          <w:rFonts w:ascii="Arial" w:hAnsi="Arial" w:cs="Arial"/>
          <w:sz w:val="24"/>
          <w:szCs w:val="24"/>
        </w:rPr>
        <w:t xml:space="preserve">Never give medicines prescribed for your child to anyone else, even if their condition appears to be the same, as this could do harm. </w:t>
      </w:r>
    </w:p>
    <w:p w14:paraId="0318F3CE" w14:textId="77777777" w:rsidR="00637E41" w:rsidRPr="00637E41" w:rsidRDefault="00637E41" w:rsidP="00637E41">
      <w:pPr>
        <w:pStyle w:val="NoSpacing"/>
        <w:ind w:left="360"/>
        <w:jc w:val="both"/>
        <w:rPr>
          <w:rFonts w:ascii="Arial" w:hAnsi="Arial" w:cs="Arial"/>
          <w:sz w:val="24"/>
          <w:szCs w:val="24"/>
        </w:rPr>
      </w:pPr>
    </w:p>
    <w:p w14:paraId="0318F3CF" w14:textId="77777777" w:rsidR="00637E41" w:rsidRPr="00637E41" w:rsidRDefault="00637E41" w:rsidP="00637E41">
      <w:pPr>
        <w:pStyle w:val="NoSpacing"/>
        <w:numPr>
          <w:ilvl w:val="0"/>
          <w:numId w:val="2"/>
        </w:numPr>
        <w:jc w:val="both"/>
        <w:rPr>
          <w:rFonts w:ascii="Arial" w:hAnsi="Arial" w:cs="Arial"/>
          <w:sz w:val="24"/>
          <w:szCs w:val="24"/>
        </w:rPr>
      </w:pPr>
      <w:r w:rsidRPr="00637E41">
        <w:rPr>
          <w:rFonts w:ascii="Arial" w:hAnsi="Arial" w:cs="Arial"/>
          <w:sz w:val="24"/>
          <w:szCs w:val="24"/>
        </w:rPr>
        <w:t>If you think someone else may have taken the medicine by accident, contact your doctor straight away.</w:t>
      </w:r>
    </w:p>
    <w:p w14:paraId="0318F3D0" w14:textId="77777777" w:rsidR="00637E41" w:rsidRPr="00637E41" w:rsidRDefault="00637E41" w:rsidP="00637E41">
      <w:pPr>
        <w:pStyle w:val="NoSpacing"/>
        <w:jc w:val="both"/>
        <w:rPr>
          <w:rFonts w:ascii="Arial" w:hAnsi="Arial" w:cs="Arial"/>
          <w:sz w:val="24"/>
          <w:szCs w:val="24"/>
        </w:rPr>
      </w:pPr>
    </w:p>
    <w:p w14:paraId="0318F3D1" w14:textId="77777777" w:rsidR="00637E41" w:rsidRPr="00637E41" w:rsidRDefault="00637E41" w:rsidP="00637E41">
      <w:pPr>
        <w:pStyle w:val="NoSpacing"/>
        <w:numPr>
          <w:ilvl w:val="0"/>
          <w:numId w:val="2"/>
        </w:numPr>
        <w:jc w:val="both"/>
        <w:rPr>
          <w:rFonts w:ascii="Arial" w:hAnsi="Arial" w:cs="Arial"/>
          <w:sz w:val="24"/>
          <w:szCs w:val="24"/>
        </w:rPr>
      </w:pPr>
      <w:r w:rsidRPr="00637E41">
        <w:rPr>
          <w:rFonts w:ascii="Arial" w:hAnsi="Arial" w:cs="Arial"/>
          <w:sz w:val="24"/>
          <w:szCs w:val="24"/>
        </w:rPr>
        <w:t>Make sure that you always have enough medicine.  Order a new prescription at least   2 weeks before you will run out.</w:t>
      </w:r>
    </w:p>
    <w:p w14:paraId="0318F3D2" w14:textId="77777777" w:rsidR="00637E41" w:rsidRPr="00637E41" w:rsidRDefault="00637E41" w:rsidP="00637E41">
      <w:pPr>
        <w:pStyle w:val="NoSpacing"/>
        <w:jc w:val="both"/>
        <w:rPr>
          <w:rFonts w:ascii="Arial" w:hAnsi="Arial" w:cs="Arial"/>
          <w:sz w:val="24"/>
          <w:szCs w:val="24"/>
        </w:rPr>
      </w:pPr>
    </w:p>
    <w:p w14:paraId="0318F3D3" w14:textId="77777777" w:rsidR="00637E41" w:rsidRPr="00637E41" w:rsidRDefault="00FF5A85" w:rsidP="00637E41">
      <w:pPr>
        <w:pStyle w:val="NoSpacing"/>
        <w:numPr>
          <w:ilvl w:val="0"/>
          <w:numId w:val="2"/>
        </w:numPr>
        <w:jc w:val="both"/>
        <w:rPr>
          <w:rFonts w:ascii="Arial" w:hAnsi="Arial" w:cs="Arial"/>
          <w:sz w:val="24"/>
          <w:szCs w:val="24"/>
        </w:rPr>
      </w:pPr>
      <w:r>
        <w:rPr>
          <w:rFonts w:ascii="Arial" w:hAnsi="Arial" w:cs="Arial"/>
          <w:noProof/>
          <w:szCs w:val="20"/>
          <w:lang w:eastAsia="en-GB"/>
        </w:rPr>
        <w:drawing>
          <wp:anchor distT="0" distB="0" distL="114300" distR="114300" simplePos="0" relativeHeight="251678720" behindDoc="1" locked="0" layoutInCell="1" allowOverlap="1" wp14:anchorId="0318F402" wp14:editId="0318F403">
            <wp:simplePos x="0" y="0"/>
            <wp:positionH relativeFrom="margin">
              <wp:posOffset>5305425</wp:posOffset>
            </wp:positionH>
            <wp:positionV relativeFrom="margin">
              <wp:posOffset>2604770</wp:posOffset>
            </wp:positionV>
            <wp:extent cx="1483995" cy="929005"/>
            <wp:effectExtent l="0" t="0" r="1905" b="444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nny #1.jpg"/>
                    <pic:cNvPicPr/>
                  </pic:nvPicPr>
                  <pic:blipFill>
                    <a:blip r:embed="rId12" cstate="print">
                      <a:extLst>
                        <a:ext uri="{28A0092B-C50C-407E-A947-70E740481C1C}">
                          <a14:useLocalDpi xmlns:a14="http://schemas.microsoft.com/office/drawing/2010/main" val="0"/>
                        </a:ext>
                      </a:extLst>
                    </a:blip>
                    <a:stretch>
                      <a:fillRect/>
                    </a:stretch>
                  </pic:blipFill>
                  <pic:spPr>
                    <a:xfrm flipH="1">
                      <a:off x="0" y="0"/>
                      <a:ext cx="1483995" cy="929005"/>
                    </a:xfrm>
                    <a:prstGeom prst="rect">
                      <a:avLst/>
                    </a:prstGeom>
                  </pic:spPr>
                </pic:pic>
              </a:graphicData>
            </a:graphic>
            <wp14:sizeRelH relativeFrom="margin">
              <wp14:pctWidth>0</wp14:pctWidth>
            </wp14:sizeRelH>
            <wp14:sizeRelV relativeFrom="margin">
              <wp14:pctHeight>0</wp14:pctHeight>
            </wp14:sizeRelV>
          </wp:anchor>
        </w:drawing>
      </w:r>
      <w:r w:rsidR="00637E41" w:rsidRPr="00637E41">
        <w:rPr>
          <w:rFonts w:ascii="Arial" w:hAnsi="Arial" w:cs="Arial"/>
          <w:sz w:val="24"/>
          <w:szCs w:val="24"/>
        </w:rPr>
        <w:t xml:space="preserve">Make sure that the medicine you have at home has not reached the ‘best before’ or ‘use by’ date on the packaging.  Give old medicines to your </w:t>
      </w:r>
      <w:proofErr w:type="gramStart"/>
      <w:r w:rsidR="00637E41" w:rsidRPr="00637E41">
        <w:rPr>
          <w:rFonts w:ascii="Arial" w:hAnsi="Arial" w:cs="Arial"/>
          <w:sz w:val="24"/>
          <w:szCs w:val="24"/>
        </w:rPr>
        <w:t>Pharmacist</w:t>
      </w:r>
      <w:proofErr w:type="gramEnd"/>
      <w:r w:rsidR="00637E41" w:rsidRPr="00637E41">
        <w:rPr>
          <w:rFonts w:ascii="Arial" w:hAnsi="Arial" w:cs="Arial"/>
          <w:sz w:val="24"/>
          <w:szCs w:val="24"/>
        </w:rPr>
        <w:t xml:space="preserve"> to dispose of.</w:t>
      </w:r>
    </w:p>
    <w:p w14:paraId="0318F3D4" w14:textId="77777777" w:rsidR="00637E41" w:rsidRPr="00637E41" w:rsidRDefault="00637E41" w:rsidP="00637E41">
      <w:pPr>
        <w:pStyle w:val="NoSpacing"/>
        <w:jc w:val="both"/>
        <w:rPr>
          <w:rFonts w:ascii="Arial" w:hAnsi="Arial" w:cs="Arial"/>
          <w:sz w:val="24"/>
          <w:szCs w:val="24"/>
        </w:rPr>
      </w:pPr>
    </w:p>
    <w:p w14:paraId="0318F3D5" w14:textId="77777777" w:rsidR="00637E41" w:rsidRPr="00637E41" w:rsidRDefault="00637E41" w:rsidP="00637E41">
      <w:pPr>
        <w:pStyle w:val="NoSpacing"/>
        <w:numPr>
          <w:ilvl w:val="0"/>
          <w:numId w:val="2"/>
        </w:numPr>
        <w:jc w:val="both"/>
        <w:rPr>
          <w:rFonts w:ascii="Arial" w:hAnsi="Arial" w:cs="Arial"/>
          <w:sz w:val="24"/>
          <w:szCs w:val="24"/>
        </w:rPr>
      </w:pPr>
      <w:r w:rsidRPr="00637E41">
        <w:rPr>
          <w:rFonts w:ascii="Arial" w:hAnsi="Arial" w:cs="Arial"/>
          <w:sz w:val="24"/>
          <w:szCs w:val="24"/>
        </w:rPr>
        <w:t xml:space="preserve">This leaflet should be read with any manufacturers’ patient information.  You must always discuss individual treatment with the appropriate member of staff.  </w:t>
      </w:r>
    </w:p>
    <w:p w14:paraId="0318F3D6" w14:textId="77777777" w:rsidR="00637E41" w:rsidRPr="00637E41" w:rsidRDefault="00637E41" w:rsidP="00637E41">
      <w:pPr>
        <w:pStyle w:val="NoSpacing"/>
        <w:jc w:val="both"/>
        <w:rPr>
          <w:rFonts w:ascii="Arial" w:hAnsi="Arial" w:cs="Arial"/>
          <w:sz w:val="24"/>
          <w:szCs w:val="24"/>
        </w:rPr>
      </w:pPr>
    </w:p>
    <w:p w14:paraId="0318F3D7" w14:textId="77777777" w:rsidR="00637E41" w:rsidRPr="00F813A2" w:rsidRDefault="00637E41" w:rsidP="00637E41">
      <w:pPr>
        <w:pStyle w:val="NoSpacing"/>
        <w:jc w:val="both"/>
        <w:rPr>
          <w:rFonts w:ascii="Arial" w:hAnsi="Arial" w:cs="Arial"/>
          <w:b/>
          <w:color w:val="0070C0"/>
          <w:sz w:val="24"/>
          <w:szCs w:val="24"/>
        </w:rPr>
      </w:pPr>
      <w:r w:rsidRPr="00F813A2">
        <w:rPr>
          <w:rFonts w:ascii="Arial" w:hAnsi="Arial" w:cs="Arial"/>
          <w:b/>
          <w:color w:val="0070C0"/>
          <w:sz w:val="24"/>
          <w:szCs w:val="24"/>
        </w:rPr>
        <w:t xml:space="preserve">Who to contact for further </w:t>
      </w:r>
      <w:proofErr w:type="gramStart"/>
      <w:r w:rsidRPr="00F813A2">
        <w:rPr>
          <w:rFonts w:ascii="Arial" w:hAnsi="Arial" w:cs="Arial"/>
          <w:b/>
          <w:color w:val="0070C0"/>
          <w:sz w:val="24"/>
          <w:szCs w:val="24"/>
        </w:rPr>
        <w:t>details</w:t>
      </w:r>
      <w:proofErr w:type="gramEnd"/>
      <w:r w:rsidRPr="00F813A2">
        <w:rPr>
          <w:rFonts w:ascii="Arial" w:hAnsi="Arial" w:cs="Arial"/>
          <w:b/>
          <w:color w:val="0070C0"/>
          <w:sz w:val="24"/>
          <w:szCs w:val="24"/>
        </w:rPr>
        <w:t xml:space="preserve"> </w:t>
      </w:r>
    </w:p>
    <w:p w14:paraId="0318F3D8" w14:textId="77777777" w:rsidR="00637E41" w:rsidRPr="00637E41" w:rsidRDefault="00637E41" w:rsidP="00637E41">
      <w:pPr>
        <w:pStyle w:val="NoSpacing"/>
        <w:jc w:val="both"/>
        <w:rPr>
          <w:rFonts w:ascii="Arial" w:hAnsi="Arial" w:cs="Arial"/>
          <w:b/>
          <w:color w:val="FF0000"/>
          <w:sz w:val="24"/>
          <w:szCs w:val="24"/>
        </w:rPr>
      </w:pPr>
    </w:p>
    <w:p w14:paraId="0318F3D9" w14:textId="77777777" w:rsidR="00637E41" w:rsidRPr="00637E41" w:rsidRDefault="00637E41" w:rsidP="00637E41">
      <w:pPr>
        <w:pStyle w:val="NoSpacing"/>
        <w:jc w:val="both"/>
        <w:rPr>
          <w:rFonts w:ascii="Arial" w:hAnsi="Arial" w:cs="Arial"/>
          <w:sz w:val="24"/>
          <w:szCs w:val="24"/>
        </w:rPr>
      </w:pPr>
      <w:r w:rsidRPr="00637E41">
        <w:rPr>
          <w:rFonts w:ascii="Arial" w:hAnsi="Arial" w:cs="Arial"/>
          <w:sz w:val="24"/>
          <w:szCs w:val="24"/>
        </w:rPr>
        <w:t>If you have any questions about your medication whilst you are in hospital, please do not hesitate to ask one of the Pharmacy team, alternatively you can telephone us on (0151) 252 5311.</w:t>
      </w:r>
    </w:p>
    <w:p w14:paraId="0318F3DA" w14:textId="77777777" w:rsidR="007D415F" w:rsidRDefault="007D415F" w:rsidP="007D415F">
      <w:pPr>
        <w:rPr>
          <w:rFonts w:ascii="Arial" w:hAnsi="Arial" w:cs="Arial"/>
          <w:szCs w:val="20"/>
          <w:lang w:eastAsia="en-US"/>
        </w:rPr>
      </w:pPr>
    </w:p>
    <w:p w14:paraId="0318F3DB" w14:textId="77777777" w:rsidR="00F813A2" w:rsidRDefault="00F813A2" w:rsidP="00637E41">
      <w:pPr>
        <w:rPr>
          <w:rFonts w:ascii="Arial" w:hAnsi="Arial" w:cs="Arial"/>
          <w:szCs w:val="20"/>
          <w:lang w:eastAsia="en-US"/>
        </w:rPr>
      </w:pPr>
    </w:p>
    <w:p w14:paraId="0318F3DC" w14:textId="77777777" w:rsidR="00F813A2" w:rsidRDefault="00F813A2" w:rsidP="00637E41">
      <w:pPr>
        <w:rPr>
          <w:rFonts w:ascii="Arial" w:hAnsi="Arial" w:cs="Arial"/>
          <w:szCs w:val="20"/>
          <w:lang w:eastAsia="en-US"/>
        </w:rPr>
      </w:pPr>
    </w:p>
    <w:p w14:paraId="0318F3DD" w14:textId="77777777" w:rsidR="00F813A2" w:rsidRDefault="00F813A2" w:rsidP="00637E41">
      <w:pPr>
        <w:rPr>
          <w:rFonts w:ascii="Arial" w:hAnsi="Arial" w:cs="Arial"/>
          <w:szCs w:val="20"/>
          <w:lang w:eastAsia="en-US"/>
        </w:rPr>
      </w:pPr>
    </w:p>
    <w:p w14:paraId="0318F3DE" w14:textId="77777777" w:rsidR="00F813A2" w:rsidRDefault="00F813A2" w:rsidP="00637E41">
      <w:pPr>
        <w:rPr>
          <w:rFonts w:ascii="Arial" w:hAnsi="Arial" w:cs="Arial"/>
          <w:szCs w:val="20"/>
          <w:lang w:eastAsia="en-US"/>
        </w:rPr>
      </w:pPr>
    </w:p>
    <w:p w14:paraId="0318F3DF" w14:textId="77777777" w:rsidR="00ED7F86" w:rsidRPr="00ED7F86" w:rsidRDefault="00ED7F86" w:rsidP="00637E41">
      <w:pPr>
        <w:rPr>
          <w:rFonts w:ascii="Arial" w:hAnsi="Arial" w:cs="Arial"/>
          <w:szCs w:val="20"/>
          <w:lang w:eastAsia="en-US"/>
        </w:rPr>
      </w:pPr>
      <w:r w:rsidRPr="00ED7F86">
        <w:rPr>
          <w:rFonts w:ascii="Arial" w:hAnsi="Arial" w:cs="Arial"/>
          <w:szCs w:val="20"/>
          <w:lang w:eastAsia="en-US"/>
        </w:rPr>
        <w:t>This leaflet only gives general information.  You must always discuss the individual treatment of your child with the appropriate member of staff.  Do not rely on this leaflet alone for information about your child’s treatment.</w:t>
      </w:r>
    </w:p>
    <w:p w14:paraId="0318F3E0" w14:textId="77777777" w:rsidR="00B92B60" w:rsidRDefault="00B92B60" w:rsidP="00ED7F86">
      <w:pPr>
        <w:rPr>
          <w:rFonts w:ascii="Arial" w:hAnsi="Arial" w:cs="Arial"/>
          <w:szCs w:val="20"/>
          <w:lang w:eastAsia="en-US"/>
        </w:rPr>
      </w:pPr>
    </w:p>
    <w:p w14:paraId="0318F3E1" w14:textId="77777777" w:rsidR="00ED7F86" w:rsidRPr="00ED7F86" w:rsidRDefault="00ED7F86" w:rsidP="00ED7F86">
      <w:pPr>
        <w:rPr>
          <w:rFonts w:ascii="Arial" w:hAnsi="Arial" w:cs="Arial"/>
          <w:szCs w:val="20"/>
          <w:lang w:eastAsia="en-US"/>
        </w:rPr>
      </w:pPr>
      <w:r w:rsidRPr="00ED7F86">
        <w:rPr>
          <w:rFonts w:ascii="Arial" w:hAnsi="Arial" w:cs="Arial"/>
          <w:szCs w:val="20"/>
          <w:lang w:eastAsia="en-US"/>
        </w:rPr>
        <w:t>This information can be made available in other languages and formats if requested.</w:t>
      </w:r>
    </w:p>
    <w:p w14:paraId="0318F3E2" w14:textId="77777777" w:rsidR="00ED7F86" w:rsidRPr="00ED7F86" w:rsidRDefault="00ED7F86" w:rsidP="00ED7F86">
      <w:pPr>
        <w:rPr>
          <w:rFonts w:ascii="Arial" w:hAnsi="Arial" w:cs="Arial"/>
          <w:szCs w:val="20"/>
          <w:lang w:eastAsia="en-US"/>
        </w:rPr>
      </w:pPr>
    </w:p>
    <w:p w14:paraId="0318F3E3" w14:textId="77777777" w:rsidR="00ED7F86" w:rsidRPr="00ED7F86" w:rsidRDefault="00ED7F86" w:rsidP="00ED7F86">
      <w:pPr>
        <w:rPr>
          <w:rFonts w:ascii="Arial" w:hAnsi="Arial" w:cs="Arial"/>
          <w:szCs w:val="20"/>
          <w:lang w:eastAsia="en-US"/>
        </w:rPr>
      </w:pPr>
      <w:r w:rsidRPr="00ED7F86">
        <w:rPr>
          <w:rFonts w:ascii="Arial" w:hAnsi="Arial" w:cs="Arial"/>
          <w:szCs w:val="20"/>
          <w:lang w:eastAsia="en-US"/>
        </w:rPr>
        <w:t>Alder Hey Children’s NHS Foundation Trust</w:t>
      </w:r>
    </w:p>
    <w:p w14:paraId="0318F3E4" w14:textId="77777777" w:rsidR="00ED7F86" w:rsidRPr="00ED7F86" w:rsidRDefault="00ED7F86" w:rsidP="00ED7F86">
      <w:pPr>
        <w:rPr>
          <w:rFonts w:ascii="Arial" w:hAnsi="Arial" w:cs="Arial"/>
          <w:szCs w:val="20"/>
          <w:lang w:eastAsia="en-US"/>
        </w:rPr>
      </w:pPr>
      <w:r w:rsidRPr="00ED7F86">
        <w:rPr>
          <w:rFonts w:ascii="Arial" w:hAnsi="Arial" w:cs="Arial"/>
          <w:szCs w:val="20"/>
          <w:lang w:eastAsia="en-US"/>
        </w:rPr>
        <w:t>Alder Hey</w:t>
      </w:r>
    </w:p>
    <w:p w14:paraId="0318F3E5" w14:textId="77777777" w:rsidR="00ED7F86" w:rsidRPr="00ED7F86" w:rsidRDefault="00ED7F86" w:rsidP="00ED7F86">
      <w:pPr>
        <w:rPr>
          <w:rFonts w:ascii="Arial" w:hAnsi="Arial" w:cs="Arial"/>
          <w:szCs w:val="20"/>
          <w:lang w:eastAsia="en-US"/>
        </w:rPr>
      </w:pPr>
      <w:r w:rsidRPr="00ED7F86">
        <w:rPr>
          <w:rFonts w:ascii="Arial" w:hAnsi="Arial" w:cs="Arial"/>
          <w:szCs w:val="20"/>
          <w:lang w:eastAsia="en-US"/>
        </w:rPr>
        <w:t>Eaton Road</w:t>
      </w:r>
    </w:p>
    <w:p w14:paraId="0318F3E6" w14:textId="77777777" w:rsidR="00ED7F86" w:rsidRPr="00ED7F86" w:rsidRDefault="00ED7F86" w:rsidP="00ED7F86">
      <w:pPr>
        <w:rPr>
          <w:rFonts w:ascii="Arial" w:hAnsi="Arial" w:cs="Arial"/>
          <w:szCs w:val="20"/>
          <w:lang w:eastAsia="en-US"/>
        </w:rPr>
      </w:pPr>
      <w:r w:rsidRPr="00ED7F86">
        <w:rPr>
          <w:rFonts w:ascii="Arial" w:hAnsi="Arial" w:cs="Arial"/>
          <w:szCs w:val="20"/>
          <w:lang w:eastAsia="en-US"/>
        </w:rPr>
        <w:t>Liverpool</w:t>
      </w:r>
    </w:p>
    <w:p w14:paraId="0318F3E7" w14:textId="77777777" w:rsidR="00ED7F86" w:rsidRPr="00ED7F86" w:rsidRDefault="00ED7F86" w:rsidP="00ED7F86">
      <w:pPr>
        <w:rPr>
          <w:rFonts w:ascii="Arial" w:hAnsi="Arial" w:cs="Arial"/>
          <w:szCs w:val="20"/>
          <w:lang w:eastAsia="en-US"/>
        </w:rPr>
      </w:pPr>
      <w:r w:rsidRPr="00ED7F86">
        <w:rPr>
          <w:rFonts w:ascii="Arial" w:hAnsi="Arial" w:cs="Arial"/>
          <w:szCs w:val="20"/>
          <w:lang w:eastAsia="en-US"/>
        </w:rPr>
        <w:t>L12 2AP</w:t>
      </w:r>
    </w:p>
    <w:p w14:paraId="0318F3E8" w14:textId="77777777" w:rsidR="00ED7F86" w:rsidRPr="00ED7F86" w:rsidRDefault="006E432D" w:rsidP="00ED7F86">
      <w:pPr>
        <w:rPr>
          <w:rFonts w:ascii="Arial" w:hAnsi="Arial" w:cs="Arial"/>
          <w:szCs w:val="20"/>
          <w:lang w:eastAsia="en-US"/>
        </w:rPr>
      </w:pPr>
      <w:r>
        <w:rPr>
          <w:rFonts w:ascii="Arial" w:hAnsi="Arial" w:cs="Arial"/>
          <w:b/>
          <w:noProof/>
          <w:szCs w:val="20"/>
        </w:rPr>
        <w:drawing>
          <wp:anchor distT="0" distB="0" distL="114300" distR="114300" simplePos="0" relativeHeight="251671552" behindDoc="1" locked="0" layoutInCell="1" allowOverlap="1" wp14:anchorId="0318F404" wp14:editId="0318F405">
            <wp:simplePos x="0" y="0"/>
            <wp:positionH relativeFrom="column">
              <wp:posOffset>-457200</wp:posOffset>
            </wp:positionH>
            <wp:positionV relativeFrom="paragraph">
              <wp:posOffset>5715</wp:posOffset>
            </wp:positionV>
            <wp:extent cx="7588250" cy="33528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m Brief Footer Image.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588250" cy="3352800"/>
                    </a:xfrm>
                    <a:prstGeom prst="rect">
                      <a:avLst/>
                    </a:prstGeom>
                  </pic:spPr>
                </pic:pic>
              </a:graphicData>
            </a:graphic>
            <wp14:sizeRelH relativeFrom="page">
              <wp14:pctWidth>0</wp14:pctWidth>
            </wp14:sizeRelH>
            <wp14:sizeRelV relativeFrom="page">
              <wp14:pctHeight>0</wp14:pctHeight>
            </wp14:sizeRelV>
          </wp:anchor>
        </w:drawing>
      </w:r>
      <w:r w:rsidR="00FF5A85" w:rsidRPr="00FE16D8">
        <w:rPr>
          <w:rFonts w:ascii="Arial" w:hAnsi="Arial" w:cs="Arial"/>
          <w:b/>
          <w:noProof/>
          <w:szCs w:val="20"/>
        </w:rPr>
        <w:drawing>
          <wp:anchor distT="0" distB="0" distL="114300" distR="114300" simplePos="0" relativeHeight="251674624" behindDoc="1" locked="0" layoutInCell="1" allowOverlap="1" wp14:anchorId="0318F406" wp14:editId="0318F407">
            <wp:simplePos x="0" y="0"/>
            <wp:positionH relativeFrom="column">
              <wp:posOffset>4231005</wp:posOffset>
            </wp:positionH>
            <wp:positionV relativeFrom="paragraph">
              <wp:posOffset>17780</wp:posOffset>
            </wp:positionV>
            <wp:extent cx="1095375" cy="901700"/>
            <wp:effectExtent l="0" t="0" r="952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dgehog #1 SMALL.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95375" cy="901700"/>
                    </a:xfrm>
                    <a:prstGeom prst="rect">
                      <a:avLst/>
                    </a:prstGeom>
                  </pic:spPr>
                </pic:pic>
              </a:graphicData>
            </a:graphic>
            <wp14:sizeRelH relativeFrom="page">
              <wp14:pctWidth>0</wp14:pctWidth>
            </wp14:sizeRelH>
            <wp14:sizeRelV relativeFrom="page">
              <wp14:pctHeight>0</wp14:pctHeight>
            </wp14:sizeRelV>
          </wp:anchor>
        </w:drawing>
      </w:r>
    </w:p>
    <w:p w14:paraId="0318F3E9" w14:textId="77777777" w:rsidR="00ED7F86" w:rsidRPr="00ED7F86" w:rsidRDefault="00ED7F86" w:rsidP="00ED7F86">
      <w:pPr>
        <w:rPr>
          <w:rFonts w:ascii="Arial" w:hAnsi="Arial" w:cs="Arial"/>
          <w:szCs w:val="20"/>
          <w:lang w:eastAsia="en-US"/>
        </w:rPr>
      </w:pPr>
      <w:r w:rsidRPr="00ED7F86">
        <w:rPr>
          <w:rFonts w:ascii="Arial" w:hAnsi="Arial" w:cs="Arial"/>
          <w:szCs w:val="20"/>
          <w:lang w:eastAsia="en-US"/>
        </w:rPr>
        <w:t>Tel: 0151 228 4811</w:t>
      </w:r>
    </w:p>
    <w:p w14:paraId="0318F3EA" w14:textId="77777777" w:rsidR="00ED7F86" w:rsidRPr="00ED7F86" w:rsidRDefault="008D3455" w:rsidP="00ED7F86">
      <w:pPr>
        <w:rPr>
          <w:rFonts w:ascii="Arial" w:hAnsi="Arial" w:cs="Arial"/>
          <w:szCs w:val="20"/>
          <w:lang w:eastAsia="en-US"/>
        </w:rPr>
      </w:pPr>
      <w:hyperlink r:id="rId15" w:history="1">
        <w:r w:rsidR="00ED7F86" w:rsidRPr="00ED7F86">
          <w:rPr>
            <w:rFonts w:ascii="Arial" w:hAnsi="Arial" w:cs="Arial"/>
            <w:color w:val="0000FF"/>
            <w:szCs w:val="20"/>
            <w:u w:val="single"/>
            <w:lang w:eastAsia="en-US"/>
          </w:rPr>
          <w:t>www.alderhey.nhs.uk</w:t>
        </w:r>
      </w:hyperlink>
    </w:p>
    <w:p w14:paraId="0318F3EB" w14:textId="77777777" w:rsidR="00ED7F86" w:rsidRPr="00ED7F86" w:rsidRDefault="00ED7F86" w:rsidP="00ED7F86">
      <w:pPr>
        <w:rPr>
          <w:rFonts w:ascii="Arial" w:hAnsi="Arial" w:cs="Arial"/>
          <w:szCs w:val="20"/>
          <w:lang w:eastAsia="en-US"/>
        </w:rPr>
      </w:pPr>
    </w:p>
    <w:p w14:paraId="0318F3EC" w14:textId="77777777" w:rsidR="00ED7F86" w:rsidRPr="00ED7F86" w:rsidRDefault="00ED7F86" w:rsidP="00ED7F86">
      <w:pPr>
        <w:rPr>
          <w:rFonts w:ascii="Arial" w:hAnsi="Arial" w:cs="Arial"/>
          <w:b/>
          <w:color w:val="FF0000"/>
          <w:szCs w:val="20"/>
          <w:lang w:eastAsia="en-US"/>
        </w:rPr>
      </w:pPr>
    </w:p>
    <w:p w14:paraId="0318F3ED" w14:textId="77777777" w:rsidR="00ED7F86" w:rsidRPr="00ED7F86" w:rsidRDefault="00ED7F86" w:rsidP="00ED7F86">
      <w:pPr>
        <w:rPr>
          <w:rFonts w:ascii="Arial" w:hAnsi="Arial" w:cs="Arial"/>
          <w:b/>
          <w:szCs w:val="20"/>
          <w:lang w:eastAsia="en-US"/>
        </w:rPr>
      </w:pPr>
    </w:p>
    <w:p w14:paraId="0318F3EE" w14:textId="77777777" w:rsidR="00ED7F86" w:rsidRPr="00ED7F86" w:rsidRDefault="00ED7F86" w:rsidP="00ED7F86">
      <w:pPr>
        <w:rPr>
          <w:rFonts w:ascii="Arial" w:hAnsi="Arial" w:cs="Arial"/>
          <w:b/>
          <w:szCs w:val="20"/>
          <w:lang w:eastAsia="en-US"/>
        </w:rPr>
      </w:pPr>
    </w:p>
    <w:p w14:paraId="0318F3EF" w14:textId="229DA3D7" w:rsidR="00ED7F86" w:rsidRPr="00ED7F86" w:rsidRDefault="00ED7F86" w:rsidP="00ED7F86">
      <w:pPr>
        <w:rPr>
          <w:rFonts w:ascii="Arial" w:hAnsi="Arial" w:cs="Arial"/>
          <w:b/>
          <w:szCs w:val="20"/>
          <w:lang w:eastAsia="en-US"/>
        </w:rPr>
      </w:pPr>
      <w:r w:rsidRPr="00ED7F86">
        <w:rPr>
          <w:rFonts w:ascii="Arial" w:hAnsi="Arial" w:cs="Arial"/>
          <w:b/>
          <w:szCs w:val="20"/>
          <w:lang w:eastAsia="en-US"/>
        </w:rPr>
        <w:t xml:space="preserve">© Alder Hey             </w:t>
      </w:r>
      <w:r w:rsidR="00222FFF">
        <w:rPr>
          <w:rFonts w:ascii="Arial" w:hAnsi="Arial" w:cs="Arial"/>
          <w:b/>
          <w:szCs w:val="20"/>
          <w:lang w:eastAsia="en-US"/>
        </w:rPr>
        <w:t xml:space="preserve">         </w:t>
      </w:r>
      <w:r w:rsidRPr="00ED7F86">
        <w:rPr>
          <w:rFonts w:ascii="Arial" w:hAnsi="Arial" w:cs="Arial"/>
          <w:b/>
          <w:szCs w:val="20"/>
          <w:lang w:eastAsia="en-US"/>
        </w:rPr>
        <w:t>Review Date</w:t>
      </w:r>
      <w:r w:rsidR="00222FFF">
        <w:rPr>
          <w:rFonts w:ascii="Arial" w:hAnsi="Arial" w:cs="Arial"/>
          <w:b/>
          <w:szCs w:val="20"/>
          <w:lang w:eastAsia="en-US"/>
        </w:rPr>
        <w:t>:</w:t>
      </w:r>
      <w:r w:rsidR="006329E5">
        <w:rPr>
          <w:rFonts w:ascii="Arial" w:hAnsi="Arial" w:cs="Arial"/>
          <w:b/>
          <w:szCs w:val="20"/>
          <w:lang w:eastAsia="en-US"/>
        </w:rPr>
        <w:t xml:space="preserve"> </w:t>
      </w:r>
      <w:r w:rsidR="006E432D">
        <w:rPr>
          <w:rFonts w:ascii="Arial" w:hAnsi="Arial" w:cs="Arial"/>
          <w:b/>
          <w:szCs w:val="20"/>
          <w:lang w:eastAsia="en-US"/>
        </w:rPr>
        <w:t>May 202</w:t>
      </w:r>
      <w:r w:rsidR="00257D9E">
        <w:rPr>
          <w:rFonts w:ascii="Arial" w:hAnsi="Arial" w:cs="Arial"/>
          <w:b/>
          <w:szCs w:val="20"/>
          <w:lang w:eastAsia="en-US"/>
        </w:rPr>
        <w:t>7</w:t>
      </w:r>
      <w:r w:rsidRPr="00ED7F86">
        <w:rPr>
          <w:rFonts w:ascii="Arial" w:hAnsi="Arial" w:cs="Arial"/>
          <w:b/>
          <w:szCs w:val="20"/>
          <w:lang w:eastAsia="en-US"/>
        </w:rPr>
        <w:t xml:space="preserve">         </w:t>
      </w:r>
      <w:r w:rsidR="00222FFF">
        <w:rPr>
          <w:rFonts w:ascii="Arial" w:hAnsi="Arial" w:cs="Arial"/>
          <w:b/>
          <w:szCs w:val="20"/>
          <w:lang w:eastAsia="en-US"/>
        </w:rPr>
        <w:t xml:space="preserve">        </w:t>
      </w:r>
      <w:r w:rsidRPr="00ED7F86">
        <w:rPr>
          <w:rFonts w:ascii="Arial" w:hAnsi="Arial" w:cs="Arial"/>
          <w:b/>
          <w:szCs w:val="20"/>
          <w:lang w:eastAsia="en-US"/>
        </w:rPr>
        <w:t xml:space="preserve"> PIAG</w:t>
      </w:r>
      <w:r w:rsidR="00222FFF">
        <w:rPr>
          <w:rFonts w:ascii="Arial" w:hAnsi="Arial" w:cs="Arial"/>
          <w:b/>
          <w:szCs w:val="20"/>
          <w:lang w:eastAsia="en-US"/>
        </w:rPr>
        <w:t>:</w:t>
      </w:r>
      <w:r w:rsidRPr="00ED7F86">
        <w:rPr>
          <w:rFonts w:ascii="Arial" w:hAnsi="Arial" w:cs="Arial"/>
          <w:b/>
          <w:szCs w:val="20"/>
          <w:lang w:eastAsia="en-US"/>
        </w:rPr>
        <w:t xml:space="preserve"> </w:t>
      </w:r>
      <w:r w:rsidR="009D56F0">
        <w:rPr>
          <w:rFonts w:ascii="Arial" w:hAnsi="Arial" w:cs="Arial"/>
          <w:b/>
          <w:szCs w:val="20"/>
          <w:lang w:eastAsia="en-US"/>
        </w:rPr>
        <w:t>M34</w:t>
      </w:r>
    </w:p>
    <w:p w14:paraId="0318F3F0" w14:textId="77777777" w:rsidR="000A3688" w:rsidRDefault="000A3688"/>
    <w:p w14:paraId="0318F3F1" w14:textId="77777777" w:rsidR="006329E5" w:rsidRDefault="006329E5"/>
    <w:p w14:paraId="0318F3F2" w14:textId="77777777" w:rsidR="006329E5" w:rsidRDefault="006329E5"/>
    <w:p w14:paraId="0318F3F3" w14:textId="77777777" w:rsidR="006329E5" w:rsidRDefault="006329E5"/>
    <w:p w14:paraId="0318F3F4" w14:textId="77777777" w:rsidR="006329E5" w:rsidRDefault="006329E5"/>
    <w:p w14:paraId="0318F3F5" w14:textId="77777777" w:rsidR="006329E5" w:rsidRDefault="006329E5"/>
    <w:p w14:paraId="0318F3F6" w14:textId="77777777" w:rsidR="006329E5" w:rsidRDefault="006329E5"/>
    <w:p w14:paraId="0318F3F7" w14:textId="77777777" w:rsidR="006329E5" w:rsidRDefault="006329E5"/>
    <w:sectPr w:rsidR="006329E5" w:rsidSect="00ED7F8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B35CAC"/>
    <w:multiLevelType w:val="hybridMultilevel"/>
    <w:tmpl w:val="CD0CC3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6B2C5357"/>
    <w:multiLevelType w:val="hybridMultilevel"/>
    <w:tmpl w:val="F42A82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39082600">
    <w:abstractNumId w:val="0"/>
  </w:num>
  <w:num w:numId="2" w16cid:durableId="12227942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F86"/>
    <w:rsid w:val="000A3688"/>
    <w:rsid w:val="00222FFF"/>
    <w:rsid w:val="00257D9E"/>
    <w:rsid w:val="002C6213"/>
    <w:rsid w:val="00302A6B"/>
    <w:rsid w:val="003C0E2A"/>
    <w:rsid w:val="003C4C1D"/>
    <w:rsid w:val="00443FF2"/>
    <w:rsid w:val="004B5999"/>
    <w:rsid w:val="00532901"/>
    <w:rsid w:val="006329E5"/>
    <w:rsid w:val="00637E41"/>
    <w:rsid w:val="00672FE0"/>
    <w:rsid w:val="006A32CE"/>
    <w:rsid w:val="006C76CE"/>
    <w:rsid w:val="006E432D"/>
    <w:rsid w:val="007D415F"/>
    <w:rsid w:val="008D3455"/>
    <w:rsid w:val="009863A7"/>
    <w:rsid w:val="009D56F0"/>
    <w:rsid w:val="009F025E"/>
    <w:rsid w:val="00A30EE4"/>
    <w:rsid w:val="00A61762"/>
    <w:rsid w:val="00AF3172"/>
    <w:rsid w:val="00AF57E1"/>
    <w:rsid w:val="00B92B60"/>
    <w:rsid w:val="00D50BDB"/>
    <w:rsid w:val="00D625CF"/>
    <w:rsid w:val="00D74459"/>
    <w:rsid w:val="00ED7F86"/>
    <w:rsid w:val="00EE18F6"/>
    <w:rsid w:val="00F244EC"/>
    <w:rsid w:val="00F813A2"/>
    <w:rsid w:val="00FE16D8"/>
    <w:rsid w:val="00FF5A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18F3A2"/>
  <w15:docId w15:val="{4DC020C8-B1DA-446D-9D2E-F75740A2B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D7F86"/>
    <w:pPr>
      <w:spacing w:after="120"/>
    </w:pPr>
  </w:style>
  <w:style w:type="character" w:customStyle="1" w:styleId="BodyTextChar">
    <w:name w:val="Body Text Char"/>
    <w:basedOn w:val="DefaultParagraphFont"/>
    <w:link w:val="BodyText"/>
    <w:rsid w:val="00ED7F86"/>
    <w:rPr>
      <w:sz w:val="24"/>
      <w:szCs w:val="24"/>
    </w:rPr>
  </w:style>
  <w:style w:type="paragraph" w:styleId="BalloonText">
    <w:name w:val="Balloon Text"/>
    <w:basedOn w:val="Normal"/>
    <w:link w:val="BalloonTextChar"/>
    <w:rsid w:val="00ED7F86"/>
    <w:rPr>
      <w:rFonts w:ascii="Tahoma" w:hAnsi="Tahoma" w:cs="Tahoma"/>
      <w:sz w:val="16"/>
      <w:szCs w:val="16"/>
    </w:rPr>
  </w:style>
  <w:style w:type="character" w:customStyle="1" w:styleId="BalloonTextChar">
    <w:name w:val="Balloon Text Char"/>
    <w:basedOn w:val="DefaultParagraphFont"/>
    <w:link w:val="BalloonText"/>
    <w:rsid w:val="00ED7F86"/>
    <w:rPr>
      <w:rFonts w:ascii="Tahoma" w:hAnsi="Tahoma" w:cs="Tahoma"/>
      <w:sz w:val="16"/>
      <w:szCs w:val="16"/>
    </w:rPr>
  </w:style>
  <w:style w:type="paragraph" w:styleId="NoSpacing">
    <w:name w:val="No Spacing"/>
    <w:uiPriority w:val="1"/>
    <w:qFormat/>
    <w:rsid w:val="00F244EC"/>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637E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5" Type="http://schemas.openxmlformats.org/officeDocument/2006/relationships/styles" Target="styles.xml"/><Relationship Id="rId15" Type="http://schemas.openxmlformats.org/officeDocument/2006/relationships/hyperlink" Target="http://www.alderhey.nhs.uk" TargetMode="Externa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lder Hey DMS" ma:contentTypeID="0x010100606E14B92E9E844697E2FCEBD45312A0009859E12BA2081442A763127A2872E768" ma:contentTypeVersion="393" ma:contentTypeDescription="" ma:contentTypeScope="" ma:versionID="43f31e8ede4179ed65e3b9e054ac9908">
  <xsd:schema xmlns:xsd="http://www.w3.org/2001/XMLSchema" xmlns:xs="http://www.w3.org/2001/XMLSchema" xmlns:p="http://schemas.microsoft.com/office/2006/metadata/properties" xmlns:ns2="a5544097-eb68-476a-80d2-5c4688d0d6a4" xmlns:ns3="a810a67c-4d97-4e39-81d4-3b611f6ca074" targetNamespace="http://schemas.microsoft.com/office/2006/metadata/properties" ma:root="true" ma:fieldsID="e9ef182c3ef2ac701dd763fea2acf009" ns2:_="" ns3:_="">
    <xsd:import namespace="a5544097-eb68-476a-80d2-5c4688d0d6a4"/>
    <xsd:import namespace="a810a67c-4d97-4e39-81d4-3b611f6ca074"/>
    <xsd:element name="properties">
      <xsd:complexType>
        <xsd:sequence>
          <xsd:element name="documentManagement">
            <xsd:complexType>
              <xsd:all>
                <xsd:element ref="ns2:AuthorName"/>
                <xsd:element ref="ns2:OwnerComments" minOccurs="0"/>
                <xsd:element ref="ns2:DocumentType"/>
                <xsd:element ref="ns2:LeadSpeciality"/>
                <xsd:element ref="ns2:Consumer_Speciality_2" minOccurs="0"/>
                <xsd:element ref="ns2:ChangesMade" minOccurs="0"/>
                <xsd:element ref="ns2:ChangeReason" minOccurs="0"/>
                <xsd:element ref="ns2:ApprovalLevel"/>
                <xsd:element ref="ns2:Committee" minOccurs="0"/>
                <xsd:element ref="ns2:RatificationCmtee" minOccurs="0"/>
                <xsd:element ref="ns2:ReviewStatus" minOccurs="0"/>
                <xsd:element ref="ns2:DateRatified" minOccurs="0"/>
                <xsd:element ref="ns2:SpecialityLead" minOccurs="0"/>
                <xsd:element ref="ns2:TrustApprovalStatus" minOccurs="0"/>
                <xsd:element ref="ns2:CmteeMtgDate" minOccurs="0"/>
                <xsd:element ref="ns2:DatePublished" minOccurs="0"/>
                <xsd:element ref="ns2:DateApproved" minOccurs="0"/>
                <xsd:element ref="ns2:RatifMtgDate" minOccurs="0"/>
                <xsd:element ref="ns2:ReviewDate" minOccurs="0"/>
                <xsd:element ref="ns2:VersionNo" minOccurs="0"/>
                <xsd:element ref="ns2:ReviewDateRevised_Comments" minOccurs="0"/>
                <xsd:element ref="ns2:ReviewDateChangedBy" minOccurs="0"/>
                <xsd:element ref="ns2:Keyword" minOccurs="0"/>
                <xsd:element ref="ns2:CheckIn" minOccurs="0"/>
                <xsd:element ref="ns2:LocalApprover2" minOccurs="0"/>
                <xsd:element ref="ns2:RequesterEmail" minOccurs="0"/>
                <xsd:element ref="ns2:RatifiedBy" minOccurs="0"/>
                <xsd:element ref="ns2:Manual_Action" minOccurs="0"/>
                <xsd:element ref="ns2:NextAction" minOccurs="0"/>
                <xsd:element ref="ns2:BackupApprover" minOccurs="0"/>
                <xsd:element ref="ns2:ApproverName" minOccurs="0"/>
                <xsd:element ref="ns2:ApprovalOverrideReason" minOccurs="0"/>
                <xsd:element ref="ns2:RatifyOverrideReason" minOccurs="0"/>
                <xsd:element ref="ns2:RequestorName" minOccurs="0"/>
                <xsd:element ref="ns2:AdminComments" minOccurs="0"/>
                <xsd:element ref="ns2:ApprovalStage" minOccurs="0"/>
                <xsd:element ref="ns2:RatifyReqAckd" minOccurs="0"/>
                <xsd:element ref="ns3:SpecialityLeadEmail" minOccurs="0"/>
                <xsd:element ref="ns3:SpecialityLeadEmailBackup" minOccurs="0"/>
                <xsd:element ref="ns2:AdminAction2" minOccurs="0"/>
                <xsd:element ref="ns2:ApprovalProgress" minOccurs="0"/>
                <xsd:element ref="ns2:EditDoc" minOccurs="0"/>
                <xsd:element ref="ns2:DateSubmitted" minOccurs="0"/>
                <xsd:element ref="ns2:LocalApprover" minOccurs="0"/>
                <xsd:element ref="ns2:Action" minOccurs="0"/>
                <xsd:element ref="ns2:ManualApprovalLocal" minOccurs="0"/>
                <xsd:element ref="ns2:ManualApprovalComments" minOccurs="0"/>
                <xsd:element ref="ns2:ReviewAction" minOccurs="0"/>
                <xsd:element ref="ns2:ReviewDate_due_6m" minOccurs="0"/>
                <xsd:element ref="ns3:MediaServiceMetadata" minOccurs="0"/>
                <xsd:element ref="ns3:MediaServiceAutoTags" minOccurs="0"/>
                <xsd:element ref="ns3:MediaServiceOCR" minOccurs="0"/>
                <xsd:element ref="ns3:MediaServiceGenerationTime" minOccurs="0"/>
                <xsd:element ref="ns3:MediaServiceEventHashCode" minOccurs="0"/>
                <xsd:element ref="ns3:MediaServiceFastMetadata" minOccurs="0"/>
                <xsd:element ref="ns2:SharedWithUsers" minOccurs="0"/>
                <xsd:element ref="ns2:SharedWithDetails" minOccurs="0"/>
                <xsd:element ref="ns2:AddMtgDate" minOccurs="0"/>
                <xsd:element ref="ns2:MtgDateComments" minOccurs="0"/>
                <xsd:element ref="ns2:CommitteApprover" minOccurs="0"/>
                <xsd:element ref="ns2:RatifMtgDateComments" minOccurs="0"/>
                <xsd:element ref="ns2:AddRtfMtgDate" minOccurs="0"/>
                <xsd:element ref="ns2:RatSubmitter" minOccurs="0"/>
                <xsd:element ref="ns2:CmteeAction" minOccurs="0"/>
                <xsd:element ref="ns2:RatifyAction" minOccurs="0"/>
                <xsd:element ref="ns2:Action2" minOccurs="0"/>
                <xsd:element ref="ns2:OtherSpeciality" minOccurs="0"/>
                <xsd:element ref="ns2:ReviewDate_due_3m" minOccurs="0"/>
                <xsd:element ref="ns2:RatReqDate" minOccurs="0"/>
                <xsd:element ref="ns2:PublishedBy" minOccurs="0"/>
                <xsd:element ref="ns2:Publish" minOccurs="0"/>
                <xsd:element ref="ns2:RatComments" minOccurs="0"/>
                <xsd:element ref="ns3:MediaServiceAutoKeyPoints" minOccurs="0"/>
                <xsd:element ref="ns3:MediaServiceKeyPoints" minOccurs="0"/>
                <xsd:element ref="ns2:ReSubA" minOccurs="0"/>
                <xsd:element ref="ns2:ReSubR" minOccurs="0"/>
                <xsd:element ref="ns2:Division" minOccurs="0"/>
                <xsd:element ref="ns2:SubRatify" minOccurs="0"/>
                <xsd:element ref="ns2:Submitter" minOccurs="0"/>
                <xsd:element ref="ns2:ApprovalReqAckd" minOccurs="0"/>
                <xsd:element ref="ns2:ApprovalComments" minOccurs="0"/>
                <xsd:element ref="ns2:PreApprovalInfo" minOccurs="0"/>
                <xsd:element ref="ns3:Email" minOccurs="0"/>
                <xsd:element ref="ns2:Archive" minOccurs="0"/>
                <xsd:element ref="ns2:Ratifie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44097-eb68-476a-80d2-5c4688d0d6a4" elementFormDefault="qualified">
    <xsd:import namespace="http://schemas.microsoft.com/office/2006/documentManagement/types"/>
    <xsd:import namespace="http://schemas.microsoft.com/office/infopath/2007/PartnerControls"/>
    <xsd:element name="AuthorName" ma:index="1" ma:displayName="Owner" ma:description="Author / Owner of the document" ma:format="Dropdown" ma:list="UserInfo" ma:SharePointGroup="0" ma:internalName="Auth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OwnerComments" ma:index="2" nillable="true" ma:displayName="Owners Comments" ma:description="Used by the owner to provide  the latest info. on a document being updated" ma:internalName="OwnerComments" ma:readOnly="false">
      <xsd:simpleType>
        <xsd:restriction base="dms:Note">
          <xsd:maxLength value="255"/>
        </xsd:restriction>
      </xsd:simpleType>
    </xsd:element>
    <xsd:element name="DocumentType" ma:index="3" ma:displayName="Document Type" ma:format="Dropdown" ma:indexed="true" ma:internalName="DocumentType" ma:readOnly="false">
      <xsd:simpleType>
        <xsd:restriction base="dms:Choice">
          <xsd:enumeration value="Guideline"/>
          <xsd:enumeration value="SOP"/>
          <xsd:enumeration value="Policy"/>
          <xsd:enumeration value="Care Pathways"/>
          <xsd:enumeration value="Patient Group Directions"/>
          <xsd:enumeration value="Patient information leaflet"/>
          <xsd:enumeration value="Templates"/>
          <xsd:enumeration value="Organograms"/>
          <xsd:enumeration value="Plans"/>
          <xsd:enumeration value="Other / Miscellaneous"/>
        </xsd:restriction>
      </xsd:simpleType>
    </xsd:element>
    <xsd:element name="LeadSpeciality" ma:index="4" ma:displayName="Lead Speciality / Dept." ma:description="Primary owner of the document" ma:indexed="true" ma:list="{6158c820-40e1-4b8e-8a42-38eb801845df}" ma:internalName="LeadSpeciality0" ma:readOnly="false" ma:showField="Title" ma:web="a5544097-eb68-476a-80d2-5c4688d0d6a4">
      <xsd:simpleType>
        <xsd:restriction base="dms:Lookup"/>
      </xsd:simpleType>
    </xsd:element>
    <xsd:element name="Consumer_Speciality_2" ma:index="5" nillable="true" ma:displayName="Other Specialities" ma:description="Select additional specialities that will consume this document" ma:list="{6158c820-40e1-4b8e-8a42-38eb801845df}" ma:internalName="Consumer_Speciality_2" ma:readOnly="false" ma:showField="Other_Speciality" ma:web="a5544097-eb68-476a-80d2-5c4688d0d6a4">
      <xsd:complexType>
        <xsd:complexContent>
          <xsd:extension base="dms:MultiChoiceLookup">
            <xsd:sequence>
              <xsd:element name="Value" type="dms:Lookup" maxOccurs="unbounded" minOccurs="0" nillable="true"/>
            </xsd:sequence>
          </xsd:extension>
        </xsd:complexContent>
      </xsd:complexType>
    </xsd:element>
    <xsd:element name="ChangesMade" ma:index="6" nillable="true" ma:displayName="Changes made summary" ma:description="This is a summary of the changes, to view full details of the changes please look at the 'Record of Change' table within the document." ma:internalName="ChangesMade" ma:readOnly="false">
      <xsd:simpleType>
        <xsd:restriction base="dms:Note">
          <xsd:maxLength value="255"/>
        </xsd:restriction>
      </xsd:simpleType>
    </xsd:element>
    <xsd:element name="ChangeReason" ma:index="7" nillable="true" ma:displayName="Change Reason" ma:description="Why was the change made" ma:internalName="ChangeReason" ma:readOnly="false">
      <xsd:simpleType>
        <xsd:restriction base="dms:Note">
          <xsd:maxLength value="255"/>
        </xsd:restriction>
      </xsd:simpleType>
    </xsd:element>
    <xsd:element name="ApprovalLevel" ma:index="8" ma:displayName="Approval Level" ma:default="Local" ma:description="Local = Approved by Speciality Lead, &#10;Corporate = Approved by Trust-wide committee levels" ma:format="RadioButtons" ma:internalName="ApprovalLevel" ma:readOnly="false">
      <xsd:simpleType>
        <xsd:restriction base="dms:Choice">
          <xsd:enumeration value="Local"/>
          <xsd:enumeration value="Corporate"/>
        </xsd:restriction>
      </xsd:simpleType>
    </xsd:element>
    <xsd:element name="Committee" ma:index="9" nillable="true" ma:displayName="Approval Cmtee" ma:description="MUST BE COMPLETED FOR CORPORATE APPROVALS" ma:indexed="true" ma:list="{734f139c-f967-4435-8f38-799d30467f80}" ma:internalName="Committee" ma:readOnly="false" ma:showField="Title" ma:web="a5544097-eb68-476a-80d2-5c4688d0d6a4">
      <xsd:simpleType>
        <xsd:restriction base="dms:Lookup"/>
      </xsd:simpleType>
    </xsd:element>
    <xsd:element name="RatificationCmtee" ma:index="10" nillable="true" ma:displayName="Ratif. Cmtee" ma:description="MUST BE COMPLETED FOR CORPORATE APPROVALS" ma:indexed="true" ma:list="{dcdaa273-9168-4459-8af6-4e428fda054b}" ma:internalName="RatificationCmtee" ma:readOnly="false" ma:showField="Title" ma:web="a5544097-eb68-476a-80d2-5c4688d0d6a4">
      <xsd:simpleType>
        <xsd:restriction base="dms:Lookup"/>
      </xsd:simpleType>
    </xsd:element>
    <xsd:element name="ReviewStatus" ma:index="11" nillable="true" ma:displayName="ReviewStatus" ma:default="Not Due" ma:format="Dropdown" ma:indexed="true" ma:internalName="ReviewStatus" ma:readOnly="false">
      <xsd:simpleType>
        <xsd:restriction base="dms:Choice">
          <xsd:enumeration value="Not Due"/>
          <xsd:enumeration value="Due in 6 Months"/>
          <xsd:enumeration value="Due in 3 Months"/>
          <xsd:enumeration value="Overdue"/>
          <xsd:enumeration value="Updated"/>
        </xsd:restriction>
      </xsd:simpleType>
    </xsd:element>
    <xsd:element name="DateRatified" ma:index="12" nillable="true" ma:displayName="DateRatified" ma:format="DateOnly" ma:indexed="true" ma:internalName="DateRatified" ma:readOnly="false">
      <xsd:simpleType>
        <xsd:restriction base="dms:DateTime"/>
      </xsd:simpleType>
    </xsd:element>
    <xsd:element name="SpecialityLead" ma:index="13" nillable="true" ma:displayName="Lead Speciality / Dept" ma:description="Auto populated" ma:internalName="SpecialityLead" ma:readOnly="false">
      <xsd:simpleType>
        <xsd:restriction base="dms:Text">
          <xsd:maxLength value="255"/>
        </xsd:restriction>
      </xsd:simpleType>
    </xsd:element>
    <xsd:element name="TrustApprovalStatus" ma:index="14" nillable="true" ma:displayName="TrustApprovalStatus" ma:default="Not Submitted" ma:format="Dropdown" ma:indexed="true" ma:internalName="TrustApprovalStatus" ma:readOnly="false">
      <xsd:simpleType>
        <xsd:restriction base="dms:Choice">
          <xsd:enumeration value="Submitted for Approval"/>
          <xsd:enumeration value="Pending Approval"/>
          <xsd:enumeration value="Info required (Approval)"/>
          <xsd:enumeration value="Approval request rejected"/>
          <xsd:enumeration value="Provisionally Approved"/>
          <xsd:enumeration value="Submitted for Ratification"/>
          <xsd:enumeration value="Approval rejected"/>
          <xsd:enumeration value="Pending Ratification"/>
          <xsd:enumeration value="Info required (Ratification)"/>
          <xsd:enumeration value="Ratification request rejected"/>
          <xsd:enumeration value="Provisionally Ratified"/>
          <xsd:enumeration value="Ratification rejected"/>
          <xsd:enumeration value="Submitted for Publication"/>
          <xsd:enumeration value="Submitted for Local Approval"/>
          <xsd:enumeration value="Approved(Local)"/>
          <xsd:enumeration value="Approved subject to recommendations"/>
          <xsd:enumeration value="Waiting for Local Approval"/>
          <xsd:enumeration value="Complete"/>
          <xsd:enumeration value="Published"/>
          <xsd:enumeration value="Rejected"/>
          <xsd:enumeration value="Failed data validation"/>
          <xsd:enumeration value="Denied"/>
          <xsd:enumeration value="Not Submitted"/>
          <xsd:enumeration value="Archived"/>
        </xsd:restriction>
      </xsd:simpleType>
    </xsd:element>
    <xsd:element name="CmteeMtgDate" ma:index="15" nillable="true" ma:displayName="CmteeMtgDate" ma:format="DateOnly" ma:internalName="CmteeMtgDate" ma:readOnly="false">
      <xsd:simpleType>
        <xsd:restriction base="dms:DateTime"/>
      </xsd:simpleType>
    </xsd:element>
    <xsd:element name="DatePublished" ma:index="16" nillable="true" ma:displayName="DatePublished" ma:format="DateOnly" ma:indexed="true" ma:internalName="DatePublished" ma:readOnly="false">
      <xsd:simpleType>
        <xsd:restriction base="dms:DateTime"/>
      </xsd:simpleType>
    </xsd:element>
    <xsd:element name="DateApproved" ma:index="17" nillable="true" ma:displayName="DateApproved" ma:format="DateOnly" ma:indexed="true" ma:internalName="DateApproved" ma:readOnly="false">
      <xsd:simpleType>
        <xsd:restriction base="dms:DateTime"/>
      </xsd:simpleType>
    </xsd:element>
    <xsd:element name="RatifMtgDate" ma:index="18" nillable="true" ma:displayName="RatifMtgDate" ma:format="DateOnly" ma:internalName="RatifMtgDate" ma:readOnly="false">
      <xsd:simpleType>
        <xsd:restriction base="dms:DateTime"/>
      </xsd:simpleType>
    </xsd:element>
    <xsd:element name="ReviewDate" ma:index="19" nillable="true" ma:displayName="Review Date" ma:description="Auto-populated" ma:format="DateOnly" ma:indexed="true" ma:internalName="ReviewDate" ma:readOnly="false">
      <xsd:simpleType>
        <xsd:restriction base="dms:DateTime"/>
      </xsd:simpleType>
    </xsd:element>
    <xsd:element name="VersionNo" ma:index="20" nillable="true" ma:displayName="VersionNo" ma:description="*For Corporate Team use only" ma:internalName="VersionNo" ma:readOnly="false" ma:percentage="FALSE">
      <xsd:simpleType>
        <xsd:restriction base="dms:Number"/>
      </xsd:simpleType>
    </xsd:element>
    <xsd:element name="ReviewDateRevised_Comments" ma:index="22" nillable="true" ma:displayName="ReviewDateRevised_Comments" ma:hidden="true" ma:internalName="ReviewDateRevised_Comments" ma:readOnly="false">
      <xsd:simpleType>
        <xsd:restriction base="dms:Text">
          <xsd:maxLength value="255"/>
        </xsd:restriction>
      </xsd:simpleType>
    </xsd:element>
    <xsd:element name="ReviewDateChangedBy" ma:index="23" nillable="true" ma:displayName="ReviewDateChangedBy" ma:hidden="true" ma:list="UserInfo" ma:SharePointGroup="0" ma:internalName="ReviewDateChang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eyword" ma:index="24" nillable="true" ma:displayName="Keyword" ma:description="Used for searching" ma:hidden="true" ma:internalName="Keyword" ma:readOnly="false">
      <xsd:simpleType>
        <xsd:restriction base="dms:Text">
          <xsd:maxLength value="255"/>
        </xsd:restriction>
      </xsd:simpleType>
    </xsd:element>
    <xsd:element name="CheckIn" ma:index="25" nillable="true" ma:displayName="CheckIn" ma:hidden="true" ma:internalName="CheckIn" ma:readOnly="false">
      <xsd:simpleType>
        <xsd:restriction base="dms:Text">
          <xsd:maxLength value="255"/>
        </xsd:restriction>
      </xsd:simpleType>
    </xsd:element>
    <xsd:element name="LocalApprover2" ma:index="26" nillable="true" ma:displayName="LocalApproverName2" ma:hidden="true" ma:list="UserInfo" ma:SharePointGroup="0" ma:internalName="LocalApprover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questerEmail" ma:index="27" nillable="true" ma:displayName="RequesterEmail" ma:hidden="true" ma:list="UserInfo" ma:SharePointGroup="0" ma:internalName="Requester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iedBy" ma:index="28" nillable="true" ma:displayName="RatifiedBy" ma:description="Auto-populated" ma:hidden="true" ma:list="UserInfo" ma:SharePointGroup="0" ma:internalName="Ratifi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nual_Action" ma:index="30" nillable="true" ma:displayName="Manual_Action" ma:hidden="true" ma:internalName="Manual_Action" ma:readOnly="false">
      <xsd:simpleType>
        <xsd:restriction base="dms:Text">
          <xsd:maxLength value="255"/>
        </xsd:restriction>
      </xsd:simpleType>
    </xsd:element>
    <xsd:element name="NextAction" ma:index="31" nillable="true" ma:displayName="OverrideAction1" ma:hidden="true" ma:internalName="NextAction0" ma:readOnly="false">
      <xsd:simpleType>
        <xsd:restriction base="dms:Text">
          <xsd:maxLength value="255"/>
        </xsd:restriction>
      </xsd:simpleType>
    </xsd:element>
    <xsd:element name="BackupApprover" ma:index="33" nillable="true" ma:displayName="Backup Approver" ma:hidden="true" ma:list="UserInfo" ma:SharePointGroup="0" ma:internalName="Backup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Name" ma:index="34" nillable="true" ma:displayName="Approved by" ma:description="Auto-populated" ma:hidden="true" ma:list="UserInfo" ma:SharePointGroup="0" ma:internalName="Approve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OverrideReason" ma:index="35" nillable="true" ma:displayName="ApprovalOverrideReason" ma:hidden="true" ma:internalName="ApprovalOverrideReason" ma:readOnly="false">
      <xsd:simpleType>
        <xsd:restriction base="dms:Text">
          <xsd:maxLength value="255"/>
        </xsd:restriction>
      </xsd:simpleType>
    </xsd:element>
    <xsd:element name="RatifyOverrideReason" ma:index="36" nillable="true" ma:displayName="RatifyOverrideReason" ma:hidden="true" ma:internalName="RatifyOverrideReason" ma:readOnly="false">
      <xsd:simpleType>
        <xsd:restriction base="dms:Text">
          <xsd:maxLength value="255"/>
        </xsd:restriction>
      </xsd:simpleType>
    </xsd:element>
    <xsd:element name="RequestorName" ma:index="37" nillable="true" ma:displayName="RequestorName" ma:description="Auto-populated" ma:hidden="true" ma:list="UserInfo" ma:SharePointGroup="0" ma:internalName="Request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minComments" ma:index="39" nillable="true" ma:displayName="AdminComments" ma:description="Approved by S Barton - 01.05.2025" ma:format="Dropdown" ma:hidden="true" ma:internalName="AdminComments">
      <xsd:simpleType>
        <xsd:restriction base="dms:Note"/>
      </xsd:simpleType>
    </xsd:element>
    <xsd:element name="ApprovalStage" ma:index="40" nillable="true" ma:displayName="Approval Stage" ma:default="Draft" ma:format="Dropdown" ma:hidden="true" ma:indexed="true" ma:internalName="ApprovalStage" ma:readOnly="false">
      <xsd:simpleType>
        <xsd:restriction base="dms:Choice">
          <xsd:enumeration value="Draft"/>
          <xsd:enumeration value="Approval"/>
          <xsd:enumeration value="Ratification"/>
          <xsd:enumeration value="Publication"/>
          <xsd:enumeration value="Local"/>
          <xsd:enumeration value="Complete"/>
        </xsd:restriction>
      </xsd:simpleType>
    </xsd:element>
    <xsd:element name="RatifyReqAckd" ma:index="41" nillable="true" ma:displayName="RatifyReqAckd" ma:default="Not Requested" ma:format="Dropdown" ma:hidden="true" ma:internalName="Ratify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dminAction2" ma:index="44" nillable="true" ma:displayName="OverrideAction2" ma:hidden="true" ma:internalName="AdminAction2" ma:readOnly="false">
      <xsd:simpleType>
        <xsd:restriction base="dms:Text">
          <xsd:maxLength value="255"/>
        </xsd:restriction>
      </xsd:simpleType>
    </xsd:element>
    <xsd:element name="ApprovalProgress" ma:index="45" nillable="true" ma:displayName="ApprovalProgress" ma:hidden="true" ma:internalName="ApprovalProgress" ma:readOnly="false">
      <xsd:simpleType>
        <xsd:restriction base="dms:Note"/>
      </xsd:simpleType>
    </xsd:element>
    <xsd:element name="EditDoc" ma:index="47" nillable="true" ma:displayName="Edit Properties" ma:hidden="true" ma:internalName="EditDoc" ma:readOnly="false">
      <xsd:simpleType>
        <xsd:restriction base="dms:Text">
          <xsd:maxLength value="255"/>
        </xsd:restriction>
      </xsd:simpleType>
    </xsd:element>
    <xsd:element name="DateSubmitted" ma:index="48" nillable="true" ma:displayName="DateSubmitted" ma:format="DateOnly" ma:hidden="true" ma:internalName="DateSubmitted" ma:readOnly="false">
      <xsd:simpleType>
        <xsd:restriction base="dms:DateTime"/>
      </xsd:simpleType>
    </xsd:element>
    <xsd:element name="LocalApprover" ma:index="51" nillable="true" ma:displayName="LocalApproverName" ma:hidden="true" ma:list="UserInfo" ma:SharePointGroup="0" ma:internalName="Local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tion" ma:index="52" nillable="true" ma:displayName="Local Approval" ma:hidden="true" ma:internalName="Action" ma:readOnly="false">
      <xsd:simpleType>
        <xsd:restriction base="dms:Text">
          <xsd:maxLength value="255"/>
        </xsd:restriction>
      </xsd:simpleType>
    </xsd:element>
    <xsd:element name="ManualApprovalLocal" ma:index="53" nillable="true" ma:displayName="ManualApprovalLocal" ma:format="Dropdown" ma:hidden="true" ma:internalName="ManualApprovalLocal" ma:readOnly="false">
      <xsd:simpleType>
        <xsd:restriction base="dms:Choice">
          <xsd:enumeration value="Approve &amp; Publish"/>
          <xsd:enumeration value="Provisionally Approve"/>
          <xsd:enumeration value="Reject - more work reqd."/>
        </xsd:restriction>
      </xsd:simpleType>
    </xsd:element>
    <xsd:element name="ManualApprovalComments" ma:index="54" nillable="true" ma:displayName="LocalAprvlComments" ma:format="Dropdown" ma:hidden="true" ma:internalName="ManualApprovalComments" ma:readOnly="false">
      <xsd:simpleType>
        <xsd:restriction base="dms:Note"/>
      </xsd:simpleType>
    </xsd:element>
    <xsd:element name="ReviewAction" ma:index="55" nillable="true" ma:displayName="ReviewAction" ma:hidden="true" ma:internalName="ReviewAction" ma:readOnly="false">
      <xsd:simpleType>
        <xsd:restriction base="dms:Text">
          <xsd:maxLength value="255"/>
        </xsd:restriction>
      </xsd:simpleType>
    </xsd:element>
    <xsd:element name="ReviewDate_due_6m" ma:index="56" nillable="true" ma:displayName="ReviewDate_due_6m" ma:format="DateOnly" ma:hidden="true" ma:internalName="ReviewDate_due_6m" ma:readOnly="false">
      <xsd:simpleType>
        <xsd:restriction base="dms:DateTime"/>
      </xsd:simpleType>
    </xsd:element>
    <xsd:element name="SharedWithUsers" ma:index="6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6" nillable="true" ma:displayName="Shared With Details" ma:hidden="true" ma:internalName="SharedWithDetails" ma:readOnly="true">
      <xsd:simpleType>
        <xsd:restriction base="dms:Note"/>
      </xsd:simpleType>
    </xsd:element>
    <xsd:element name="AddMtgDate" ma:index="68" nillable="true" ma:displayName="AddMtgDate" ma:hidden="true" ma:internalName="AddMtgDate" ma:readOnly="false">
      <xsd:simpleType>
        <xsd:restriction base="dms:Text">
          <xsd:maxLength value="255"/>
        </xsd:restriction>
      </xsd:simpleType>
    </xsd:element>
    <xsd:element name="MtgDateComments" ma:index="69" nillable="true" ma:displayName="MtgDateComments" ma:hidden="true" ma:internalName="MtgDateComments" ma:readOnly="false">
      <xsd:simpleType>
        <xsd:restriction base="dms:Note"/>
      </xsd:simpleType>
    </xsd:element>
    <xsd:element name="CommitteApprover" ma:index="70" nillable="true" ma:displayName="Committe Rep" ma:hidden="true" ma:list="UserInfo" ma:SharePointGroup="0" ma:internalName="Committe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MtgDateComments" ma:index="71" nillable="true" ma:displayName="RatifMtgDateComments" ma:hidden="true" ma:internalName="RatifMtgDateComments" ma:readOnly="false">
      <xsd:simpleType>
        <xsd:restriction base="dms:Note"/>
      </xsd:simpleType>
    </xsd:element>
    <xsd:element name="AddRtfMtgDate" ma:index="72" nillable="true" ma:displayName="AddRtfMtgDate" ma:hidden="true" ma:internalName="AddRtfMtgDate" ma:readOnly="false">
      <xsd:simpleType>
        <xsd:restriction base="dms:Text">
          <xsd:maxLength value="255"/>
        </xsd:restriction>
      </xsd:simpleType>
    </xsd:element>
    <xsd:element name="RatSubmitter" ma:index="73" nillable="true" ma:displayName="RatSubmitter" ma:description="Who submitted the document for ratification" ma:hidden="true" ma:list="UserInfo" ma:SharePointGroup="0" ma:internalName="Rat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mteeAction" ma:index="74" nillable="true" ma:displayName="ApproveAction" ma:hidden="true" ma:internalName="CmteeAction" ma:readOnly="false">
      <xsd:simpleType>
        <xsd:restriction base="dms:Text">
          <xsd:maxLength value="255"/>
        </xsd:restriction>
      </xsd:simpleType>
    </xsd:element>
    <xsd:element name="RatifyAction" ma:index="75" nillable="true" ma:displayName="RatifyAction" ma:hidden="true" ma:internalName="RatifyAction" ma:readOnly="false">
      <xsd:simpleType>
        <xsd:restriction base="dms:Text">
          <xsd:maxLength value="255"/>
        </xsd:restriction>
      </xsd:simpleType>
    </xsd:element>
    <xsd:element name="Action2" ma:index="76" nillable="true" ma:displayName="Corp. Approval" ma:format="Dropdown" ma:hidden="true" ma:internalName="Action2" ma:readOnly="false">
      <xsd:simpleType>
        <xsd:restriction base="dms:Text">
          <xsd:maxLength value="255"/>
        </xsd:restriction>
      </xsd:simpleType>
    </xsd:element>
    <xsd:element name="OtherSpeciality" ma:index="77" nillable="true" ma:displayName="Other Speciality" ma:hidden="true" ma:internalName="OtherSpeciality0" ma:readOnly="false">
      <xsd:simpleType>
        <xsd:restriction base="dms:Text">
          <xsd:maxLength value="255"/>
        </xsd:restriction>
      </xsd:simpleType>
    </xsd:element>
    <xsd:element name="ReviewDate_due_3m" ma:index="78" nillable="true" ma:displayName="ReviewDate_due_3m" ma:format="DateOnly" ma:hidden="true" ma:internalName="ReviewDate_due_3m" ma:readOnly="false">
      <xsd:simpleType>
        <xsd:restriction base="dms:DateTime"/>
      </xsd:simpleType>
    </xsd:element>
    <xsd:element name="RatReqDate" ma:index="79" nillable="true" ma:displayName="RatReqDate" ma:format="DateOnly" ma:hidden="true" ma:internalName="RatReqDate" ma:readOnly="false">
      <xsd:simpleType>
        <xsd:restriction base="dms:DateTime"/>
      </xsd:simpleType>
    </xsd:element>
    <xsd:element name="PublishedBy" ma:index="80" nillable="true" ma:displayName="PublishedBy" ma:hidden="true" ma:list="UserInfo" ma:SharePointGroup="0" ma:internalName="Publish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 ma:index="81" nillable="true" ma:displayName="Publish" ma:hidden="true" ma:internalName="Publish" ma:readOnly="false">
      <xsd:simpleType>
        <xsd:restriction base="dms:Text">
          <xsd:maxLength value="255"/>
        </xsd:restriction>
      </xsd:simpleType>
    </xsd:element>
    <xsd:element name="RatComments" ma:index="82" nillable="true" ma:displayName="RatComments" ma:hidden="true" ma:internalName="RatComments" ma:readOnly="false">
      <xsd:simpleType>
        <xsd:restriction base="dms:Note"/>
      </xsd:simpleType>
    </xsd:element>
    <xsd:element name="ReSubA" ma:index="85" nillable="true" ma:displayName="ReSubA" ma:hidden="true" ma:internalName="ReSubA" ma:readOnly="false">
      <xsd:simpleType>
        <xsd:restriction base="dms:Text">
          <xsd:maxLength value="255"/>
        </xsd:restriction>
      </xsd:simpleType>
    </xsd:element>
    <xsd:element name="ReSubR" ma:index="86" nillable="true" ma:displayName="ReSubR" ma:hidden="true" ma:internalName="ReSubR" ma:readOnly="false">
      <xsd:simpleType>
        <xsd:restriction base="dms:Text">
          <xsd:maxLength value="255"/>
        </xsd:restriction>
      </xsd:simpleType>
    </xsd:element>
    <xsd:element name="Division" ma:index="87" nillable="true" ma:displayName="Lead Division" ma:description="Auto populated" ma:hidden="true" ma:internalName="Division" ma:readOnly="false">
      <xsd:simpleType>
        <xsd:restriction base="dms:Text">
          <xsd:maxLength value="255"/>
        </xsd:restriction>
      </xsd:simpleType>
    </xsd:element>
    <xsd:element name="SubRatify" ma:index="88" nillable="true" ma:displayName="SubRatify" ma:hidden="true" ma:internalName="SubRatify" ma:readOnly="false">
      <xsd:simpleType>
        <xsd:restriction base="dms:Text">
          <xsd:maxLength value="255"/>
        </xsd:restriction>
      </xsd:simpleType>
    </xsd:element>
    <xsd:element name="Submitter" ma:index="89" nillable="true" ma:displayName="Submitter" ma:description="Who submitted the document for approval" ma:hidden="true" ma:list="UserInfo" ma:SharePointGroup="0" ma:internalName="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ReqAckd" ma:index="90" nillable="true" ma:displayName="ApprovalReqAckd" ma:default="Not Requested" ma:description="Automated field for acknowledged requests" ma:format="Dropdown" ma:hidden="true" ma:internalName="Approval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pprovalComments" ma:index="91" nillable="true" ma:displayName="ApprovalComments" ma:description="Auto-populated" ma:hidden="true" ma:internalName="ApprovalComments" ma:readOnly="false">
      <xsd:simpleType>
        <xsd:restriction base="dms:Text">
          <xsd:maxLength value="255"/>
        </xsd:restriction>
      </xsd:simpleType>
    </xsd:element>
    <xsd:element name="PreApprovalInfo" ma:index="92" nillable="true" ma:displayName="PreApprovalInfo" ma:hidden="true" ma:internalName="PreApprovalInfo" ma:readOnly="false">
      <xsd:simpleType>
        <xsd:restriction base="dms:Note"/>
      </xsd:simpleType>
    </xsd:element>
    <xsd:element name="Archive" ma:index="94" nillable="true" ma:displayName="Archive" ma:hidden="true" ma:internalName="Archive" ma:readOnly="false">
      <xsd:simpleType>
        <xsd:restriction base="dms:Text">
          <xsd:maxLength value="255"/>
        </xsd:restriction>
      </xsd:simpleType>
    </xsd:element>
    <xsd:element name="Ratifier" ma:index="95" nillable="true" ma:displayName="Ratification Rep" ma:hidden="true" ma:list="UserInfo" ma:SharePointGroup="0" ma:internalName="Ratifi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10a67c-4d97-4e39-81d4-3b611f6ca074" elementFormDefault="qualified">
    <xsd:import namespace="http://schemas.microsoft.com/office/2006/documentManagement/types"/>
    <xsd:import namespace="http://schemas.microsoft.com/office/infopath/2007/PartnerControls"/>
    <xsd:element name="SpecialityLeadEmail" ma:index="42" nillable="true" ma:displayName="SpecialityLeadEmail" ma:hidden="true" ma:list="UserInfo" ma:SharePointGroup="0" ma:internalName="SpecialityLeadEmai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ecialityLeadEmailBackup" ma:index="43" nillable="true" ma:displayName="SpecialityLeadEmailBackup" ma:hidden="true" ma:list="UserInfo" ma:SharePointGroup="0" ma:internalName="SpecialityLeadEmailBackup"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58" nillable="true" ma:displayName="MediaServiceMetadata" ma:hidden="true" ma:internalName="MediaServiceMetadata" ma:readOnly="true">
      <xsd:simpleType>
        <xsd:restriction base="dms:Note"/>
      </xsd:simpleType>
    </xsd:element>
    <xsd:element name="MediaServiceAutoTags" ma:index="59" nillable="true" ma:displayName="Tags" ma:hidden="true" ma:internalName="MediaServiceAutoTags" ma:readOnly="true">
      <xsd:simpleType>
        <xsd:restriction base="dms:Text"/>
      </xsd:simpleType>
    </xsd:element>
    <xsd:element name="MediaServiceOCR" ma:index="60" nillable="true" ma:displayName="Extracted Text" ma:hidden="true" ma:internalName="MediaServiceOCR" ma:readOnly="true">
      <xsd:simpleType>
        <xsd:restriction base="dms:Note"/>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EventHashCode" ma:index="62" nillable="true" ma:displayName="MediaServiceEventHashCode" ma:hidden="true" ma:internalName="MediaServiceEventHashCode" ma:readOnly="true">
      <xsd:simpleType>
        <xsd:restriction base="dms:Text"/>
      </xsd:simpleType>
    </xsd:element>
    <xsd:element name="MediaServiceFastMetadata" ma:index="63" nillable="true" ma:displayName="MediaServiceFastMetadata" ma:hidden="true" ma:internalName="MediaServiceFastMetadata" ma:readOnly="true">
      <xsd:simpleType>
        <xsd:restriction base="dms:Note"/>
      </xsd:simpleType>
    </xsd:element>
    <xsd:element name="MediaServiceAutoKeyPoints" ma:index="83" nillable="true" ma:displayName="MediaServiceAutoKeyPoints" ma:hidden="true" ma:internalName="MediaServiceAutoKeyPoints" ma:readOnly="true">
      <xsd:simpleType>
        <xsd:restriction base="dms:Note"/>
      </xsd:simpleType>
    </xsd:element>
    <xsd:element name="MediaServiceKeyPoints" ma:index="84" nillable="true" ma:displayName="KeyPoints" ma:hidden="true" ma:internalName="MediaServiceKeyPoints" ma:readOnly="true">
      <xsd:simpleType>
        <xsd:restriction base="dms:Note"/>
      </xsd:simpleType>
    </xsd:element>
    <xsd:element name="Email" ma:index="93" nillable="true" ma:displayName="Email" ma:hidden="true" ma:list="UserInfo" ma:SharePointGroup="0" ma:internalName="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97" nillable="true" ma:displayName="MediaServiceObjectDetectorVersions" ma:hidden="true" ma:indexed="true" ma:internalName="MediaServiceObjectDetectorVersions" ma:readOnly="true">
      <xsd:simpleType>
        <xsd:restriction base="dms:Text"/>
      </xsd:simpleType>
    </xsd:element>
    <xsd:element name="MediaServiceSearchProperties" ma:index="9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2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pprovalStage xmlns="a5544097-eb68-476a-80d2-5c4688d0d6a4">Complete</ApprovalStage>
    <RequesterEmail xmlns="a5544097-eb68-476a-80d2-5c4688d0d6a4">
      <UserInfo>
        <DisplayName/>
        <AccountId xsi:nil="true"/>
        <AccountType/>
      </UserInfo>
    </RequesterEmail>
    <RatifyReqAckd xmlns="a5544097-eb68-476a-80d2-5c4688d0d6a4">Not Requested</RatifyReqAckd>
    <RatifMtgDate xmlns="a5544097-eb68-476a-80d2-5c4688d0d6a4" xsi:nil="true"/>
    <AuthorName xmlns="a5544097-eb68-476a-80d2-5c4688d0d6a4">
      <UserInfo>
        <DisplayName>Sanderson Paul</DisplayName>
        <AccountId>552</AccountId>
        <AccountType/>
      </UserInfo>
    </AuthorName>
    <ApprovalLevel xmlns="a5544097-eb68-476a-80d2-5c4688d0d6a4">Corporate</ApprovalLevel>
    <Ratifier xmlns="a5544097-eb68-476a-80d2-5c4688d0d6a4">
      <UserInfo>
        <DisplayName/>
        <AccountId xsi:nil="true"/>
        <AccountType/>
      </UserInfo>
    </Ratifier>
    <LocalApprover2 xmlns="a5544097-eb68-476a-80d2-5c4688d0d6a4">
      <UserInfo>
        <DisplayName/>
        <AccountId xsi:nil="true"/>
        <AccountType/>
      </UserInfo>
    </LocalApprover2>
    <AdminComments xmlns="a5544097-eb68-476a-80d2-5c4688d0d6a4" xsi:nil="true"/>
    <ReviewDate_due_6m xmlns="a5544097-eb68-476a-80d2-5c4688d0d6a4">2023-11-03T00:00:00+00:00</ReviewDate_due_6m>
    <Consumer_Speciality_2 xmlns="a5544097-eb68-476a-80d2-5c4688d0d6a4"/>
    <AdminAction2 xmlns="a5544097-eb68-476a-80d2-5c4688d0d6a4" xsi:nil="true"/>
    <ManualApprovalLocal xmlns="a5544097-eb68-476a-80d2-5c4688d0d6a4" xsi:nil="true"/>
    <RatifyAction xmlns="a5544097-eb68-476a-80d2-5c4688d0d6a4" xsi:nil="true"/>
    <ReviewAction xmlns="a5544097-eb68-476a-80d2-5c4688d0d6a4" xsi:nil="true"/>
    <DateApproved xmlns="a5544097-eb68-476a-80d2-5c4688d0d6a4">2024-04-30T23:00:00+00:00</DateApproved>
    <CommitteApprover xmlns="a5544097-eb68-476a-80d2-5c4688d0d6a4">
      <UserInfo>
        <DisplayName/>
        <AccountId xsi:nil="true"/>
        <AccountType/>
      </UserInfo>
    </CommitteApprover>
    <Action2 xmlns="a5544097-eb68-476a-80d2-5c4688d0d6a4" xsi:nil="true"/>
    <ReviewDateRevised_Comments xmlns="a5544097-eb68-476a-80d2-5c4688d0d6a4">Changed to match leaflet</ReviewDateRevised_Comments>
    <AddMtgDate xmlns="a5544097-eb68-476a-80d2-5c4688d0d6a4" xsi:nil="true"/>
    <MtgDateComments xmlns="a5544097-eb68-476a-80d2-5c4688d0d6a4" xsi:nil="true"/>
    <RatComments xmlns="a5544097-eb68-476a-80d2-5c4688d0d6a4" xsi:nil="true"/>
    <RatificationCmtee xmlns="a5544097-eb68-476a-80d2-5c4688d0d6a4">21</RatificationCmtee>
    <ReviewStatus xmlns="a5544097-eb68-476a-80d2-5c4688d0d6a4">Not Due</ReviewStatus>
    <TrustApprovalStatus xmlns="a5544097-eb68-476a-80d2-5c4688d0d6a4">Published</TrustApprovalStatus>
    <ManualApprovalComments xmlns="a5544097-eb68-476a-80d2-5c4688d0d6a4" xsi:nil="true"/>
    <RatifiedBy xmlns="a5544097-eb68-476a-80d2-5c4688d0d6a4">
      <UserInfo>
        <DisplayName>White Elvina</DisplayName>
        <AccountId>21</AccountId>
        <AccountType/>
      </UserInfo>
    </RatifiedBy>
    <RatifMtgDateComments xmlns="a5544097-eb68-476a-80d2-5c4688d0d6a4" xsi:nil="true"/>
    <Publish xmlns="a5544097-eb68-476a-80d2-5c4688d0d6a4" xsi:nil="true"/>
    <ReSubA xmlns="a5544097-eb68-476a-80d2-5c4688d0d6a4" xsi:nil="true"/>
    <DocumentType xmlns="a5544097-eb68-476a-80d2-5c4688d0d6a4">Patient information leaflet</DocumentType>
    <DateSubmitted xmlns="a5544097-eb68-476a-80d2-5c4688d0d6a4" xsi:nil="true"/>
    <NextAction xmlns="a5544097-eb68-476a-80d2-5c4688d0d6a4" xsi:nil="true"/>
    <ApproverName xmlns="a5544097-eb68-476a-80d2-5c4688d0d6a4">
      <UserInfo>
        <DisplayName>White Elvina</DisplayName>
        <AccountId>21</AccountId>
        <AccountType/>
      </UserInfo>
    </ApproverName>
    <RatifyOverrideReason xmlns="a5544097-eb68-476a-80d2-5c4688d0d6a4" xsi:nil="true"/>
    <SubRatify xmlns="a5544097-eb68-476a-80d2-5c4688d0d6a4" xsi:nil="true"/>
    <ReviewDateChangedBy xmlns="a5544097-eb68-476a-80d2-5c4688d0d6a4">
      <UserInfo>
        <DisplayName>Gordon Lindsey</DisplayName>
        <AccountId>4945</AccountId>
        <AccountType/>
      </UserInfo>
    </ReviewDateChangedBy>
    <ReviewDate_due_3m xmlns="a5544097-eb68-476a-80d2-5c4688d0d6a4">2024-02-01T00:00:00+00:00</ReviewDate_due_3m>
    <Committee xmlns="a5544097-eb68-476a-80d2-5c4688d0d6a4">52</Committee>
    <SpecialityLeadEmailBackup xmlns="a810a67c-4d97-4e39-81d4-3b611f6ca074">
      <UserInfo>
        <DisplayName/>
        <AccountId xsi:nil="true"/>
        <AccountType/>
      </UserInfo>
    </SpecialityLeadEmailBackup>
    <Action xmlns="a5544097-eb68-476a-80d2-5c4688d0d6a4" xsi:nil="true"/>
    <CmteeAction xmlns="a5544097-eb68-476a-80d2-5c4688d0d6a4" xsi:nil="true"/>
    <PublishedBy xmlns="a5544097-eb68-476a-80d2-5c4688d0d6a4">
      <UserInfo>
        <DisplayName>Gordon Lindsey</DisplayName>
        <AccountId>4945</AccountId>
        <AccountType/>
      </UserInfo>
    </PublishedBy>
    <Email xmlns="a810a67c-4d97-4e39-81d4-3b611f6ca074">
      <UserInfo>
        <DisplayName/>
        <AccountId xsi:nil="true"/>
        <AccountType/>
      </UserInfo>
    </Email>
    <ApprovalReqAckd xmlns="a5544097-eb68-476a-80d2-5c4688d0d6a4">Not Requested</ApprovalReqAckd>
    <EditDoc xmlns="a5544097-eb68-476a-80d2-5c4688d0d6a4" xsi:nil="true"/>
    <RatSubmitter xmlns="a5544097-eb68-476a-80d2-5c4688d0d6a4">
      <UserInfo>
        <DisplayName/>
        <AccountId xsi:nil="true"/>
        <AccountType/>
      </UserInfo>
    </RatSubmitter>
    <OwnerComments xmlns="a5544097-eb68-476a-80d2-5c4688d0d6a4" xsi:nil="true"/>
    <ApprovalComments xmlns="a5544097-eb68-476a-80d2-5c4688d0d6a4" xsi:nil="true"/>
    <VersionNo xmlns="a5544097-eb68-476a-80d2-5c4688d0d6a4" xsi:nil="true"/>
    <PreApprovalInfo xmlns="a5544097-eb68-476a-80d2-5c4688d0d6a4" xsi:nil="true"/>
    <Keyword xmlns="a5544097-eb68-476a-80d2-5c4688d0d6a4" xsi:nil="true"/>
    <Manual_Action xmlns="a5544097-eb68-476a-80d2-5c4688d0d6a4" xsi:nil="true"/>
    <ApprovalProgress xmlns="a5544097-eb68-476a-80d2-5c4688d0d6a4" xsi:nil="true"/>
    <LocalApprover xmlns="a5544097-eb68-476a-80d2-5c4688d0d6a4">
      <UserInfo>
        <DisplayName/>
        <AccountId xsi:nil="true"/>
        <AccountType/>
      </UserInfo>
    </LocalApprover>
    <ReviewDate xmlns="a5544097-eb68-476a-80d2-5c4688d0d6a4">2027-05-31T23:00:00+00:00</ReviewDate>
    <Archive xmlns="a5544097-eb68-476a-80d2-5c4688d0d6a4" xsi:nil="true"/>
    <CheckIn xmlns="a5544097-eb68-476a-80d2-5c4688d0d6a4" xsi:nil="true"/>
    <BackupApprover xmlns="a5544097-eb68-476a-80d2-5c4688d0d6a4">
      <UserInfo>
        <DisplayName/>
        <AccountId xsi:nil="true"/>
        <AccountType/>
      </UserInfo>
    </BackupApprover>
    <OtherSpeciality xmlns="a5544097-eb68-476a-80d2-5c4688d0d6a4" xsi:nil="true"/>
    <RequestorName xmlns="a5544097-eb68-476a-80d2-5c4688d0d6a4">
      <UserInfo>
        <DisplayName/>
        <AccountId xsi:nil="true"/>
        <AccountType/>
      </UserInfo>
    </RequestorName>
    <SpecialityLeadEmail xmlns="a810a67c-4d97-4e39-81d4-3b611f6ca074">
      <UserInfo>
        <DisplayName/>
        <AccountId xsi:nil="true"/>
        <AccountType/>
      </UserInfo>
    </SpecialityLeadEmail>
    <ChangeReason xmlns="a5544097-eb68-476a-80d2-5c4688d0d6a4" xsi:nil="true"/>
    <DateRatified xmlns="a5544097-eb68-476a-80d2-5c4688d0d6a4">2024-04-30T23:00:00+00:00</DateRatified>
    <LeadSpeciality xmlns="a5544097-eb68-476a-80d2-5c4688d0d6a4">178</LeadSpeciality>
    <ChangesMade xmlns="a5544097-eb68-476a-80d2-5c4688d0d6a4">Added to DMS Owner updated</ChangesMade>
    <SpecialityLead xmlns="a5544097-eb68-476a-80d2-5c4688d0d6a4" xsi:nil="true"/>
    <CmteeMtgDate xmlns="a5544097-eb68-476a-80d2-5c4688d0d6a4" xsi:nil="true"/>
    <Division xmlns="a5544097-eb68-476a-80d2-5c4688d0d6a4">Medicine</Division>
    <Submitter xmlns="a5544097-eb68-476a-80d2-5c4688d0d6a4">
      <UserInfo>
        <DisplayName/>
        <AccountId xsi:nil="true"/>
        <AccountType/>
      </UserInfo>
    </Submitter>
    <ApprovalOverrideReason xmlns="a5544097-eb68-476a-80d2-5c4688d0d6a4" xsi:nil="true"/>
    <DatePublished xmlns="a5544097-eb68-476a-80d2-5c4688d0d6a4">2021-12-03T13:44:05+00:00</DatePublished>
    <AddRtfMtgDate xmlns="a5544097-eb68-476a-80d2-5c4688d0d6a4" xsi:nil="true"/>
    <RatReqDate xmlns="a5544097-eb68-476a-80d2-5c4688d0d6a4" xsi:nil="true"/>
    <ReSubR xmlns="a5544097-eb68-476a-80d2-5c4688d0d6a4" xsi:nil="true"/>
    <SharedWithUsers xmlns="a5544097-eb68-476a-80d2-5c4688d0d6a4">
      <UserInfo>
        <DisplayName>Sanderson Paul</DisplayName>
        <AccountId>552</AccountId>
        <AccountType/>
      </UserInfo>
    </SharedWithUsers>
  </documentManagement>
</p:properties>
</file>

<file path=customXml/itemProps1.xml><?xml version="1.0" encoding="utf-8"?>
<ds:datastoreItem xmlns:ds="http://schemas.openxmlformats.org/officeDocument/2006/customXml" ds:itemID="{D4502D6E-A9BD-4A26-B339-22C8ACB86E42}">
  <ds:schemaRefs>
    <ds:schemaRef ds:uri="http://schemas.microsoft.com/sharepoint/v3/contenttype/forms"/>
  </ds:schemaRefs>
</ds:datastoreItem>
</file>

<file path=customXml/itemProps2.xml><?xml version="1.0" encoding="utf-8"?>
<ds:datastoreItem xmlns:ds="http://schemas.openxmlformats.org/officeDocument/2006/customXml" ds:itemID="{AF47A1F2-6E10-4668-BA91-8E5F8D6B77A7}"/>
</file>

<file path=customXml/itemProps3.xml><?xml version="1.0" encoding="utf-8"?>
<ds:datastoreItem xmlns:ds="http://schemas.openxmlformats.org/officeDocument/2006/customXml" ds:itemID="{FCEC440E-B2BE-464D-A4BC-37FFFB406C60}">
  <ds:schemaRefs>
    <ds:schemaRef ds:uri="http://purl.org/dc/terms/"/>
    <ds:schemaRef ds:uri="http://schemas.openxmlformats.org/package/2006/metadata/core-properties"/>
    <ds:schemaRef ds:uri="http://purl.org/dc/dcmitype/"/>
    <ds:schemaRef ds:uri="http://schemas.microsoft.com/office/infopath/2007/PartnerControls"/>
    <ds:schemaRef ds:uri="a810a67c-4d97-4e39-81d4-3b611f6ca074"/>
    <ds:schemaRef ds:uri="http://schemas.microsoft.com/office/2006/documentManagement/types"/>
    <ds:schemaRef ds:uri="http://schemas.microsoft.com/office/2006/metadata/properties"/>
    <ds:schemaRef ds:uri="http://purl.org/dc/elements/1.1/"/>
    <ds:schemaRef ds:uri="a5544097-eb68-476a-80d2-5c4688d0d6a4"/>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493</Words>
  <Characters>2811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PIL Clinical Procedure no General Anaesthetic or Sedation Template</vt:lpstr>
    </vt:vector>
  </TitlesOfParts>
  <Company>Alder Hey Children's NHS Trust</Company>
  <LinksUpToDate>false</LinksUpToDate>
  <CharactersWithSpaces>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Prepare (Reconstitute) an Antibiotic Powder for Oral Solution PIAG M34</dc:title>
  <dc:creator>NHS</dc:creator>
  <cp:lastModifiedBy>Hancock Melanie</cp:lastModifiedBy>
  <cp:revision>2</cp:revision>
  <cp:lastPrinted>2019-08-09T14:17:00Z</cp:lastPrinted>
  <dcterms:created xsi:type="dcterms:W3CDTF">2024-08-23T09:16:00Z</dcterms:created>
  <dcterms:modified xsi:type="dcterms:W3CDTF">2024-08-23T09:16:00Z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0x010100606E14B92E9E844697E2FCEBD45312A0009859E12BA2081442A763127A2872E768</vt:lpwstr>
  </property>
  <property fmtid="{D5CDD505-2E9C-101B-9397-08002B2CF9AE}" pid="3" name="Approval Level">
    <vt:lpwstr>Not Due</vt:lpwstr>
  </property>
  <property fmtid="{D5CDD505-2E9C-101B-9397-08002B2CF9AE}" pid="4" name="no8n">
    <vt:filetime>2021-04-30T23:00:00Z</vt:filetime>
  </property>
</Properties>
</file>