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273E"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560761" wp14:editId="1A65FD11">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55AA2D12" wp14:editId="7C8FF8B5">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B7C79D9" w14:textId="77777777" w:rsidR="00ED7F86" w:rsidRPr="00ED7F86" w:rsidRDefault="00ED7F86" w:rsidP="00ED7F86">
      <w:pPr>
        <w:rPr>
          <w:rFonts w:ascii="Arial" w:hAnsi="Arial"/>
          <w:sz w:val="16"/>
          <w:szCs w:val="16"/>
          <w:lang w:eastAsia="en-US"/>
        </w:rPr>
      </w:pPr>
    </w:p>
    <w:p w14:paraId="315B4B48" w14:textId="77777777"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1663CDA5" w14:textId="77777777" w:rsidR="00ED7F86" w:rsidRPr="00ED7F86" w:rsidRDefault="00823E1B"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A452A8B" wp14:editId="0A7DFAD4">
                <wp:simplePos x="0" y="0"/>
                <wp:positionH relativeFrom="column">
                  <wp:posOffset>1682750</wp:posOffset>
                </wp:positionH>
                <wp:positionV relativeFrom="paragraph">
                  <wp:posOffset>11430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70A33" w14:textId="46DB0F82" w:rsidR="00ED7F86" w:rsidRPr="00F244EC" w:rsidRDefault="002413C1" w:rsidP="00222FFF">
                            <w:pPr>
                              <w:pStyle w:val="BodyText"/>
                              <w:spacing w:line="276" w:lineRule="auto"/>
                              <w:jc w:val="center"/>
                              <w:outlineLvl w:val="0"/>
                              <w:rPr>
                                <w:rFonts w:ascii="Arial" w:hAnsi="Arial" w:cs="Arial"/>
                              </w:rPr>
                            </w:pPr>
                            <w:r>
                              <w:rPr>
                                <w:rFonts w:ascii="Arial" w:hAnsi="Arial" w:cs="Arial"/>
                              </w:rPr>
                              <w:t>Children’s Speech and Language Therapy</w:t>
                            </w:r>
                          </w:p>
                          <w:p w14:paraId="3FCF13C7" w14:textId="27A8E227" w:rsidR="00ED7F86" w:rsidRPr="00F244EC" w:rsidRDefault="002413C1"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Helping your child understand language </w:t>
                            </w:r>
                          </w:p>
                          <w:p w14:paraId="06369D8D" w14:textId="31569C0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2413C1">
                              <w:rPr>
                                <w:rFonts w:ascii="Arial" w:hAnsi="Arial" w:cs="Arial"/>
                              </w:rPr>
                              <w:t>parents, carers and settings</w:t>
                            </w:r>
                          </w:p>
                          <w:p w14:paraId="7846DF0B"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52A8B" id="_x0000_t202" coordsize="21600,21600" o:spt="202" path="m,l,21600r21600,l21600,xe">
                <v:stroke joinstyle="miter"/>
                <v:path gradientshapeok="t" o:connecttype="rect"/>
              </v:shapetype>
              <v:shape id="Text Box 21" o:spid="_x0000_s1026" type="#_x0000_t202" style="position:absolute;margin-left:132.5pt;margin-top:.9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" stroked="f">
                <v:textbox>
                  <w:txbxContent>
                    <w:p w14:paraId="26770A33" w14:textId="46DB0F82" w:rsidR="00ED7F86" w:rsidRPr="00F244EC" w:rsidRDefault="002413C1" w:rsidP="00222FFF">
                      <w:pPr>
                        <w:pStyle w:val="BodyText"/>
                        <w:spacing w:line="276" w:lineRule="auto"/>
                        <w:jc w:val="center"/>
                        <w:outlineLvl w:val="0"/>
                        <w:rPr>
                          <w:rFonts w:ascii="Arial" w:hAnsi="Arial" w:cs="Arial"/>
                        </w:rPr>
                      </w:pPr>
                      <w:r>
                        <w:rPr>
                          <w:rFonts w:ascii="Arial" w:hAnsi="Arial" w:cs="Arial"/>
                        </w:rPr>
                        <w:t>Children’s Speech and Language Therapy</w:t>
                      </w:r>
                    </w:p>
                    <w:p w14:paraId="3FCF13C7" w14:textId="27A8E227" w:rsidR="00ED7F86" w:rsidRPr="00F244EC" w:rsidRDefault="002413C1"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Helping your child understand </w:t>
                      </w:r>
                      <w:proofErr w:type="gramStart"/>
                      <w:r>
                        <w:rPr>
                          <w:rFonts w:ascii="Arial" w:hAnsi="Arial" w:cs="Arial"/>
                          <w:b/>
                          <w:color w:val="4F81BD"/>
                          <w:sz w:val="28"/>
                          <w:szCs w:val="28"/>
                        </w:rPr>
                        <w:t>language</w:t>
                      </w:r>
                      <w:proofErr w:type="gramEnd"/>
                      <w:r>
                        <w:rPr>
                          <w:rFonts w:ascii="Arial" w:hAnsi="Arial" w:cs="Arial"/>
                          <w:b/>
                          <w:color w:val="4F81BD"/>
                          <w:sz w:val="28"/>
                          <w:szCs w:val="28"/>
                        </w:rPr>
                        <w:t xml:space="preserve"> </w:t>
                      </w:r>
                    </w:p>
                    <w:p w14:paraId="06369D8D" w14:textId="31569C0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2413C1">
                        <w:rPr>
                          <w:rFonts w:ascii="Arial" w:hAnsi="Arial" w:cs="Arial"/>
                        </w:rPr>
                        <w:t xml:space="preserve">parents, </w:t>
                      </w:r>
                      <w:proofErr w:type="gramStart"/>
                      <w:r w:rsidR="002413C1">
                        <w:rPr>
                          <w:rFonts w:ascii="Arial" w:hAnsi="Arial" w:cs="Arial"/>
                        </w:rPr>
                        <w:t>carers</w:t>
                      </w:r>
                      <w:proofErr w:type="gramEnd"/>
                      <w:r w:rsidR="002413C1">
                        <w:rPr>
                          <w:rFonts w:ascii="Arial" w:hAnsi="Arial" w:cs="Arial"/>
                        </w:rPr>
                        <w:t xml:space="preserve"> and settings</w:t>
                      </w:r>
                    </w:p>
                    <w:p w14:paraId="7846DF0B" w14:textId="77777777" w:rsidR="00ED7F86" w:rsidRPr="00E81743" w:rsidRDefault="00ED7F86" w:rsidP="00ED7F86"/>
                  </w:txbxContent>
                </v:textbox>
              </v:shape>
            </w:pict>
          </mc:Fallback>
        </mc:AlternateContent>
      </w:r>
    </w:p>
    <w:p w14:paraId="0DD4E72B" w14:textId="77777777" w:rsidR="00ED7F86" w:rsidRPr="00ED7F86" w:rsidRDefault="00ED7F86" w:rsidP="00ED7F86">
      <w:pPr>
        <w:rPr>
          <w:rFonts w:ascii="Arial" w:hAnsi="Arial" w:cs="Arial"/>
          <w:b/>
          <w:szCs w:val="20"/>
          <w:lang w:eastAsia="en-US"/>
        </w:rPr>
      </w:pPr>
    </w:p>
    <w:p w14:paraId="3BB52740" w14:textId="77777777" w:rsidR="00ED7F86" w:rsidRDefault="00ED7F86" w:rsidP="00ED7F86">
      <w:pPr>
        <w:rPr>
          <w:rFonts w:ascii="Arial" w:hAnsi="Arial" w:cs="Arial"/>
          <w:b/>
          <w:szCs w:val="20"/>
          <w:lang w:eastAsia="en-US"/>
        </w:rPr>
      </w:pPr>
    </w:p>
    <w:p w14:paraId="2FAF98CB" w14:textId="77777777" w:rsidR="00302A6B" w:rsidRDefault="00302A6B" w:rsidP="00ED7F86">
      <w:pPr>
        <w:rPr>
          <w:rFonts w:ascii="Arial" w:hAnsi="Arial" w:cs="Arial"/>
          <w:b/>
          <w:szCs w:val="20"/>
          <w:lang w:eastAsia="en-US"/>
        </w:rPr>
      </w:pPr>
    </w:p>
    <w:p w14:paraId="7E8575B7" w14:textId="77777777" w:rsidR="00302A6B" w:rsidRDefault="00302A6B" w:rsidP="00ED7F86">
      <w:pPr>
        <w:rPr>
          <w:rFonts w:ascii="Arial" w:hAnsi="Arial" w:cs="Arial"/>
          <w:b/>
          <w:szCs w:val="20"/>
          <w:lang w:eastAsia="en-US"/>
        </w:rPr>
      </w:pPr>
    </w:p>
    <w:p w14:paraId="6101E2BE" w14:textId="77777777" w:rsidR="00302A6B" w:rsidRDefault="00302A6B" w:rsidP="00ED7F86">
      <w:pPr>
        <w:rPr>
          <w:rFonts w:ascii="Arial" w:hAnsi="Arial" w:cs="Arial"/>
          <w:b/>
          <w:szCs w:val="20"/>
          <w:lang w:eastAsia="en-US"/>
        </w:rPr>
      </w:pPr>
    </w:p>
    <w:p w14:paraId="0079EFFC" w14:textId="77777777" w:rsidR="0030263F" w:rsidRDefault="0030263F" w:rsidP="002413C1">
      <w:pPr>
        <w:spacing w:line="276" w:lineRule="auto"/>
        <w:ind w:right="3"/>
        <w:rPr>
          <w:rFonts w:ascii="Arial" w:hAnsi="Arial" w:cs="Arial"/>
        </w:rPr>
      </w:pPr>
    </w:p>
    <w:p w14:paraId="142848D7" w14:textId="4E5ECC16" w:rsidR="002413C1" w:rsidRPr="002413C1" w:rsidRDefault="002413C1" w:rsidP="007F5C96">
      <w:pPr>
        <w:spacing w:line="276" w:lineRule="auto"/>
        <w:ind w:right="3"/>
        <w:jc w:val="both"/>
        <w:rPr>
          <w:rFonts w:ascii="Arial" w:hAnsi="Arial" w:cs="Arial"/>
        </w:rPr>
      </w:pPr>
      <w:r w:rsidRPr="002413C1">
        <w:rPr>
          <w:rFonts w:ascii="Arial" w:hAnsi="Arial" w:cs="Arial"/>
        </w:rPr>
        <w:t>Understanding of language (</w:t>
      </w:r>
      <w:r w:rsidR="007F5C96">
        <w:rPr>
          <w:rFonts w:ascii="Arial" w:hAnsi="Arial" w:cs="Arial"/>
        </w:rPr>
        <w:t xml:space="preserve">also known as </w:t>
      </w:r>
      <w:r w:rsidRPr="002413C1">
        <w:rPr>
          <w:rFonts w:ascii="Arial" w:hAnsi="Arial" w:cs="Arial"/>
        </w:rPr>
        <w:t>comprehension</w:t>
      </w:r>
      <w:r w:rsidR="007F5C96">
        <w:rPr>
          <w:rFonts w:ascii="Arial" w:hAnsi="Arial" w:cs="Arial"/>
        </w:rPr>
        <w:t xml:space="preserve"> or receptive language</w:t>
      </w:r>
      <w:r w:rsidRPr="002413C1">
        <w:rPr>
          <w:rFonts w:ascii="Arial" w:hAnsi="Arial" w:cs="Arial"/>
        </w:rPr>
        <w:t>) means understanding the spoken word.</w:t>
      </w:r>
    </w:p>
    <w:p w14:paraId="687F2AA8" w14:textId="77777777" w:rsidR="002413C1" w:rsidRPr="002413C1" w:rsidRDefault="002413C1" w:rsidP="007F5C96">
      <w:pPr>
        <w:spacing w:line="276" w:lineRule="auto"/>
        <w:ind w:right="3"/>
        <w:jc w:val="both"/>
        <w:rPr>
          <w:rFonts w:ascii="Arial" w:hAnsi="Arial" w:cs="Arial"/>
        </w:rPr>
      </w:pPr>
      <w:r w:rsidRPr="002413C1">
        <w:rPr>
          <w:rFonts w:ascii="Arial" w:hAnsi="Arial" w:cs="Arial"/>
        </w:rPr>
        <w:t>This is different to understanding how things work or what they are used for (e.g. knowing how to work the iPad).</w:t>
      </w:r>
    </w:p>
    <w:p w14:paraId="719464F7" w14:textId="77777777" w:rsidR="002413C1" w:rsidRPr="002413C1" w:rsidRDefault="002413C1" w:rsidP="007F5C96">
      <w:pPr>
        <w:spacing w:line="276" w:lineRule="auto"/>
        <w:ind w:right="3"/>
        <w:jc w:val="both"/>
        <w:rPr>
          <w:rFonts w:ascii="Arial" w:hAnsi="Arial" w:cs="Arial"/>
        </w:rPr>
      </w:pPr>
      <w:r w:rsidRPr="002413C1">
        <w:rPr>
          <w:rFonts w:ascii="Arial" w:hAnsi="Arial" w:cs="Arial"/>
        </w:rPr>
        <w:t>In the early stages of language development children pick up meaning from all the cues around them, e.g. they know it is time for lunch when they see their bowl on the table but might not yet understand the word “lunchtime” (this is situational understanding or understanding of routines).</w:t>
      </w:r>
    </w:p>
    <w:p w14:paraId="64F2542F" w14:textId="77777777" w:rsidR="002413C1" w:rsidRPr="002413C1" w:rsidRDefault="002413C1" w:rsidP="007F5C96">
      <w:pPr>
        <w:spacing w:line="276" w:lineRule="auto"/>
        <w:ind w:right="3"/>
        <w:jc w:val="both"/>
        <w:rPr>
          <w:rFonts w:ascii="Arial" w:hAnsi="Arial" w:cs="Arial"/>
        </w:rPr>
      </w:pPr>
    </w:p>
    <w:p w14:paraId="3F94840A" w14:textId="77777777" w:rsidR="002413C1" w:rsidRPr="002413C1" w:rsidRDefault="002413C1" w:rsidP="007F5C96">
      <w:pPr>
        <w:spacing w:line="276" w:lineRule="auto"/>
        <w:ind w:right="3"/>
        <w:jc w:val="both"/>
        <w:rPr>
          <w:rFonts w:ascii="Arial" w:hAnsi="Arial" w:cs="Arial"/>
        </w:rPr>
      </w:pPr>
      <w:r w:rsidRPr="002413C1">
        <w:rPr>
          <w:rFonts w:ascii="Arial" w:hAnsi="Arial" w:cs="Arial"/>
        </w:rPr>
        <w:t>Some children can find it difficult to understand words, follow instructions or respond to questions.</w:t>
      </w:r>
    </w:p>
    <w:p w14:paraId="3F9A3BDD" w14:textId="77777777" w:rsidR="002413C1" w:rsidRPr="002413C1" w:rsidRDefault="002413C1" w:rsidP="007F5C96">
      <w:pPr>
        <w:spacing w:line="276" w:lineRule="auto"/>
        <w:ind w:right="3"/>
        <w:jc w:val="both"/>
        <w:rPr>
          <w:rFonts w:ascii="Arial" w:hAnsi="Arial" w:cs="Arial"/>
        </w:rPr>
      </w:pPr>
      <w:r w:rsidRPr="002413C1">
        <w:rPr>
          <w:rFonts w:ascii="Arial" w:hAnsi="Arial" w:cs="Arial"/>
        </w:rPr>
        <w:t>They may repeat back the words you used and can become upset or frustrated when they don’t understand.</w:t>
      </w:r>
    </w:p>
    <w:p w14:paraId="20D18193" w14:textId="77777777" w:rsidR="002413C1" w:rsidRPr="002413C1" w:rsidRDefault="002413C1" w:rsidP="002413C1">
      <w:pPr>
        <w:spacing w:line="276" w:lineRule="auto"/>
        <w:ind w:right="3"/>
        <w:rPr>
          <w:rFonts w:ascii="Arial" w:hAnsi="Arial" w:cs="Arial"/>
        </w:rPr>
      </w:pPr>
    </w:p>
    <w:p w14:paraId="6735919C" w14:textId="236214DA" w:rsidR="0030263F" w:rsidRDefault="002413C1" w:rsidP="0030263F">
      <w:pPr>
        <w:spacing w:line="276" w:lineRule="auto"/>
        <w:ind w:right="3"/>
        <w:rPr>
          <w:rFonts w:ascii="Arial" w:hAnsi="Arial" w:cs="Arial"/>
        </w:rPr>
      </w:pPr>
      <w:r w:rsidRPr="002413C1">
        <w:rPr>
          <w:rFonts w:ascii="Arial" w:hAnsi="Arial" w:cs="Arial"/>
        </w:rPr>
        <w:t>To help your child learn the meaning of new words and support their understanding of instructions follow our top tips</w:t>
      </w:r>
      <w:r w:rsidR="003D089F">
        <w:rPr>
          <w:rFonts w:ascii="Arial" w:hAnsi="Arial" w:cs="Arial"/>
        </w:rPr>
        <w:t>:</w:t>
      </w:r>
    </w:p>
    <w:p w14:paraId="1FDE31C7" w14:textId="77777777" w:rsidR="0030263F" w:rsidRDefault="0030263F" w:rsidP="0030263F">
      <w:pPr>
        <w:spacing w:line="276" w:lineRule="auto"/>
        <w:ind w:right="3"/>
        <w:rPr>
          <w:rFonts w:ascii="Arial" w:hAnsi="Arial" w:cs="Arial"/>
        </w:rPr>
      </w:pPr>
    </w:p>
    <w:p w14:paraId="7B791F02" w14:textId="03540C43" w:rsidR="002413C1" w:rsidRPr="003D089F" w:rsidRDefault="002413C1" w:rsidP="003D089F">
      <w:pPr>
        <w:pStyle w:val="ListParagraph"/>
        <w:numPr>
          <w:ilvl w:val="0"/>
          <w:numId w:val="2"/>
        </w:numPr>
        <w:spacing w:line="276" w:lineRule="auto"/>
        <w:ind w:right="3"/>
        <w:rPr>
          <w:rFonts w:ascii="Arial" w:hAnsi="Arial" w:cs="Arial"/>
        </w:rPr>
      </w:pPr>
      <w:r w:rsidRPr="003D089F">
        <w:rPr>
          <w:rFonts w:ascii="Arial" w:hAnsi="Arial" w:cs="Arial"/>
          <w:b/>
          <w:bCs/>
        </w:rPr>
        <w:t>Get your child’s attention</w:t>
      </w:r>
      <w:r w:rsidRPr="003D089F">
        <w:rPr>
          <w:rFonts w:ascii="Arial" w:hAnsi="Arial" w:cs="Arial"/>
        </w:rPr>
        <w:t xml:space="preserve"> before talking to them, say their name and get down to their level</w:t>
      </w:r>
    </w:p>
    <w:p w14:paraId="70A784C3" w14:textId="77777777" w:rsidR="002413C1" w:rsidRPr="002413C1" w:rsidRDefault="002413C1" w:rsidP="002413C1">
      <w:pPr>
        <w:spacing w:line="276" w:lineRule="auto"/>
        <w:ind w:left="360"/>
        <w:rPr>
          <w:rFonts w:ascii="Arial" w:hAnsi="Arial" w:cs="Arial"/>
        </w:rPr>
      </w:pPr>
    </w:p>
    <w:p w14:paraId="659D228D" w14:textId="7E5F8ABC" w:rsidR="002413C1" w:rsidRPr="002413C1" w:rsidRDefault="002413C1" w:rsidP="002413C1">
      <w:pPr>
        <w:numPr>
          <w:ilvl w:val="0"/>
          <w:numId w:val="2"/>
        </w:numPr>
        <w:spacing w:line="276" w:lineRule="auto"/>
        <w:rPr>
          <w:rFonts w:ascii="Arial" w:hAnsi="Arial" w:cs="Arial"/>
        </w:rPr>
      </w:pPr>
      <w:r w:rsidRPr="003D089F">
        <w:rPr>
          <w:rFonts w:ascii="Arial" w:hAnsi="Arial" w:cs="Arial"/>
          <w:b/>
          <w:bCs/>
        </w:rPr>
        <w:t>Check level of background noise</w:t>
      </w:r>
      <w:r w:rsidRPr="002413C1">
        <w:rPr>
          <w:rFonts w:ascii="Arial" w:hAnsi="Arial" w:cs="Arial"/>
        </w:rPr>
        <w:t xml:space="preserve"> </w:t>
      </w:r>
      <w:r w:rsidR="003D089F">
        <w:rPr>
          <w:rFonts w:ascii="Arial" w:hAnsi="Arial" w:cs="Arial"/>
        </w:rPr>
        <w:t xml:space="preserve">(tv, music, other people) </w:t>
      </w:r>
      <w:r w:rsidRPr="002413C1">
        <w:rPr>
          <w:rFonts w:ascii="Arial" w:hAnsi="Arial" w:cs="Arial"/>
        </w:rPr>
        <w:t>– this can make it hard for a child to tune in to words</w:t>
      </w:r>
    </w:p>
    <w:p w14:paraId="584362D9" w14:textId="77777777" w:rsidR="002413C1" w:rsidRPr="002413C1" w:rsidRDefault="002413C1" w:rsidP="0030263F">
      <w:pPr>
        <w:rPr>
          <w:rFonts w:ascii="Arial" w:hAnsi="Arial" w:cs="Arial"/>
        </w:rPr>
      </w:pPr>
    </w:p>
    <w:p w14:paraId="2C3400B1" w14:textId="1CB7C316" w:rsidR="002413C1" w:rsidRPr="00BE41F6" w:rsidRDefault="002413C1" w:rsidP="002413C1">
      <w:pPr>
        <w:numPr>
          <w:ilvl w:val="0"/>
          <w:numId w:val="2"/>
        </w:numPr>
        <w:spacing w:line="276" w:lineRule="auto"/>
        <w:rPr>
          <w:rFonts w:ascii="Arial" w:hAnsi="Arial" w:cs="Arial"/>
        </w:rPr>
      </w:pPr>
      <w:r w:rsidRPr="003D089F">
        <w:rPr>
          <w:rFonts w:ascii="Arial" w:hAnsi="Arial" w:cs="Arial"/>
          <w:b/>
          <w:bCs/>
        </w:rPr>
        <w:t>Give short and simple instructions</w:t>
      </w:r>
      <w:r w:rsidR="00BE41F6">
        <w:rPr>
          <w:rFonts w:ascii="Arial" w:hAnsi="Arial" w:cs="Arial"/>
        </w:rPr>
        <w:t>;</w:t>
      </w:r>
      <w:r w:rsidRPr="002413C1">
        <w:rPr>
          <w:rFonts w:ascii="Arial" w:hAnsi="Arial" w:cs="Arial"/>
        </w:rPr>
        <w:t xml:space="preserve"> keeping sentences short helps your child remember what you have asked them to do. </w:t>
      </w:r>
      <w:r w:rsidRPr="00BE41F6">
        <w:rPr>
          <w:rFonts w:ascii="Arial" w:hAnsi="Arial" w:cs="Arial"/>
        </w:rPr>
        <w:t xml:space="preserve">This may mean using a </w:t>
      </w:r>
      <w:r w:rsidRPr="00BE41F6">
        <w:rPr>
          <w:rFonts w:ascii="Arial" w:hAnsi="Arial" w:cs="Arial"/>
          <w:u w:val="single"/>
        </w:rPr>
        <w:t>single word</w:t>
      </w:r>
      <w:r w:rsidRPr="00BE41F6">
        <w:rPr>
          <w:rFonts w:ascii="Arial" w:hAnsi="Arial" w:cs="Arial"/>
        </w:rPr>
        <w:t xml:space="preserve"> if the child is not ready for a sentence.</w:t>
      </w:r>
    </w:p>
    <w:p w14:paraId="620B4251" w14:textId="77777777" w:rsidR="002413C1" w:rsidRPr="002413C1" w:rsidRDefault="002413C1" w:rsidP="0030263F">
      <w:pPr>
        <w:ind w:left="360"/>
        <w:rPr>
          <w:rFonts w:ascii="Arial" w:hAnsi="Arial" w:cs="Arial"/>
        </w:rPr>
      </w:pPr>
    </w:p>
    <w:p w14:paraId="64FC0A38" w14:textId="2A28541E" w:rsidR="002413C1" w:rsidRPr="002413C1" w:rsidRDefault="002413C1" w:rsidP="002413C1">
      <w:pPr>
        <w:spacing w:line="276" w:lineRule="auto"/>
        <w:rPr>
          <w:rFonts w:ascii="Arial" w:hAnsi="Arial" w:cs="Arial"/>
        </w:rPr>
      </w:pPr>
      <w:r w:rsidRPr="002413C1">
        <w:rPr>
          <w:rFonts w:ascii="Arial" w:hAnsi="Arial" w:cs="Arial"/>
        </w:rPr>
        <w:t xml:space="preserve">4) </w:t>
      </w:r>
      <w:r w:rsidRPr="003D089F">
        <w:rPr>
          <w:rFonts w:ascii="Arial" w:hAnsi="Arial" w:cs="Arial"/>
          <w:b/>
          <w:bCs/>
        </w:rPr>
        <w:t>Use a picture or object</w:t>
      </w:r>
      <w:r w:rsidRPr="002413C1">
        <w:rPr>
          <w:rFonts w:ascii="Arial" w:hAnsi="Arial" w:cs="Arial"/>
        </w:rPr>
        <w:t xml:space="preserve"> to show the child what the word means, or what the topic is</w:t>
      </w:r>
    </w:p>
    <w:p w14:paraId="3420FCA8" w14:textId="77777777" w:rsidR="002413C1" w:rsidRPr="0030263F" w:rsidRDefault="002413C1" w:rsidP="002413C1">
      <w:pPr>
        <w:spacing w:line="276" w:lineRule="auto"/>
        <w:ind w:left="720"/>
        <w:rPr>
          <w:rFonts w:ascii="Arial" w:hAnsi="Arial" w:cs="Arial"/>
        </w:rPr>
      </w:pPr>
    </w:p>
    <w:p w14:paraId="70898B99" w14:textId="4A0FDDE0" w:rsidR="002413C1" w:rsidRPr="002413C1" w:rsidRDefault="002413C1" w:rsidP="002413C1">
      <w:pPr>
        <w:spacing w:line="276" w:lineRule="auto"/>
        <w:rPr>
          <w:rFonts w:ascii="Arial" w:hAnsi="Arial" w:cs="Arial"/>
        </w:rPr>
      </w:pPr>
      <w:r w:rsidRPr="002413C1">
        <w:rPr>
          <w:rFonts w:ascii="Arial" w:hAnsi="Arial" w:cs="Arial"/>
        </w:rPr>
        <w:t xml:space="preserve">5) </w:t>
      </w:r>
      <w:r w:rsidRPr="003D089F">
        <w:rPr>
          <w:rFonts w:ascii="Arial" w:hAnsi="Arial" w:cs="Arial"/>
          <w:b/>
          <w:bCs/>
        </w:rPr>
        <w:t>Repeat important words</w:t>
      </w:r>
      <w:r w:rsidR="003D089F">
        <w:rPr>
          <w:rFonts w:ascii="Arial" w:hAnsi="Arial" w:cs="Arial"/>
        </w:rPr>
        <w:t>:</w:t>
      </w:r>
      <w:r w:rsidRPr="002413C1">
        <w:rPr>
          <w:rFonts w:ascii="Arial" w:hAnsi="Arial" w:cs="Arial"/>
        </w:rPr>
        <w:t xml:space="preserve">  </w:t>
      </w:r>
      <w:r w:rsidR="0030263F">
        <w:rPr>
          <w:rFonts w:ascii="Arial" w:hAnsi="Arial" w:cs="Arial"/>
        </w:rPr>
        <w:t>I</w:t>
      </w:r>
      <w:r w:rsidRPr="002413C1">
        <w:rPr>
          <w:rFonts w:ascii="Arial" w:hAnsi="Arial" w:cs="Arial"/>
        </w:rPr>
        <w:t>f your child is having difficulty with understanding then saying the key words in a phrase again may help. Or say it with one word.</w:t>
      </w:r>
    </w:p>
    <w:p w14:paraId="67BD733A" w14:textId="77777777" w:rsidR="002413C1" w:rsidRPr="0030263F" w:rsidRDefault="002413C1" w:rsidP="002413C1">
      <w:pPr>
        <w:spacing w:line="276" w:lineRule="auto"/>
        <w:rPr>
          <w:rFonts w:ascii="Arial" w:hAnsi="Arial" w:cs="Arial"/>
        </w:rPr>
      </w:pPr>
    </w:p>
    <w:p w14:paraId="69FA61A4" w14:textId="28590ECF" w:rsidR="002413C1" w:rsidRPr="002413C1" w:rsidRDefault="002413C1" w:rsidP="002413C1">
      <w:pPr>
        <w:numPr>
          <w:ilvl w:val="0"/>
          <w:numId w:val="3"/>
        </w:numPr>
        <w:spacing w:line="276" w:lineRule="auto"/>
        <w:ind w:left="360"/>
        <w:rPr>
          <w:rFonts w:ascii="Arial" w:hAnsi="Arial" w:cs="Arial"/>
        </w:rPr>
      </w:pPr>
      <w:r w:rsidRPr="003D089F">
        <w:rPr>
          <w:rFonts w:ascii="Arial" w:hAnsi="Arial" w:cs="Arial"/>
          <w:b/>
          <w:bCs/>
        </w:rPr>
        <w:t>Give one instruction at a time</w:t>
      </w:r>
      <w:r w:rsidR="003D089F">
        <w:rPr>
          <w:rFonts w:ascii="Arial" w:hAnsi="Arial" w:cs="Arial"/>
        </w:rPr>
        <w:t>:</w:t>
      </w:r>
      <w:r w:rsidRPr="002413C1">
        <w:rPr>
          <w:rFonts w:ascii="Arial" w:hAnsi="Arial" w:cs="Arial"/>
        </w:rPr>
        <w:t xml:space="preserve"> </w:t>
      </w:r>
      <w:r w:rsidR="0030263F">
        <w:rPr>
          <w:rFonts w:ascii="Arial" w:hAnsi="Arial" w:cs="Arial"/>
        </w:rPr>
        <w:t>D</w:t>
      </w:r>
      <w:r w:rsidRPr="002413C1">
        <w:rPr>
          <w:rFonts w:ascii="Arial" w:hAnsi="Arial" w:cs="Arial"/>
        </w:rPr>
        <w:t xml:space="preserve">on’t ‘overload’ your child with information.  </w:t>
      </w:r>
      <w:r w:rsidR="0030263F">
        <w:rPr>
          <w:rFonts w:ascii="Arial" w:hAnsi="Arial" w:cs="Arial"/>
        </w:rPr>
        <w:t>M</w:t>
      </w:r>
      <w:r w:rsidRPr="002413C1">
        <w:rPr>
          <w:rFonts w:ascii="Arial" w:hAnsi="Arial" w:cs="Arial"/>
        </w:rPr>
        <w:t>ake sure they have carried out one instruction before giving them another.</w:t>
      </w:r>
    </w:p>
    <w:p w14:paraId="4580CE28" w14:textId="52BE71FE" w:rsidR="002413C1" w:rsidRPr="002413C1" w:rsidRDefault="007F5C96" w:rsidP="002413C1">
      <w:pPr>
        <w:spacing w:line="276" w:lineRule="auto"/>
        <w:ind w:left="360"/>
        <w:rPr>
          <w:rFonts w:ascii="Arial" w:hAnsi="Arial" w:cs="Arial"/>
        </w:rPr>
      </w:pPr>
      <w:r w:rsidRPr="003D089F">
        <w:rPr>
          <w:rFonts w:ascii="Arial" w:hAnsi="Arial" w:cs="Arial"/>
          <w:b/>
          <w:bCs/>
          <w:noProof/>
        </w:rPr>
        <mc:AlternateContent>
          <mc:Choice Requires="wps">
            <w:drawing>
              <wp:anchor distT="0" distB="0" distL="114300" distR="114300" simplePos="0" relativeHeight="251655168" behindDoc="0" locked="0" layoutInCell="1" allowOverlap="1" wp14:anchorId="439021FC" wp14:editId="6C510FEC">
                <wp:simplePos x="0" y="0"/>
                <wp:positionH relativeFrom="column">
                  <wp:posOffset>3057525</wp:posOffset>
                </wp:positionH>
                <wp:positionV relativeFrom="paragraph">
                  <wp:posOffset>100330</wp:posOffset>
                </wp:positionV>
                <wp:extent cx="2971800" cy="1143000"/>
                <wp:effectExtent l="13970" t="10795" r="62230" b="8255"/>
                <wp:wrapNone/>
                <wp:docPr id="10" name="Speech Bubble: 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143000"/>
                        </a:xfrm>
                        <a:prstGeom prst="wedgeEllipseCallout">
                          <a:avLst>
                            <a:gd name="adj1" fmla="val 51282"/>
                            <a:gd name="adj2" fmla="val -35667"/>
                          </a:avLst>
                        </a:prstGeom>
                        <a:solidFill>
                          <a:srgbClr val="FFFFFF"/>
                        </a:solidFill>
                        <a:ln w="9525">
                          <a:solidFill>
                            <a:srgbClr val="000000"/>
                          </a:solidFill>
                          <a:miter lim="800000"/>
                          <a:headEnd/>
                          <a:tailEnd/>
                        </a:ln>
                      </wps:spPr>
                      <wps:txbx>
                        <w:txbxContent>
                          <w:p w14:paraId="561A23B8" w14:textId="77777777" w:rsidR="002413C1" w:rsidRPr="0071300F" w:rsidRDefault="002413C1" w:rsidP="002413C1">
                            <w:pPr>
                              <w:jc w:val="center"/>
                              <w:rPr>
                                <w:rFonts w:ascii="Comic Sans MS" w:hAnsi="Comic Sans MS"/>
                                <w:b/>
                                <w:color w:val="FF0000"/>
                                <w:sz w:val="20"/>
                                <w:szCs w:val="20"/>
                              </w:rPr>
                            </w:pPr>
                            <w:r w:rsidRPr="0071300F">
                              <w:rPr>
                                <w:rFonts w:ascii="Comic Sans MS" w:hAnsi="Comic Sans MS"/>
                                <w:b/>
                                <w:color w:val="FF0000"/>
                                <w:sz w:val="20"/>
                                <w:szCs w:val="20"/>
                              </w:rPr>
                              <w:t>It’s cold today so go and get your coat and scarf because</w:t>
                            </w:r>
                            <w:r>
                              <w:rPr>
                                <w:rFonts w:ascii="Comic Sans MS" w:hAnsi="Comic Sans MS"/>
                                <w:b/>
                                <w:color w:val="FF0000"/>
                                <w:sz w:val="20"/>
                                <w:szCs w:val="20"/>
                              </w:rPr>
                              <w:t xml:space="preserve"> it’s time for school and</w:t>
                            </w:r>
                            <w:r w:rsidRPr="0071300F">
                              <w:rPr>
                                <w:rFonts w:ascii="Comic Sans MS" w:hAnsi="Comic Sans MS"/>
                                <w:b/>
                                <w:color w:val="FF0000"/>
                                <w:sz w:val="20"/>
                                <w:szCs w:val="20"/>
                              </w:rPr>
                              <w:t xml:space="preserve"> we’re going </w:t>
                            </w:r>
                            <w:r>
                              <w:rPr>
                                <w:rFonts w:ascii="Comic Sans MS" w:hAnsi="Comic Sans MS"/>
                                <w:b/>
                                <w:color w:val="FF0000"/>
                                <w:sz w:val="20"/>
                                <w:szCs w:val="20"/>
                              </w:rPr>
                              <w:t>to walk there 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021F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0" o:spid="_x0000_s1027" type="#_x0000_t63" style="position:absolute;left:0;text-align:left;margin-left:240.75pt;margin-top:7.9pt;width:234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" adj="21877,3096">
                <v:textbox>
                  <w:txbxContent>
                    <w:p w14:paraId="561A23B8" w14:textId="77777777" w:rsidR="002413C1" w:rsidRPr="0071300F" w:rsidRDefault="002413C1" w:rsidP="002413C1">
                      <w:pPr>
                        <w:jc w:val="center"/>
                        <w:rPr>
                          <w:rFonts w:ascii="Comic Sans MS" w:hAnsi="Comic Sans MS"/>
                          <w:b/>
                          <w:color w:val="FF0000"/>
                          <w:sz w:val="20"/>
                          <w:szCs w:val="20"/>
                        </w:rPr>
                      </w:pPr>
                      <w:r w:rsidRPr="0071300F">
                        <w:rPr>
                          <w:rFonts w:ascii="Comic Sans MS" w:hAnsi="Comic Sans MS"/>
                          <w:b/>
                          <w:color w:val="FF0000"/>
                          <w:sz w:val="20"/>
                          <w:szCs w:val="20"/>
                        </w:rPr>
                        <w:t>It’s cold today so go and get your coat and scarf because</w:t>
                      </w:r>
                      <w:r>
                        <w:rPr>
                          <w:rFonts w:ascii="Comic Sans MS" w:hAnsi="Comic Sans MS"/>
                          <w:b/>
                          <w:color w:val="FF0000"/>
                          <w:sz w:val="20"/>
                          <w:szCs w:val="20"/>
                        </w:rPr>
                        <w:t xml:space="preserve"> it’s time for school and</w:t>
                      </w:r>
                      <w:r w:rsidRPr="0071300F">
                        <w:rPr>
                          <w:rFonts w:ascii="Comic Sans MS" w:hAnsi="Comic Sans MS"/>
                          <w:b/>
                          <w:color w:val="FF0000"/>
                          <w:sz w:val="20"/>
                          <w:szCs w:val="20"/>
                        </w:rPr>
                        <w:t xml:space="preserve"> we’re going </w:t>
                      </w:r>
                      <w:r>
                        <w:rPr>
                          <w:rFonts w:ascii="Comic Sans MS" w:hAnsi="Comic Sans MS"/>
                          <w:b/>
                          <w:color w:val="FF0000"/>
                          <w:sz w:val="20"/>
                          <w:szCs w:val="20"/>
                        </w:rPr>
                        <w:t xml:space="preserve">to walk there </w:t>
                      </w:r>
                      <w:proofErr w:type="gramStart"/>
                      <w:r>
                        <w:rPr>
                          <w:rFonts w:ascii="Comic Sans MS" w:hAnsi="Comic Sans MS"/>
                          <w:b/>
                          <w:color w:val="FF0000"/>
                          <w:sz w:val="20"/>
                          <w:szCs w:val="20"/>
                        </w:rPr>
                        <w:t>now</w:t>
                      </w:r>
                      <w:proofErr w:type="gramEnd"/>
                    </w:p>
                  </w:txbxContent>
                </v:textbox>
              </v:shape>
            </w:pict>
          </mc:Fallback>
        </mc:AlternateContent>
      </w:r>
      <w:r w:rsidRPr="002413C1">
        <w:rPr>
          <w:rFonts w:ascii="Arial" w:hAnsi="Arial" w:cs="Arial"/>
          <w:noProof/>
        </w:rPr>
        <w:drawing>
          <wp:anchor distT="0" distB="0" distL="114300" distR="114300" simplePos="0" relativeHeight="251663360" behindDoc="0" locked="0" layoutInCell="1" allowOverlap="1" wp14:anchorId="14E327AA" wp14:editId="6702419A">
            <wp:simplePos x="0" y="0"/>
            <wp:positionH relativeFrom="column">
              <wp:posOffset>2076450</wp:posOffset>
            </wp:positionH>
            <wp:positionV relativeFrom="paragraph">
              <wp:posOffset>74930</wp:posOffset>
            </wp:positionV>
            <wp:extent cx="913130" cy="9131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313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3C1">
        <w:rPr>
          <w:rFonts w:ascii="Arial" w:hAnsi="Arial" w:cs="Arial"/>
          <w:noProof/>
        </w:rPr>
        <mc:AlternateContent>
          <mc:Choice Requires="wps">
            <w:drawing>
              <wp:anchor distT="0" distB="0" distL="114300" distR="114300" simplePos="0" relativeHeight="251659264" behindDoc="0" locked="0" layoutInCell="1" allowOverlap="1" wp14:anchorId="69755A67" wp14:editId="6F47201A">
                <wp:simplePos x="0" y="0"/>
                <wp:positionH relativeFrom="column">
                  <wp:posOffset>-351155</wp:posOffset>
                </wp:positionH>
                <wp:positionV relativeFrom="paragraph">
                  <wp:posOffset>118745</wp:posOffset>
                </wp:positionV>
                <wp:extent cx="2743200" cy="960755"/>
                <wp:effectExtent l="5715" t="6985" r="13335" b="175260"/>
                <wp:wrapNone/>
                <wp:docPr id="3" name="Speech Bubble: 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60755"/>
                        </a:xfrm>
                        <a:prstGeom prst="wedgeEllipseCallout">
                          <a:avLst>
                            <a:gd name="adj1" fmla="val -43079"/>
                            <a:gd name="adj2" fmla="val 66787"/>
                          </a:avLst>
                        </a:prstGeom>
                        <a:solidFill>
                          <a:srgbClr val="FFFFFF"/>
                        </a:solidFill>
                        <a:ln w="9525">
                          <a:solidFill>
                            <a:srgbClr val="000000"/>
                          </a:solidFill>
                          <a:miter lim="800000"/>
                          <a:headEnd/>
                          <a:tailEnd/>
                        </a:ln>
                      </wps:spPr>
                      <wps:txbx>
                        <w:txbxContent>
                          <w:p w14:paraId="7B7FEAA6" w14:textId="77777777" w:rsidR="002413C1" w:rsidRPr="004655BA" w:rsidRDefault="002413C1" w:rsidP="002413C1">
                            <w:pPr>
                              <w:jc w:val="center"/>
                              <w:rPr>
                                <w:rFonts w:ascii="Comic Sans MS" w:hAnsi="Comic Sans MS"/>
                                <w:b/>
                                <w:color w:val="339966"/>
                                <w:sz w:val="20"/>
                                <w:szCs w:val="20"/>
                              </w:rPr>
                            </w:pPr>
                            <w:r w:rsidRPr="004655BA">
                              <w:rPr>
                                <w:rFonts w:ascii="Comic Sans MS" w:hAnsi="Comic Sans MS"/>
                                <w:b/>
                                <w:color w:val="339966"/>
                                <w:sz w:val="20"/>
                                <w:szCs w:val="20"/>
                              </w:rPr>
                              <w:t>Get your coat</w:t>
                            </w:r>
                            <w:proofErr w:type="gramStart"/>
                            <w:r w:rsidRPr="004655BA">
                              <w:rPr>
                                <w:rFonts w:ascii="Comic Sans MS" w:hAnsi="Comic Sans MS"/>
                                <w:b/>
                                <w:color w:val="339966"/>
                                <w:sz w:val="20"/>
                                <w:szCs w:val="20"/>
                              </w:rPr>
                              <w:t>…..</w:t>
                            </w:r>
                            <w:proofErr w:type="gramEnd"/>
                            <w:r w:rsidRPr="004655BA">
                              <w:rPr>
                                <w:rFonts w:ascii="Comic Sans MS" w:hAnsi="Comic Sans MS"/>
                                <w:b/>
                                <w:color w:val="339966"/>
                                <w:sz w:val="20"/>
                                <w:szCs w:val="20"/>
                              </w:rPr>
                              <w:t>coat on</w:t>
                            </w:r>
                            <w:proofErr w:type="gramStart"/>
                            <w:r w:rsidRPr="004655BA">
                              <w:rPr>
                                <w:rFonts w:ascii="Comic Sans MS" w:hAnsi="Comic Sans MS"/>
                                <w:b/>
                                <w:color w:val="339966"/>
                                <w:sz w:val="20"/>
                                <w:szCs w:val="20"/>
                              </w:rPr>
                              <w:t>….scarf</w:t>
                            </w:r>
                            <w:proofErr w:type="gramEnd"/>
                            <w:r w:rsidRPr="004655BA">
                              <w:rPr>
                                <w:rFonts w:ascii="Comic Sans MS" w:hAnsi="Comic Sans MS"/>
                                <w:b/>
                                <w:color w:val="339966"/>
                                <w:sz w:val="20"/>
                                <w:szCs w:val="20"/>
                              </w:rPr>
                              <w:t xml:space="preserve"> on…time to go </w:t>
                            </w:r>
                            <w:r>
                              <w:rPr>
                                <w:rFonts w:ascii="Comic Sans MS" w:hAnsi="Comic Sans MS"/>
                                <w:b/>
                                <w:color w:val="339966"/>
                                <w:sz w:val="20"/>
                                <w:szCs w:val="20"/>
                              </w:rPr>
                              <w:t>to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5A67" id="Speech Bubble: Oval 3" o:spid="_x0000_s1028" type="#_x0000_t63" style="position:absolute;left:0;text-align:left;margin-left:-27.65pt;margin-top:9.35pt;width:3in;height:7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" adj="1495,25226">
                <v:textbox>
                  <w:txbxContent>
                    <w:p w14:paraId="7B7FEAA6" w14:textId="77777777" w:rsidR="002413C1" w:rsidRPr="004655BA" w:rsidRDefault="002413C1" w:rsidP="002413C1">
                      <w:pPr>
                        <w:jc w:val="center"/>
                        <w:rPr>
                          <w:rFonts w:ascii="Comic Sans MS" w:hAnsi="Comic Sans MS"/>
                          <w:b/>
                          <w:color w:val="339966"/>
                          <w:sz w:val="20"/>
                          <w:szCs w:val="20"/>
                        </w:rPr>
                      </w:pPr>
                      <w:r w:rsidRPr="004655BA">
                        <w:rPr>
                          <w:rFonts w:ascii="Comic Sans MS" w:hAnsi="Comic Sans MS"/>
                          <w:b/>
                          <w:color w:val="339966"/>
                          <w:sz w:val="20"/>
                          <w:szCs w:val="20"/>
                        </w:rPr>
                        <w:t>Get your coat</w:t>
                      </w:r>
                      <w:proofErr w:type="gramStart"/>
                      <w:r w:rsidRPr="004655BA">
                        <w:rPr>
                          <w:rFonts w:ascii="Comic Sans MS" w:hAnsi="Comic Sans MS"/>
                          <w:b/>
                          <w:color w:val="339966"/>
                          <w:sz w:val="20"/>
                          <w:szCs w:val="20"/>
                        </w:rPr>
                        <w:t>…..</w:t>
                      </w:r>
                      <w:proofErr w:type="gramEnd"/>
                      <w:r w:rsidRPr="004655BA">
                        <w:rPr>
                          <w:rFonts w:ascii="Comic Sans MS" w:hAnsi="Comic Sans MS"/>
                          <w:b/>
                          <w:color w:val="339966"/>
                          <w:sz w:val="20"/>
                          <w:szCs w:val="20"/>
                        </w:rPr>
                        <w:t xml:space="preserve">coat on….scarf on…time to go </w:t>
                      </w:r>
                      <w:r>
                        <w:rPr>
                          <w:rFonts w:ascii="Comic Sans MS" w:hAnsi="Comic Sans MS"/>
                          <w:b/>
                          <w:color w:val="339966"/>
                          <w:sz w:val="20"/>
                          <w:szCs w:val="20"/>
                        </w:rPr>
                        <w:t>to school</w:t>
                      </w:r>
                    </w:p>
                  </w:txbxContent>
                </v:textbox>
              </v:shape>
            </w:pict>
          </mc:Fallback>
        </mc:AlternateContent>
      </w:r>
    </w:p>
    <w:p w14:paraId="7971BEDA" w14:textId="232E0165" w:rsidR="002413C1" w:rsidRPr="002413C1" w:rsidRDefault="007F5C96" w:rsidP="002413C1">
      <w:pPr>
        <w:spacing w:line="276" w:lineRule="auto"/>
        <w:rPr>
          <w:rFonts w:ascii="Arial" w:hAnsi="Arial" w:cs="Arial"/>
        </w:rPr>
      </w:pPr>
      <w:r w:rsidRPr="002413C1">
        <w:rPr>
          <w:rFonts w:ascii="Arial" w:hAnsi="Arial" w:cs="Arial"/>
          <w:noProof/>
        </w:rPr>
        <w:drawing>
          <wp:anchor distT="0" distB="0" distL="114300" distR="114300" simplePos="0" relativeHeight="251667456" behindDoc="0" locked="0" layoutInCell="1" allowOverlap="1" wp14:anchorId="0B74A4CE" wp14:editId="184E4DE2">
            <wp:simplePos x="0" y="0"/>
            <wp:positionH relativeFrom="column">
              <wp:posOffset>5918835</wp:posOffset>
            </wp:positionH>
            <wp:positionV relativeFrom="paragraph">
              <wp:posOffset>-127000</wp:posOffset>
            </wp:positionV>
            <wp:extent cx="913130" cy="91313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3130"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3A7BC" w14:textId="5226523E" w:rsidR="002413C1" w:rsidRPr="002413C1" w:rsidRDefault="002413C1" w:rsidP="002413C1">
      <w:pPr>
        <w:spacing w:line="276" w:lineRule="auto"/>
        <w:ind w:left="720"/>
        <w:rPr>
          <w:rFonts w:ascii="Arial" w:hAnsi="Arial" w:cs="Arial"/>
          <w:sz w:val="28"/>
          <w:szCs w:val="28"/>
        </w:rPr>
      </w:pPr>
    </w:p>
    <w:p w14:paraId="5636988F" w14:textId="77777777" w:rsidR="002413C1" w:rsidRPr="002413C1" w:rsidRDefault="002413C1" w:rsidP="002413C1">
      <w:pPr>
        <w:spacing w:line="276" w:lineRule="auto"/>
        <w:ind w:left="1080"/>
        <w:rPr>
          <w:rFonts w:ascii="Arial" w:hAnsi="Arial" w:cs="Arial"/>
          <w:sz w:val="16"/>
          <w:szCs w:val="16"/>
        </w:rPr>
      </w:pPr>
    </w:p>
    <w:p w14:paraId="078787CF" w14:textId="78513FAA" w:rsidR="002413C1" w:rsidRDefault="002413C1" w:rsidP="002413C1">
      <w:pPr>
        <w:spacing w:line="276" w:lineRule="auto"/>
        <w:rPr>
          <w:rFonts w:ascii="Arial" w:hAnsi="Arial" w:cs="Arial"/>
        </w:rPr>
      </w:pPr>
    </w:p>
    <w:p w14:paraId="3219C463" w14:textId="77777777" w:rsidR="0030263F" w:rsidRPr="002413C1" w:rsidRDefault="0030263F" w:rsidP="002413C1">
      <w:pPr>
        <w:spacing w:line="276" w:lineRule="auto"/>
        <w:rPr>
          <w:rFonts w:ascii="Arial" w:hAnsi="Arial" w:cs="Arial"/>
        </w:rPr>
      </w:pPr>
    </w:p>
    <w:p w14:paraId="7571CC37" w14:textId="1875E062" w:rsidR="002413C1" w:rsidRPr="002413C1" w:rsidRDefault="002413C1" w:rsidP="002413C1">
      <w:pPr>
        <w:spacing w:line="276" w:lineRule="auto"/>
        <w:rPr>
          <w:rFonts w:ascii="Arial" w:hAnsi="Arial" w:cs="Arial"/>
        </w:rPr>
      </w:pPr>
      <w:r w:rsidRPr="002413C1">
        <w:rPr>
          <w:rFonts w:ascii="Arial" w:hAnsi="Arial" w:cs="Arial"/>
        </w:rPr>
        <w:lastRenderedPageBreak/>
        <w:t xml:space="preserve">7) </w:t>
      </w:r>
      <w:r w:rsidRPr="003D089F">
        <w:rPr>
          <w:rFonts w:ascii="Arial" w:hAnsi="Arial" w:cs="Arial"/>
          <w:b/>
          <w:bCs/>
        </w:rPr>
        <w:t>Use actions / gestures</w:t>
      </w:r>
      <w:r w:rsidRPr="002413C1">
        <w:rPr>
          <w:rFonts w:ascii="Arial" w:hAnsi="Arial" w:cs="Arial"/>
        </w:rPr>
        <w:t xml:space="preserve"> when talking as this will support what you say, for example when you say “get me your shoes” point to their shoes. </w:t>
      </w:r>
      <w:r w:rsidR="003D089F" w:rsidRPr="002413C1">
        <w:rPr>
          <w:rFonts w:ascii="Arial" w:hAnsi="Arial" w:cs="Arial"/>
        </w:rPr>
        <w:t xml:space="preserve">(Using a signing system can help children learning new words.  For more information visit the ‘Makaton’ or ‘Signalong’ website)  </w:t>
      </w:r>
    </w:p>
    <w:p w14:paraId="29B446C7" w14:textId="77777777" w:rsidR="002413C1" w:rsidRPr="002413C1" w:rsidRDefault="002413C1" w:rsidP="002413C1">
      <w:pPr>
        <w:spacing w:line="276" w:lineRule="auto"/>
        <w:ind w:left="720"/>
        <w:rPr>
          <w:rFonts w:ascii="Arial" w:hAnsi="Arial" w:cs="Arial"/>
          <w:sz w:val="16"/>
          <w:szCs w:val="16"/>
        </w:rPr>
      </w:pPr>
      <w:r w:rsidRPr="002413C1">
        <w:rPr>
          <w:rFonts w:ascii="Arial" w:hAnsi="Arial" w:cs="Arial"/>
        </w:rPr>
        <w:t xml:space="preserve">                   </w:t>
      </w:r>
    </w:p>
    <w:p w14:paraId="040C103F" w14:textId="77777777" w:rsidR="002413C1" w:rsidRPr="002413C1" w:rsidRDefault="002413C1" w:rsidP="002413C1">
      <w:pPr>
        <w:spacing w:line="276" w:lineRule="auto"/>
        <w:rPr>
          <w:rFonts w:ascii="Arial" w:hAnsi="Arial" w:cs="Arial"/>
        </w:rPr>
      </w:pPr>
      <w:r w:rsidRPr="002413C1">
        <w:rPr>
          <w:rFonts w:ascii="Arial" w:hAnsi="Arial" w:cs="Arial"/>
        </w:rPr>
        <w:t xml:space="preserve">8) </w:t>
      </w:r>
      <w:r w:rsidRPr="003D089F">
        <w:rPr>
          <w:rFonts w:ascii="Arial" w:hAnsi="Arial" w:cs="Arial"/>
          <w:b/>
          <w:bCs/>
        </w:rPr>
        <w:t>Don’t ask too many questions.</w:t>
      </w:r>
      <w:r w:rsidRPr="002413C1">
        <w:rPr>
          <w:rFonts w:ascii="Arial" w:hAnsi="Arial" w:cs="Arial"/>
        </w:rPr>
        <w:t xml:space="preserve"> By asking less questions this can take the pressure off your child. Instead talk about what you are doing; this creates more language opportunities as you are introducing them to a range of vocabulary instead.</w:t>
      </w:r>
    </w:p>
    <w:p w14:paraId="4D80F380" w14:textId="77777777" w:rsidR="002413C1" w:rsidRPr="002413C1" w:rsidRDefault="002413C1" w:rsidP="002413C1">
      <w:pPr>
        <w:spacing w:line="276" w:lineRule="auto"/>
        <w:rPr>
          <w:rFonts w:ascii="Arial" w:hAnsi="Arial" w:cs="Arial"/>
        </w:rPr>
      </w:pPr>
    </w:p>
    <w:p w14:paraId="670A45BF" w14:textId="77777777" w:rsidR="002413C1" w:rsidRPr="002413C1" w:rsidRDefault="002413C1" w:rsidP="007F5C96">
      <w:pPr>
        <w:spacing w:line="276" w:lineRule="auto"/>
        <w:jc w:val="both"/>
        <w:rPr>
          <w:rFonts w:ascii="Arial" w:hAnsi="Arial" w:cs="Arial"/>
        </w:rPr>
      </w:pPr>
      <w:r w:rsidRPr="002413C1">
        <w:rPr>
          <w:rFonts w:ascii="Arial" w:hAnsi="Arial" w:cs="Arial"/>
        </w:rPr>
        <w:t>Pointers for nursery and school:</w:t>
      </w:r>
    </w:p>
    <w:p w14:paraId="10229ED6" w14:textId="2FB8EB2C" w:rsidR="002413C1" w:rsidRPr="002413C1" w:rsidRDefault="002413C1" w:rsidP="007F5C96">
      <w:pPr>
        <w:numPr>
          <w:ilvl w:val="0"/>
          <w:numId w:val="1"/>
        </w:numPr>
        <w:spacing w:line="276" w:lineRule="auto"/>
        <w:ind w:left="360"/>
        <w:jc w:val="both"/>
        <w:rPr>
          <w:rFonts w:ascii="Arial" w:hAnsi="Arial" w:cs="Arial"/>
        </w:rPr>
      </w:pPr>
      <w:r w:rsidRPr="002413C1">
        <w:rPr>
          <w:rFonts w:ascii="Arial" w:hAnsi="Arial" w:cs="Arial"/>
        </w:rPr>
        <w:t xml:space="preserve">Instructions given to the whole group may need to be given individually for children who need support to understand language </w:t>
      </w:r>
    </w:p>
    <w:p w14:paraId="1B34212E" w14:textId="149F65EF" w:rsidR="002413C1" w:rsidRPr="002413C1" w:rsidRDefault="002413C1" w:rsidP="007F5C96">
      <w:pPr>
        <w:numPr>
          <w:ilvl w:val="0"/>
          <w:numId w:val="1"/>
        </w:numPr>
        <w:spacing w:line="276" w:lineRule="auto"/>
        <w:ind w:left="360"/>
        <w:jc w:val="both"/>
        <w:rPr>
          <w:rFonts w:ascii="Arial" w:hAnsi="Arial" w:cs="Arial"/>
        </w:rPr>
      </w:pPr>
      <w:r w:rsidRPr="002413C1">
        <w:rPr>
          <w:rFonts w:ascii="Arial" w:hAnsi="Arial" w:cs="Arial"/>
        </w:rPr>
        <w:t xml:space="preserve">The child may cope better once they have picked up the routine </w:t>
      </w:r>
    </w:p>
    <w:p w14:paraId="39E9A659" w14:textId="6DC28624" w:rsidR="002413C1" w:rsidRPr="002413C1" w:rsidRDefault="002413C1" w:rsidP="007F5C96">
      <w:pPr>
        <w:numPr>
          <w:ilvl w:val="0"/>
          <w:numId w:val="1"/>
        </w:numPr>
        <w:spacing w:line="276" w:lineRule="auto"/>
        <w:ind w:left="360"/>
        <w:jc w:val="both"/>
        <w:rPr>
          <w:rFonts w:ascii="Arial" w:hAnsi="Arial" w:cs="Arial"/>
        </w:rPr>
      </w:pPr>
      <w:r w:rsidRPr="002413C1">
        <w:rPr>
          <w:rFonts w:ascii="Arial" w:hAnsi="Arial" w:cs="Arial"/>
        </w:rPr>
        <w:t>The child may watch other children to help them understand what to do</w:t>
      </w:r>
    </w:p>
    <w:p w14:paraId="539F667E" w14:textId="7DD32279" w:rsidR="002413C1" w:rsidRDefault="002413C1" w:rsidP="007F5C96">
      <w:pPr>
        <w:numPr>
          <w:ilvl w:val="0"/>
          <w:numId w:val="1"/>
        </w:numPr>
        <w:spacing w:line="276" w:lineRule="auto"/>
        <w:ind w:left="360"/>
        <w:jc w:val="both"/>
        <w:rPr>
          <w:rFonts w:ascii="Arial" w:hAnsi="Arial" w:cs="Arial"/>
        </w:rPr>
      </w:pPr>
      <w:r w:rsidRPr="002413C1">
        <w:rPr>
          <w:rFonts w:ascii="Arial" w:hAnsi="Arial" w:cs="Arial"/>
        </w:rPr>
        <w:t>Situations that involve listening to language may be difficult, e.g. story time, circle time</w:t>
      </w:r>
    </w:p>
    <w:p w14:paraId="16E54823" w14:textId="083E7027" w:rsidR="003D089F" w:rsidRPr="002413C1" w:rsidRDefault="003D089F" w:rsidP="007F5C96">
      <w:pPr>
        <w:numPr>
          <w:ilvl w:val="0"/>
          <w:numId w:val="1"/>
        </w:numPr>
        <w:spacing w:line="276" w:lineRule="auto"/>
        <w:ind w:left="360"/>
        <w:jc w:val="both"/>
        <w:rPr>
          <w:rFonts w:ascii="Arial" w:hAnsi="Arial" w:cs="Arial"/>
        </w:rPr>
      </w:pPr>
      <w:r w:rsidRPr="002413C1">
        <w:rPr>
          <w:rFonts w:ascii="Arial" w:hAnsi="Arial" w:cs="Arial"/>
        </w:rPr>
        <w:t>At group time, th</w:t>
      </w:r>
      <w:r>
        <w:rPr>
          <w:rFonts w:ascii="Arial" w:hAnsi="Arial" w:cs="Arial"/>
        </w:rPr>
        <w:t>e</w:t>
      </w:r>
      <w:r w:rsidRPr="002413C1">
        <w:rPr>
          <w:rFonts w:ascii="Arial" w:hAnsi="Arial" w:cs="Arial"/>
        </w:rPr>
        <w:t xml:space="preserve"> child may need to be with just one or two other children. If in a larger group, use a single word or short phrase for th</w:t>
      </w:r>
      <w:r>
        <w:rPr>
          <w:rFonts w:ascii="Arial" w:hAnsi="Arial" w:cs="Arial"/>
        </w:rPr>
        <w:t>e</w:t>
      </w:r>
      <w:r w:rsidRPr="002413C1">
        <w:rPr>
          <w:rFonts w:ascii="Arial" w:hAnsi="Arial" w:cs="Arial"/>
        </w:rPr>
        <w:t xml:space="preserve"> child. Make sure the child can see the pictures in a book at story time</w:t>
      </w:r>
      <w:r>
        <w:rPr>
          <w:rFonts w:ascii="Arial" w:hAnsi="Arial" w:cs="Arial"/>
        </w:rPr>
        <w:t xml:space="preserve"> or have other visual cues like objects linked to the story.</w:t>
      </w:r>
    </w:p>
    <w:p w14:paraId="49B885EC" w14:textId="77777777" w:rsidR="007D415F" w:rsidRDefault="007D415F" w:rsidP="007D415F">
      <w:pPr>
        <w:rPr>
          <w:rFonts w:ascii="Arial" w:hAnsi="Arial" w:cs="Arial"/>
          <w:szCs w:val="20"/>
          <w:lang w:eastAsia="en-US"/>
        </w:rPr>
      </w:pPr>
    </w:p>
    <w:p w14:paraId="5EDD47FC" w14:textId="77777777" w:rsidR="002413C1" w:rsidRDefault="002413C1" w:rsidP="002413C1">
      <w:pPr>
        <w:pStyle w:val="ListParagraph"/>
        <w:jc w:val="center"/>
        <w:rPr>
          <w:rFonts w:ascii="Arial" w:hAnsi="Arial" w:cs="Arial"/>
          <w:b/>
          <w:color w:val="403C88"/>
        </w:rPr>
      </w:pPr>
      <w:bookmarkStart w:id="0" w:name="_Hlk141263085"/>
      <w:r w:rsidRPr="002413C1">
        <w:rPr>
          <w:rFonts w:ascii="Arial" w:hAnsi="Arial" w:cs="Arial"/>
          <w:b/>
          <w:color w:val="403C88"/>
        </w:rPr>
        <w:t>Alder Hey Community Speech and Language Therapy Department</w:t>
      </w:r>
    </w:p>
    <w:p w14:paraId="6EACC78D" w14:textId="77777777" w:rsidR="000352B6" w:rsidRPr="002413C1" w:rsidRDefault="000352B6" w:rsidP="002413C1">
      <w:pPr>
        <w:pStyle w:val="ListParagraph"/>
        <w:jc w:val="center"/>
        <w:rPr>
          <w:rFonts w:ascii="Arial" w:hAnsi="Arial" w:cs="Arial"/>
          <w:b/>
          <w:color w:val="403C88"/>
        </w:rPr>
      </w:pPr>
    </w:p>
    <w:p w14:paraId="6A1F8934" w14:textId="25B3DFB2" w:rsidR="002413C1" w:rsidRDefault="002413C1" w:rsidP="002413C1">
      <w:pPr>
        <w:pStyle w:val="ListParagraph"/>
        <w:jc w:val="center"/>
        <w:rPr>
          <w:rFonts w:ascii="Arial" w:hAnsi="Arial" w:cs="Arial"/>
          <w:b/>
          <w:color w:val="403C88"/>
        </w:rPr>
      </w:pPr>
      <w:r w:rsidRPr="002413C1">
        <w:rPr>
          <w:rFonts w:ascii="Arial" w:hAnsi="Arial" w:cs="Arial"/>
          <w:b/>
          <w:color w:val="403C88"/>
        </w:rPr>
        <w:t>Sefton (0151 2</w:t>
      </w:r>
      <w:r w:rsidR="000352B6">
        <w:rPr>
          <w:rFonts w:ascii="Arial" w:hAnsi="Arial" w:cs="Arial"/>
          <w:b/>
          <w:color w:val="403C88"/>
        </w:rPr>
        <w:t>82 4973</w:t>
      </w:r>
      <w:r w:rsidRPr="002413C1">
        <w:rPr>
          <w:rFonts w:ascii="Arial" w:hAnsi="Arial" w:cs="Arial"/>
          <w:b/>
          <w:color w:val="403C88"/>
        </w:rPr>
        <w:t>) Liverpool (0151 295 3990)</w:t>
      </w:r>
    </w:p>
    <w:p w14:paraId="3B89B18A" w14:textId="77777777" w:rsidR="000352B6" w:rsidRPr="002413C1" w:rsidRDefault="000352B6" w:rsidP="002413C1">
      <w:pPr>
        <w:pStyle w:val="ListParagraph"/>
        <w:jc w:val="center"/>
        <w:rPr>
          <w:rFonts w:ascii="Arial" w:hAnsi="Arial" w:cs="Arial"/>
          <w:b/>
          <w:color w:val="403C88"/>
        </w:rPr>
      </w:pPr>
    </w:p>
    <w:p w14:paraId="711F8FD4" w14:textId="3CE89A2B" w:rsidR="000352B6" w:rsidRPr="000352B6" w:rsidRDefault="002413C1" w:rsidP="000352B6">
      <w:pPr>
        <w:pStyle w:val="ListParagraph"/>
        <w:jc w:val="center"/>
      </w:pPr>
      <w:hyperlink r:id="rId12" w:history="1">
        <w:r w:rsidRPr="002413C1">
          <w:rPr>
            <w:rStyle w:val="Hyperlink"/>
            <w:rFonts w:ascii="Arial" w:hAnsi="Arial" w:cs="Arial"/>
            <w:b/>
          </w:rPr>
          <w:t>Childrensslt@alderhey.nhs.uk</w:t>
        </w:r>
      </w:hyperlink>
    </w:p>
    <w:p w14:paraId="55E4C5B7" w14:textId="19C18652" w:rsidR="002413C1" w:rsidRDefault="002413C1" w:rsidP="002413C1">
      <w:pPr>
        <w:pStyle w:val="ListParagraph"/>
        <w:jc w:val="center"/>
      </w:pPr>
    </w:p>
    <w:p w14:paraId="082BFF7E" w14:textId="77777777" w:rsidR="007F5C96" w:rsidRDefault="007F5C96" w:rsidP="007F5C96">
      <w:pPr>
        <w:pStyle w:val="ListParagraph"/>
        <w:jc w:val="center"/>
        <w:rPr>
          <w:rStyle w:val="Hyperlink"/>
          <w:rFonts w:ascii="Arial" w:hAnsi="Arial" w:cs="Arial"/>
        </w:rPr>
      </w:pPr>
      <w:hyperlink r:id="rId13" w:history="1">
        <w:r w:rsidRPr="003C0B0B">
          <w:rPr>
            <w:rStyle w:val="Hyperlink"/>
            <w:rFonts w:ascii="Arial" w:hAnsi="Arial" w:cs="Arial"/>
          </w:rPr>
          <w:t>Speech and language therapy - Alder Hey Children's Hospital Trust</w:t>
        </w:r>
      </w:hyperlink>
    </w:p>
    <w:p w14:paraId="1AF530FC" w14:textId="77777777" w:rsidR="007F5C96" w:rsidRPr="00A04524" w:rsidRDefault="007F5C96" w:rsidP="007F5C96">
      <w:pPr>
        <w:pStyle w:val="ListParagraph"/>
        <w:jc w:val="center"/>
        <w:rPr>
          <w:rStyle w:val="Hyperlink"/>
          <w:rFonts w:ascii="Arial" w:hAnsi="Arial" w:cs="Arial"/>
          <w:u w:val="none"/>
        </w:rPr>
      </w:pPr>
      <w:r w:rsidRPr="00A04524">
        <w:rPr>
          <w:rStyle w:val="Hyperlink"/>
          <w:rFonts w:ascii="Arial" w:hAnsi="Arial" w:cs="Arial"/>
          <w:u w:val="none"/>
        </w:rPr>
        <w:t xml:space="preserve"> (click this link or type into search engine)</w:t>
      </w:r>
    </w:p>
    <w:bookmarkEnd w:id="0"/>
    <w:p w14:paraId="396C5631" w14:textId="77777777" w:rsidR="007D415F" w:rsidRDefault="007D415F" w:rsidP="007D415F">
      <w:pPr>
        <w:rPr>
          <w:rFonts w:ascii="Arial" w:hAnsi="Arial" w:cs="Arial"/>
          <w:szCs w:val="20"/>
          <w:lang w:eastAsia="en-US"/>
        </w:rPr>
      </w:pPr>
    </w:p>
    <w:p w14:paraId="0C337124" w14:textId="77777777" w:rsidR="007D415F" w:rsidRDefault="007D415F" w:rsidP="007D415F">
      <w:pPr>
        <w:rPr>
          <w:rFonts w:ascii="Arial" w:hAnsi="Arial" w:cs="Arial"/>
          <w:szCs w:val="20"/>
          <w:lang w:eastAsia="en-US"/>
        </w:rPr>
      </w:pPr>
    </w:p>
    <w:p w14:paraId="7F570617" w14:textId="5CD8CBA1" w:rsidR="00ED7F86" w:rsidRPr="00ED7F86" w:rsidRDefault="00ED7F86" w:rsidP="002413C1">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4891A820"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16EBB290" w14:textId="77777777" w:rsidR="00ED7F86" w:rsidRPr="00ED7F86" w:rsidRDefault="00ED7F86" w:rsidP="00ED7F86">
      <w:pPr>
        <w:rPr>
          <w:rFonts w:ascii="Arial" w:hAnsi="Arial" w:cs="Arial"/>
          <w:szCs w:val="20"/>
          <w:lang w:eastAsia="en-US"/>
        </w:rPr>
      </w:pPr>
    </w:p>
    <w:p w14:paraId="6B2DF71B"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5D6DBADF"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55A6E4C9" w14:textId="4D1C5B00" w:rsidR="00ED7F86" w:rsidRPr="00ED7F86" w:rsidRDefault="007F5C96"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6AB59139" wp14:editId="53DBDD00">
            <wp:simplePos x="0" y="0"/>
            <wp:positionH relativeFrom="page">
              <wp:align>left</wp:align>
            </wp:positionH>
            <wp:positionV relativeFrom="paragraph">
              <wp:posOffset>136525</wp:posOffset>
            </wp:positionV>
            <wp:extent cx="7588250" cy="37909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79095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7EA3E2CF" w14:textId="727BCF26"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1101FFB3" wp14:editId="14BB2636">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70411FB3" w14:textId="0FEC23CF"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0D6A03A7" w14:textId="6058E37F" w:rsidR="00ED7F86" w:rsidRPr="00ED7F86" w:rsidRDefault="00ED7F86" w:rsidP="00ED7F86">
      <w:pPr>
        <w:rPr>
          <w:rFonts w:ascii="Arial" w:hAnsi="Arial" w:cs="Arial"/>
          <w:szCs w:val="20"/>
          <w:lang w:eastAsia="en-US"/>
        </w:rPr>
      </w:pPr>
    </w:p>
    <w:p w14:paraId="371AC741"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195ADB30" w14:textId="77777777" w:rsidR="00ED7F86" w:rsidRPr="00ED7F86" w:rsidRDefault="00ED7F86" w:rsidP="00ED7F86">
      <w:pPr>
        <w:rPr>
          <w:rFonts w:ascii="Arial" w:hAnsi="Arial" w:cs="Arial"/>
          <w:szCs w:val="20"/>
          <w:lang w:eastAsia="en-US"/>
        </w:rPr>
      </w:pPr>
      <w:hyperlink r:id="rId16" w:history="1">
        <w:r w:rsidRPr="00ED7F86">
          <w:rPr>
            <w:rFonts w:ascii="Arial" w:hAnsi="Arial" w:cs="Arial"/>
            <w:color w:val="0000FF"/>
            <w:szCs w:val="20"/>
            <w:u w:val="single"/>
            <w:lang w:eastAsia="en-US"/>
          </w:rPr>
          <w:t>www.alderhey.nhs.uk</w:t>
        </w:r>
      </w:hyperlink>
    </w:p>
    <w:p w14:paraId="4D977A5B" w14:textId="77777777" w:rsidR="00ED7F86" w:rsidRPr="00ED7F86" w:rsidRDefault="00ED7F86" w:rsidP="00ED7F86">
      <w:pPr>
        <w:rPr>
          <w:rFonts w:ascii="Arial" w:hAnsi="Arial" w:cs="Arial"/>
          <w:szCs w:val="20"/>
          <w:lang w:eastAsia="en-US"/>
        </w:rPr>
      </w:pPr>
    </w:p>
    <w:p w14:paraId="473DDE8F" w14:textId="77777777" w:rsidR="00ED7F86" w:rsidRPr="00ED7F86" w:rsidRDefault="00ED7F86" w:rsidP="00ED7F86">
      <w:pPr>
        <w:rPr>
          <w:rFonts w:ascii="Arial" w:hAnsi="Arial" w:cs="Arial"/>
          <w:b/>
          <w:color w:val="FF0000"/>
          <w:szCs w:val="20"/>
          <w:lang w:eastAsia="en-US"/>
        </w:rPr>
      </w:pPr>
    </w:p>
    <w:p w14:paraId="2B8FE433" w14:textId="77777777" w:rsidR="00ED7F86" w:rsidRPr="00ED7F86" w:rsidRDefault="00ED7F86" w:rsidP="00ED7F86">
      <w:pPr>
        <w:rPr>
          <w:rFonts w:ascii="Arial" w:hAnsi="Arial" w:cs="Arial"/>
          <w:b/>
          <w:szCs w:val="20"/>
          <w:lang w:eastAsia="en-US"/>
        </w:rPr>
      </w:pPr>
    </w:p>
    <w:p w14:paraId="4A32409C" w14:textId="77777777" w:rsidR="00ED7F86" w:rsidRPr="00ED7F86" w:rsidRDefault="00ED7F86" w:rsidP="00ED7F86">
      <w:pPr>
        <w:rPr>
          <w:rFonts w:ascii="Arial" w:hAnsi="Arial" w:cs="Arial"/>
          <w:b/>
          <w:szCs w:val="20"/>
          <w:lang w:eastAsia="en-US"/>
        </w:rPr>
      </w:pPr>
    </w:p>
    <w:p w14:paraId="04E57079" w14:textId="22B75272"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C51D39">
        <w:rPr>
          <w:rFonts w:ascii="Arial" w:hAnsi="Arial" w:cs="Arial"/>
          <w:b/>
          <w:szCs w:val="20"/>
          <w:lang w:eastAsia="en-US"/>
        </w:rPr>
        <w:t>January 2028</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C51D39">
        <w:rPr>
          <w:rFonts w:ascii="Arial" w:hAnsi="Arial" w:cs="Arial"/>
          <w:b/>
          <w:szCs w:val="20"/>
          <w:lang w:eastAsia="en-US"/>
        </w:rPr>
        <w:t>0093</w:t>
      </w:r>
    </w:p>
    <w:p w14:paraId="71189697" w14:textId="77777777"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50870"/>
    <w:multiLevelType w:val="hybridMultilevel"/>
    <w:tmpl w:val="F1C0EBCE"/>
    <w:lvl w:ilvl="0" w:tplc="D06081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4575DC"/>
    <w:multiLevelType w:val="hybridMultilevel"/>
    <w:tmpl w:val="0E82D734"/>
    <w:lvl w:ilvl="0" w:tplc="713ED514">
      <w:start w:val="6"/>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 w15:restartNumberingAfterBreak="0">
    <w:nsid w:val="64E873BF"/>
    <w:multiLevelType w:val="hybridMultilevel"/>
    <w:tmpl w:val="26586D44"/>
    <w:lvl w:ilvl="0" w:tplc="BA9EB1CA">
      <w:start w:val="6"/>
      <w:numFmt w:val="bullet"/>
      <w:lvlText w:val="-"/>
      <w:lvlJc w:val="left"/>
      <w:pPr>
        <w:ind w:left="-360" w:hanging="360"/>
      </w:pPr>
      <w:rPr>
        <w:rFonts w:ascii="Comic Sans MS" w:eastAsia="Cambria" w:hAnsi="Comic Sans MS"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505286381">
    <w:abstractNumId w:val="2"/>
  </w:num>
  <w:num w:numId="2" w16cid:durableId="1581480024">
    <w:abstractNumId w:val="0"/>
  </w:num>
  <w:num w:numId="3" w16cid:durableId="47241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352B6"/>
    <w:rsid w:val="000A3688"/>
    <w:rsid w:val="00222FFF"/>
    <w:rsid w:val="002413C1"/>
    <w:rsid w:val="00251059"/>
    <w:rsid w:val="002F7811"/>
    <w:rsid w:val="0030263F"/>
    <w:rsid w:val="00302A6B"/>
    <w:rsid w:val="003C0E2A"/>
    <w:rsid w:val="003C4C1D"/>
    <w:rsid w:val="003D089F"/>
    <w:rsid w:val="00443FF2"/>
    <w:rsid w:val="004B5999"/>
    <w:rsid w:val="004D2E0F"/>
    <w:rsid w:val="006A32CE"/>
    <w:rsid w:val="006C76CE"/>
    <w:rsid w:val="00787CE2"/>
    <w:rsid w:val="007D415F"/>
    <w:rsid w:val="007F5C96"/>
    <w:rsid w:val="00823E1B"/>
    <w:rsid w:val="00907B4C"/>
    <w:rsid w:val="009863A7"/>
    <w:rsid w:val="009F025E"/>
    <w:rsid w:val="00A30EE4"/>
    <w:rsid w:val="00A61762"/>
    <w:rsid w:val="00AF3172"/>
    <w:rsid w:val="00AF57E1"/>
    <w:rsid w:val="00BE41F6"/>
    <w:rsid w:val="00C51D39"/>
    <w:rsid w:val="00D6461C"/>
    <w:rsid w:val="00D74459"/>
    <w:rsid w:val="00E17970"/>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1777A"/>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2413C1"/>
    <w:rPr>
      <w:color w:val="0000FF"/>
      <w:u w:val="single"/>
    </w:rPr>
  </w:style>
  <w:style w:type="paragraph" w:styleId="ListParagraph">
    <w:name w:val="List Paragraph"/>
    <w:basedOn w:val="Normal"/>
    <w:uiPriority w:val="34"/>
    <w:qFormat/>
    <w:rsid w:val="002413C1"/>
    <w:pPr>
      <w:ind w:left="720"/>
    </w:pPr>
    <w:rPr>
      <w:rFonts w:ascii="Cambria" w:eastAsia="Cambria"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derhey.nhs.uk/services/speech-and-language-therap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ldrensslt@alderhey.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Wilson Celia</DisplayName>
        <AccountId>4983</AccountId>
        <AccountType/>
      </UserInfo>
    </AuthorName>
    <ApprovalLevel xmlns="a5544097-eb68-476a-80d2-5c4688d0d6a4">Local</ApprovalLevel>
    <LocalApprover2 xmlns="a5544097-eb68-476a-80d2-5c4688d0d6a4">
      <UserInfo>
        <DisplayName/>
        <AccountId xsi:nil="true"/>
        <AccountType/>
      </UserInfo>
    </LocalApprover2>
    <AdminComments xmlns="a5544097-eb68-476a-80d2-5c4688d0d6a4" xsi:nil="true"/>
    <ReviewDate_due_6m xmlns="a5544097-eb68-476a-80d2-5c4688d0d6a4" xsi:nil="true"/>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2025-08-20T23:00:00+00:00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 xsi:nil="true"/>
    <ApprovalComments xmlns="a5544097-eb68-476a-80d2-5c4688d0d6a4" xsi:nil="true"/>
    <PreApprovalInfo xmlns="a5544097-eb68-476a-80d2-5c4688d0d6a4" xsi:nil="true"/>
    <ReviewDate xmlns="a5544097-eb68-476a-80d2-5c4688d0d6a4">2028-01-31T00:00:00+00:00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Reviewed </ChangeReason>
    <DateRatified xmlns="a5544097-eb68-476a-80d2-5c4688d0d6a4" xsi:nil="true"/>
    <LeadSpeciality xmlns="a5544097-eb68-476a-80d2-5c4688d0d6a4">157</LeadSpeciality>
    <ChangesMade xmlns="a5544097-eb68-476a-80d2-5c4688d0d6a4">Contact details updated </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DatePublished xmlns="a5544097-eb68-476a-80d2-5c4688d0d6a4">2025-08-21T23:00:00+00:00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Props1.xml><?xml version="1.0" encoding="utf-8"?>
<ds:datastoreItem xmlns:ds="http://schemas.openxmlformats.org/officeDocument/2006/customXml" ds:itemID="{23B3134E-B313-41D7-856C-D6F9A8CDA0E0}"/>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610</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Helping your child understand language PIAG 0093</dc:title>
  <dc:creator>NHS</dc:creator>
  <cp:lastModifiedBy>Gee Antony</cp:lastModifiedBy>
  <cp:revision>7</cp:revision>
  <dcterms:created xsi:type="dcterms:W3CDTF">2024-07-25T22:18:00Z</dcterms:created>
  <dcterms:modified xsi:type="dcterms:W3CDTF">2025-07-04T14:46:00Z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ies>
</file>